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076" w:rsidRPr="0063145E" w:rsidRDefault="00354076" w:rsidP="0063145E">
      <w:pPr>
        <w:pStyle w:val="berschrift1"/>
      </w:pPr>
      <w:bookmarkStart w:id="0" w:name="_GoBack"/>
      <w:bookmarkEnd w:id="0"/>
      <w:r w:rsidRPr="0063145E">
        <w:t xml:space="preserve">Ausfüllhilfe für </w:t>
      </w:r>
      <w:r w:rsidR="00E14ECE" w:rsidRPr="0063145E">
        <w:t xml:space="preserve">DIE </w:t>
      </w:r>
      <w:r w:rsidR="0014175A" w:rsidRPr="0063145E">
        <w:t>Belegaufstel</w:t>
      </w:r>
      <w:r w:rsidR="00363A4D" w:rsidRPr="0063145E">
        <w:t>L</w:t>
      </w:r>
      <w:r w:rsidR="0014175A" w:rsidRPr="0063145E">
        <w:t>ungen</w:t>
      </w:r>
      <w:r w:rsidR="00141FA0" w:rsidRPr="0063145E">
        <w:t xml:space="preserve"> </w:t>
      </w:r>
      <w:r w:rsidR="0014175A" w:rsidRPr="0063145E">
        <w:t>des Zahlungsantrages</w:t>
      </w:r>
    </w:p>
    <w:p w:rsidR="00354076" w:rsidRPr="0063145E" w:rsidRDefault="00354076" w:rsidP="0063145E">
      <w:pPr>
        <w:spacing w:after="0" w:line="240" w:lineRule="auto"/>
        <w:jc w:val="center"/>
        <w:rPr>
          <w:rFonts w:ascii="Arial" w:hAnsi="Arial" w:cs="Arial"/>
          <w:lang w:val="de-DE"/>
        </w:rPr>
      </w:pPr>
      <w:r w:rsidRPr="0063145E">
        <w:rPr>
          <w:rFonts w:ascii="Arial" w:hAnsi="Arial" w:cs="Arial"/>
          <w:lang w:val="de-DE"/>
        </w:rPr>
        <w:t xml:space="preserve">zur Förderung eines Vorhabens </w:t>
      </w:r>
      <w:r w:rsidR="000A231C" w:rsidRPr="0063145E">
        <w:rPr>
          <w:rFonts w:ascii="Arial" w:hAnsi="Arial" w:cs="Arial"/>
          <w:lang w:val="de-DE"/>
        </w:rPr>
        <w:t>im Rahmen des Österreichischen Programms</w:t>
      </w:r>
    </w:p>
    <w:p w:rsidR="00E14ECE" w:rsidRDefault="00984C93" w:rsidP="003F738A">
      <w:pPr>
        <w:spacing w:after="0" w:line="240" w:lineRule="auto"/>
        <w:jc w:val="center"/>
        <w:rPr>
          <w:rFonts w:ascii="Arial" w:hAnsi="Arial" w:cs="Arial"/>
          <w:lang w:val="de-DE"/>
        </w:rPr>
      </w:pPr>
      <w:r w:rsidRPr="0063145E">
        <w:rPr>
          <w:rFonts w:ascii="Arial" w:hAnsi="Arial" w:cs="Arial"/>
          <w:lang w:val="de-DE"/>
        </w:rPr>
        <w:t>für l</w:t>
      </w:r>
      <w:r w:rsidR="000A231C" w:rsidRPr="0063145E">
        <w:rPr>
          <w:rFonts w:ascii="Arial" w:hAnsi="Arial" w:cs="Arial"/>
          <w:lang w:val="de-DE"/>
        </w:rPr>
        <w:t>ändliche Entwicklung</w:t>
      </w:r>
      <w:r w:rsidR="003A74C5" w:rsidRPr="0063145E">
        <w:rPr>
          <w:rFonts w:ascii="Arial" w:hAnsi="Arial" w:cs="Arial"/>
          <w:lang w:val="de-DE"/>
        </w:rPr>
        <w:t xml:space="preserve"> 2014 </w:t>
      </w:r>
      <w:r w:rsidR="004205B4" w:rsidRPr="0063145E">
        <w:rPr>
          <w:rFonts w:ascii="Arial" w:hAnsi="Arial" w:cs="Arial"/>
          <w:lang w:val="de-DE"/>
        </w:rPr>
        <w:t>–</w:t>
      </w:r>
      <w:r w:rsidR="003A74C5" w:rsidRPr="0063145E">
        <w:rPr>
          <w:rFonts w:ascii="Arial" w:hAnsi="Arial" w:cs="Arial"/>
          <w:lang w:val="de-DE"/>
        </w:rPr>
        <w:t xml:space="preserve"> 2020</w:t>
      </w:r>
    </w:p>
    <w:p w:rsidR="003F738A" w:rsidRPr="003F738A" w:rsidRDefault="003F738A" w:rsidP="003F738A">
      <w:pPr>
        <w:spacing w:after="0" w:line="240" w:lineRule="auto"/>
        <w:jc w:val="center"/>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E14ECE"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14ECE" w:rsidRPr="0063145E" w:rsidRDefault="00E14ECE" w:rsidP="0063145E">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Allgemeines</w:t>
            </w:r>
          </w:p>
        </w:tc>
      </w:tr>
      <w:tr w:rsidR="00E14ECE" w:rsidRPr="0063145E" w:rsidTr="00ED76FE">
        <w:trPr>
          <w:trHeight w:val="253"/>
        </w:trPr>
        <w:tc>
          <w:tcPr>
            <w:tcW w:w="9219" w:type="dxa"/>
            <w:vMerge/>
            <w:tcBorders>
              <w:left w:val="single" w:sz="4" w:space="0" w:color="auto"/>
              <w:bottom w:val="single" w:sz="4" w:space="0" w:color="000000"/>
              <w:right w:val="single" w:sz="4" w:space="0" w:color="000000"/>
            </w:tcBorders>
            <w:vAlign w:val="center"/>
            <w:hideMark/>
          </w:tcPr>
          <w:p w:rsidR="00E14ECE" w:rsidRPr="0063145E" w:rsidRDefault="00E14ECE" w:rsidP="00CF1D10">
            <w:pPr>
              <w:spacing w:after="0" w:line="240" w:lineRule="auto"/>
              <w:jc w:val="both"/>
              <w:rPr>
                <w:rFonts w:ascii="Arial" w:eastAsia="Times New Roman" w:hAnsi="Arial" w:cs="Arial"/>
                <w:b/>
                <w:bCs/>
                <w:lang w:eastAsia="de-AT"/>
              </w:rPr>
            </w:pPr>
          </w:p>
        </w:tc>
      </w:tr>
    </w:tbl>
    <w:p w:rsidR="00ED76FE" w:rsidRPr="0063145E" w:rsidRDefault="00ED76FE" w:rsidP="00CF1D10">
      <w:pPr>
        <w:spacing w:after="0" w:line="240" w:lineRule="auto"/>
        <w:jc w:val="both"/>
        <w:rPr>
          <w:rFonts w:ascii="Arial" w:eastAsia="Times New Roman" w:hAnsi="Arial" w:cs="Arial"/>
          <w:b/>
          <w:bCs/>
          <w:lang w:eastAsia="de-AT"/>
        </w:rPr>
      </w:pPr>
    </w:p>
    <w:p w:rsidR="00DD597A" w:rsidRDefault="00E14ECE" w:rsidP="00DD597A">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834368" behindDoc="0" locked="0" layoutInCell="1" allowOverlap="1" wp14:anchorId="350F9B86" wp14:editId="32CE3188">
                <wp:simplePos x="0" y="0"/>
                <wp:positionH relativeFrom="column">
                  <wp:posOffset>-106165</wp:posOffset>
                </wp:positionH>
                <wp:positionV relativeFrom="paragraph">
                  <wp:posOffset>-47601</wp:posOffset>
                </wp:positionV>
                <wp:extent cx="370936" cy="810883"/>
                <wp:effectExtent l="0" t="0" r="0" b="0"/>
                <wp:wrapNone/>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2" o:spid="_x0000_s1026" type="#_x0000_t202" style="position:absolute;left:0;text-align:left;margin-left:-8.35pt;margin-top:-3.75pt;width:29.2pt;height:63.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" filled="f" stroked="f">
                <v:textbox>
                  <w:txbxContent>
                    <w:p w:rsidR="00900BCC" w:rsidRPr="00383FD7" w:rsidRDefault="00900BCC"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Bitte beachten Sie, dass in dieser Ausfüllhilfe keine oder nur beispielhaft fachliche Vorgaben angeführt werden. Ausführliche Details entnehmen Sie bitte der Beilage </w:t>
      </w:r>
      <w:r w:rsidRPr="0022492C">
        <w:rPr>
          <w:rFonts w:ascii="Arial" w:hAnsi="Arial" w:cs="Arial"/>
          <w:szCs w:val="20"/>
        </w:rPr>
        <w:t>zu</w:t>
      </w:r>
      <w:r w:rsidR="0022492C">
        <w:rPr>
          <w:rFonts w:ascii="Arial" w:hAnsi="Arial" w:cs="Arial"/>
          <w:szCs w:val="20"/>
        </w:rPr>
        <w:t xml:space="preserve"> Ihrem</w:t>
      </w:r>
      <w:r w:rsidRPr="0022492C">
        <w:rPr>
          <w:rFonts w:ascii="Arial" w:hAnsi="Arial" w:cs="Arial"/>
          <w:szCs w:val="20"/>
        </w:rPr>
        <w:t xml:space="preserve"> Genehmigungsschreiben</w:t>
      </w:r>
      <w:r w:rsidR="00363A4D" w:rsidRPr="0022492C">
        <w:rPr>
          <w:rFonts w:ascii="Arial" w:hAnsi="Arial" w:cs="Arial"/>
          <w:szCs w:val="20"/>
        </w:rPr>
        <w:t xml:space="preserve"> </w:t>
      </w:r>
      <w:r w:rsidRPr="0063145E">
        <w:rPr>
          <w:rFonts w:ascii="Arial" w:hAnsi="Arial" w:cs="Arial"/>
          <w:szCs w:val="20"/>
        </w:rPr>
        <w:t xml:space="preserve">„Vorgaben für die </w:t>
      </w:r>
      <w:r w:rsidR="00B6407F" w:rsidRPr="0063145E">
        <w:rPr>
          <w:rFonts w:ascii="Arial" w:hAnsi="Arial" w:cs="Arial"/>
          <w:szCs w:val="20"/>
        </w:rPr>
        <w:t>Einreichung</w:t>
      </w:r>
      <w:r w:rsidRPr="0063145E">
        <w:rPr>
          <w:rFonts w:ascii="Arial" w:hAnsi="Arial" w:cs="Arial"/>
          <w:szCs w:val="20"/>
        </w:rPr>
        <w:t xml:space="preserve"> 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461596">
        <w:rPr>
          <w:rFonts w:ascii="Arial" w:hAnsi="Arial" w:cs="Arial"/>
          <w:szCs w:val="20"/>
        </w:rPr>
        <w:t xml:space="preserve"> sowie dem Genehmigungsschreiben</w:t>
      </w:r>
      <w:r w:rsidR="0022492C">
        <w:rPr>
          <w:rFonts w:ascii="Arial" w:hAnsi="Arial" w:cs="Arial"/>
          <w:szCs w:val="20"/>
        </w:rPr>
        <w:t xml:space="preserve"> bzw. dem Förderungsvertrag selbst.</w:t>
      </w:r>
    </w:p>
    <w:p w:rsidR="00ED76FE" w:rsidRDefault="00ED76FE" w:rsidP="00A74747">
      <w:pPr>
        <w:spacing w:before="120" w:after="120" w:line="300" w:lineRule="auto"/>
        <w:jc w:val="both"/>
        <w:rPr>
          <w:rFonts w:ascii="Arial" w:hAnsi="Arial" w:cs="Arial"/>
        </w:rPr>
      </w:pPr>
    </w:p>
    <w:tbl>
      <w:tblPr>
        <w:tblW w:w="9219" w:type="dxa"/>
        <w:tblInd w:w="65" w:type="dxa"/>
        <w:tblCellMar>
          <w:left w:w="70" w:type="dxa"/>
          <w:right w:w="70" w:type="dxa"/>
        </w:tblCellMar>
        <w:tblLook w:val="04A0" w:firstRow="1" w:lastRow="0" w:firstColumn="1" w:lastColumn="0" w:noHBand="0" w:noVBand="1"/>
      </w:tblPr>
      <w:tblGrid>
        <w:gridCol w:w="9219"/>
      </w:tblGrid>
      <w:tr w:rsidR="00ED76FE" w:rsidRPr="0063145E" w:rsidTr="00B40130">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D76FE" w:rsidRPr="0063145E" w:rsidRDefault="00ED76FE" w:rsidP="00ED76FE">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Einreichung des Zahlungsantrags / der Belegaufstellungen</w:t>
            </w:r>
          </w:p>
        </w:tc>
      </w:tr>
      <w:tr w:rsidR="00ED76FE" w:rsidRPr="0063145E" w:rsidTr="00B40130">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ED76FE" w:rsidRPr="0063145E" w:rsidRDefault="00ED76FE" w:rsidP="00B40130">
            <w:pPr>
              <w:spacing w:after="0" w:line="240" w:lineRule="auto"/>
              <w:jc w:val="both"/>
              <w:rPr>
                <w:rFonts w:ascii="Arial" w:eastAsia="Times New Roman" w:hAnsi="Arial" w:cs="Arial"/>
                <w:b/>
                <w:bCs/>
                <w:lang w:eastAsia="de-AT"/>
              </w:rPr>
            </w:pPr>
          </w:p>
        </w:tc>
      </w:tr>
    </w:tbl>
    <w:p w:rsidR="00ED76FE" w:rsidRDefault="00ED76FE" w:rsidP="00A74747">
      <w:pPr>
        <w:spacing w:before="120" w:after="120" w:line="300" w:lineRule="auto"/>
        <w:jc w:val="both"/>
        <w:rPr>
          <w:rFonts w:ascii="Arial" w:hAnsi="Arial" w:cs="Arial"/>
        </w:rPr>
      </w:pPr>
    </w:p>
    <w:p w:rsidR="00A74747"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Der </w:t>
      </w:r>
      <w:r>
        <w:rPr>
          <w:rFonts w:ascii="Arial" w:hAnsi="Arial" w:cs="Arial"/>
          <w:lang w:val="de-DE"/>
        </w:rPr>
        <w:t>vollständig ausgefüllte und unterschrieben</w:t>
      </w:r>
      <w:r w:rsidR="009F6A0D">
        <w:rPr>
          <w:rFonts w:ascii="Arial" w:hAnsi="Arial" w:cs="Arial"/>
          <w:lang w:val="de-DE"/>
        </w:rPr>
        <w:t>e</w:t>
      </w:r>
      <w:r>
        <w:rPr>
          <w:rFonts w:ascii="Arial" w:hAnsi="Arial" w:cs="Arial"/>
          <w:lang w:val="de-DE"/>
        </w:rPr>
        <w:t xml:space="preserve"> </w:t>
      </w:r>
      <w:r w:rsidRPr="0063145E">
        <w:rPr>
          <w:rFonts w:ascii="Arial" w:hAnsi="Arial" w:cs="Arial"/>
          <w:lang w:val="de-DE"/>
        </w:rPr>
        <w:t>Zahlungsantrag</w:t>
      </w:r>
      <w:r w:rsidR="009F6A0D">
        <w:rPr>
          <w:rFonts w:ascii="Arial" w:hAnsi="Arial" w:cs="Arial"/>
          <w:lang w:val="de-DE"/>
        </w:rPr>
        <w:t xml:space="preserve"> ist</w:t>
      </w:r>
      <w:r w:rsidRPr="0063145E">
        <w:rPr>
          <w:rFonts w:ascii="Arial" w:hAnsi="Arial" w:cs="Arial"/>
          <w:lang w:val="de-DE"/>
        </w:rPr>
        <w:t xml:space="preserve"> postalisch, per Fax oder eingescannt an </w:t>
      </w:r>
      <w:r>
        <w:rPr>
          <w:rFonts w:ascii="Arial" w:hAnsi="Arial" w:cs="Arial"/>
          <w:lang w:val="de-DE"/>
        </w:rPr>
        <w:t>die für Ihr Vorhaben</w:t>
      </w:r>
      <w:r w:rsidRPr="0063145E">
        <w:rPr>
          <w:rFonts w:ascii="Arial" w:hAnsi="Arial" w:cs="Arial"/>
          <w:lang w:val="de-DE"/>
        </w:rPr>
        <w:t xml:space="preserve"> zuständige Bewilligende Stelle zu übermitteln. Ergänzend dazu </w:t>
      </w:r>
      <w:r>
        <w:rPr>
          <w:rFonts w:ascii="Arial" w:hAnsi="Arial" w:cs="Arial"/>
          <w:lang w:val="de-DE"/>
        </w:rPr>
        <w:t>ist die Excel</w:t>
      </w:r>
      <w:r w:rsidR="00D52708">
        <w:rPr>
          <w:rFonts w:ascii="Arial" w:hAnsi="Arial" w:cs="Arial"/>
          <w:lang w:val="de-DE"/>
        </w:rPr>
        <w:t>-V</w:t>
      </w:r>
      <w:r>
        <w:rPr>
          <w:rFonts w:ascii="Arial" w:hAnsi="Arial" w:cs="Arial"/>
          <w:lang w:val="de-DE"/>
        </w:rPr>
        <w:t xml:space="preserve">ersion Zahlungsantrag inkl. Belegaufstellungen </w:t>
      </w:r>
      <w:r w:rsidRPr="00D01927">
        <w:rPr>
          <w:rFonts w:ascii="Arial" w:hAnsi="Arial" w:cs="Arial"/>
          <w:b/>
          <w:lang w:val="de-DE"/>
        </w:rPr>
        <w:t xml:space="preserve">als Excel-Datei </w:t>
      </w:r>
      <w:r w:rsidRPr="0063145E">
        <w:rPr>
          <w:rFonts w:ascii="Arial" w:hAnsi="Arial" w:cs="Arial"/>
          <w:lang w:val="de-DE"/>
        </w:rPr>
        <w:t>per E-Mail an die Bewilligende Stelle zu übermitteln.</w:t>
      </w:r>
    </w:p>
    <w:p w:rsidR="008E3A44" w:rsidRPr="0063145E" w:rsidRDefault="008E3A44" w:rsidP="00A74747">
      <w:pPr>
        <w:spacing w:before="120" w:after="120" w:line="300" w:lineRule="auto"/>
        <w:jc w:val="both"/>
        <w:rPr>
          <w:rFonts w:ascii="Arial" w:hAnsi="Arial" w:cs="Arial"/>
          <w:lang w:val="de-DE"/>
        </w:rPr>
      </w:pPr>
    </w:p>
    <w:p w:rsidR="00A74747" w:rsidRPr="0063145E"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Zu beachten ist, dass die erfassten Rechnungen/Belege, die zur Förderung eingereicht werden im Original an die Bewilligende Stelle übermittelt werden müssen. </w:t>
      </w:r>
    </w:p>
    <w:p w:rsidR="00A74747" w:rsidRPr="0063145E"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Es ist </w:t>
      </w:r>
      <w:proofErr w:type="spellStart"/>
      <w:r w:rsidRPr="0063145E">
        <w:rPr>
          <w:rFonts w:ascii="Arial" w:hAnsi="Arial" w:cs="Arial"/>
          <w:lang w:val="de-DE"/>
        </w:rPr>
        <w:t>weiters</w:t>
      </w:r>
      <w:proofErr w:type="spellEnd"/>
      <w:r w:rsidRPr="0063145E">
        <w:rPr>
          <w:rFonts w:ascii="Arial" w:hAnsi="Arial" w:cs="Arial"/>
          <w:lang w:val="de-DE"/>
        </w:rPr>
        <w:t xml:space="preserve"> zu beachten, dass ein </w:t>
      </w:r>
      <w:r w:rsidRPr="0063145E">
        <w:rPr>
          <w:rFonts w:ascii="Arial" w:hAnsi="Arial" w:cs="Arial"/>
          <w:b/>
          <w:lang w:val="de-DE"/>
        </w:rPr>
        <w:t>vollständiger Zahlungsantrag</w:t>
      </w:r>
      <w:r w:rsidRPr="0063145E">
        <w:rPr>
          <w:rFonts w:ascii="Arial" w:hAnsi="Arial" w:cs="Arial"/>
          <w:lang w:val="de-DE"/>
        </w:rPr>
        <w:t xml:space="preserve"> zumindest aus </w:t>
      </w:r>
    </w:p>
    <w:p w:rsidR="00A74747" w:rsidRPr="005C4AF3" w:rsidRDefault="00A74747" w:rsidP="005C4AF3">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 xml:space="preserve">einem unterschriebenen Zahlungsantrag, </w:t>
      </w:r>
    </w:p>
    <w:p w:rsidR="00A74747" w:rsidRPr="0063145E" w:rsidRDefault="00A74747" w:rsidP="00A74747">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den Rechnungen/Belegen,</w:t>
      </w:r>
    </w:p>
    <w:p w:rsidR="00A74747" w:rsidRPr="0063145E" w:rsidRDefault="00A74747" w:rsidP="00A74747">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den entsprechenden Zahlungsnachweisen (falls erforderlich),</w:t>
      </w:r>
    </w:p>
    <w:p w:rsidR="00A74747" w:rsidRDefault="00A74747" w:rsidP="00A74747">
      <w:pPr>
        <w:pStyle w:val="Listenabsatz"/>
        <w:spacing w:before="120" w:after="120" w:line="300" w:lineRule="auto"/>
        <w:jc w:val="both"/>
        <w:rPr>
          <w:rFonts w:ascii="Arial" w:hAnsi="Arial" w:cs="Arial"/>
          <w:lang w:val="de-DE"/>
        </w:rPr>
      </w:pPr>
      <w:r w:rsidRPr="00A74747">
        <w:rPr>
          <w:rFonts w:ascii="Arial" w:hAnsi="Arial" w:cs="Arial"/>
          <w:lang w:val="de-DE"/>
        </w:rPr>
        <w:t xml:space="preserve">und der </w:t>
      </w:r>
      <w:r w:rsidRPr="00D01927">
        <w:rPr>
          <w:rFonts w:ascii="Arial" w:hAnsi="Arial" w:cs="Arial"/>
          <w:lang w:val="de-DE"/>
        </w:rPr>
        <w:t xml:space="preserve">Excel-Datei </w:t>
      </w:r>
      <w:r w:rsidR="00EB58D3" w:rsidRPr="00EB58D3">
        <w:rPr>
          <w:rFonts w:ascii="Arial" w:hAnsi="Arial" w:cs="Arial"/>
          <w:i/>
          <w:lang w:val="de-DE"/>
        </w:rPr>
        <w:t>„</w:t>
      </w:r>
      <w:r w:rsidRPr="00EB58D3">
        <w:rPr>
          <w:rFonts w:ascii="Arial" w:hAnsi="Arial" w:cs="Arial"/>
          <w:i/>
          <w:lang w:val="de-DE"/>
        </w:rPr>
        <w:t>Zahlungsantrag inkl. Belegaufstellungen</w:t>
      </w:r>
      <w:r w:rsidR="00EB58D3" w:rsidRPr="00EB58D3">
        <w:rPr>
          <w:rFonts w:ascii="Arial" w:hAnsi="Arial" w:cs="Arial"/>
          <w:i/>
          <w:lang w:val="de-DE"/>
        </w:rPr>
        <w:t>“</w:t>
      </w:r>
      <w:r w:rsidRPr="00D01927">
        <w:rPr>
          <w:rFonts w:ascii="Arial" w:hAnsi="Arial" w:cs="Arial"/>
          <w:lang w:val="de-DE"/>
        </w:rPr>
        <w:t xml:space="preserve"> </w:t>
      </w:r>
      <w:r w:rsidRPr="00A74747">
        <w:rPr>
          <w:rFonts w:ascii="Arial" w:hAnsi="Arial" w:cs="Arial"/>
          <w:lang w:val="de-DE"/>
        </w:rPr>
        <w:t xml:space="preserve">besteht. </w:t>
      </w:r>
    </w:p>
    <w:p w:rsidR="004E408D" w:rsidRPr="00A74747" w:rsidRDefault="004E408D" w:rsidP="00A74747">
      <w:pPr>
        <w:pStyle w:val="Listenabsatz"/>
        <w:spacing w:before="120" w:after="120" w:line="300" w:lineRule="auto"/>
        <w:jc w:val="both"/>
        <w:rPr>
          <w:rFonts w:ascii="Arial" w:hAnsi="Arial" w:cs="Arial"/>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2033024" behindDoc="0" locked="0" layoutInCell="1" allowOverlap="1" wp14:anchorId="06B49659" wp14:editId="58F88C14">
                <wp:simplePos x="0" y="0"/>
                <wp:positionH relativeFrom="column">
                  <wp:posOffset>-106045</wp:posOffset>
                </wp:positionH>
                <wp:positionV relativeFrom="paragraph">
                  <wp:posOffset>144780</wp:posOffset>
                </wp:positionV>
                <wp:extent cx="370840" cy="81026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383FD7" w:rsidRDefault="00900BCC"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 o:spid="_x0000_s1027" type="#_x0000_t202" style="position:absolute;left:0;text-align:left;margin-left:-8.35pt;margin-top:11.4pt;width:29.2pt;height:63.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" filled="f" stroked="f">
                <v:textbox>
                  <w:txbxContent>
                    <w:p w:rsidR="00900BCC" w:rsidRPr="00383FD7" w:rsidRDefault="00900BCC"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p>
    <w:p w:rsidR="004E408D" w:rsidRDefault="004E408D" w:rsidP="004E408D">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4E408D">
        <w:rPr>
          <w:rFonts w:ascii="Arial" w:hAnsi="Arial" w:cs="Arial"/>
          <w:szCs w:val="20"/>
        </w:rPr>
        <w:t>Bitte beachten Sie weitere Vorgaben oder notwendige Unterlagen der Bewilligenden Stelle!</w:t>
      </w:r>
    </w:p>
    <w:p w:rsidR="00A74747" w:rsidRDefault="004E408D" w:rsidP="004E408D">
      <w:pPr>
        <w:rPr>
          <w:lang w:val="de-DE"/>
        </w:rPr>
      </w:pPr>
      <w:r>
        <w:rPr>
          <w:lang w:val="de-DE"/>
        </w:rPr>
        <w:br w:type="page"/>
      </w:r>
    </w:p>
    <w:p w:rsidR="005C4AF3" w:rsidRPr="00FC1E74"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w:lastRenderedPageBreak/>
        <mc:AlternateContent>
          <mc:Choice Requires="wps">
            <w:drawing>
              <wp:anchor distT="0" distB="0" distL="114300" distR="114300" simplePos="0" relativeHeight="252165120" behindDoc="0" locked="0" layoutInCell="1" allowOverlap="1" wp14:anchorId="4D7D5A19" wp14:editId="5CF6406E">
                <wp:simplePos x="0" y="0"/>
                <wp:positionH relativeFrom="column">
                  <wp:posOffset>-123418</wp:posOffset>
                </wp:positionH>
                <wp:positionV relativeFrom="paragraph">
                  <wp:posOffset>-131277</wp:posOffset>
                </wp:positionV>
                <wp:extent cx="370936" cy="810883"/>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5C4AF3">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 o:spid="_x0000_s1028" type="#_x0000_t202" style="position:absolute;left:0;text-align:left;margin-left:-9.7pt;margin-top:-10.35pt;width:29.2pt;height:63.8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" filled="f" stroked="f">
                <v:textbox>
                  <w:txbxContent>
                    <w:p w:rsidR="00900BCC" w:rsidRPr="00383FD7" w:rsidRDefault="00900BCC" w:rsidP="005C4AF3">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Pr>
          <w:rFonts w:ascii="Arial" w:hAnsi="Arial" w:cs="Arial"/>
          <w:szCs w:val="20"/>
        </w:rPr>
        <w:t xml:space="preserve">Sofern von Seiten der Bewilligenden Stelle (BST) </w:t>
      </w:r>
      <w:r w:rsidRPr="00214596">
        <w:rPr>
          <w:rFonts w:ascii="Arial" w:hAnsi="Arial" w:cs="Arial"/>
          <w:szCs w:val="20"/>
        </w:rPr>
        <w:t>die Gesamtbelegaufstellung mit inkludiertem Zahlungsantragsformular verwendet wird,</w:t>
      </w:r>
      <w:r>
        <w:rPr>
          <w:rFonts w:ascii="Arial" w:hAnsi="Arial" w:cs="Arial"/>
          <w:szCs w:val="20"/>
        </w:rPr>
        <w:t xml:space="preserve"> ist es ausreichend, wenn der </w:t>
      </w:r>
      <w:r w:rsidRPr="00214596">
        <w:rPr>
          <w:rFonts w:ascii="Arial" w:hAnsi="Arial" w:cs="Arial"/>
          <w:szCs w:val="20"/>
        </w:rPr>
        <w:t>Z</w:t>
      </w:r>
      <w:r>
        <w:rPr>
          <w:rFonts w:ascii="Arial" w:hAnsi="Arial" w:cs="Arial"/>
          <w:szCs w:val="20"/>
        </w:rPr>
        <w:t xml:space="preserve">ahlungsantrag </w:t>
      </w:r>
      <w:r w:rsidRPr="0022492C">
        <w:rPr>
          <w:rFonts w:ascii="Arial" w:hAnsi="Arial" w:cs="Arial"/>
          <w:szCs w:val="20"/>
        </w:rPr>
        <w:t>ausgedruckt</w:t>
      </w:r>
      <w:r>
        <w:rPr>
          <w:rFonts w:ascii="Arial" w:hAnsi="Arial" w:cs="Arial"/>
          <w:szCs w:val="20"/>
        </w:rPr>
        <w:t xml:space="preserve"> und unterschrieben wird.</w:t>
      </w:r>
      <w:r w:rsidRPr="00214596">
        <w:rPr>
          <w:rFonts w:ascii="Arial" w:hAnsi="Arial" w:cs="Arial"/>
          <w:szCs w:val="20"/>
        </w:rPr>
        <w:t xml:space="preserve"> Die Beträge aus den einzelnen Belegaufstellungen werden in das Z</w:t>
      </w:r>
      <w:r>
        <w:rPr>
          <w:rFonts w:ascii="Arial" w:hAnsi="Arial" w:cs="Arial"/>
          <w:szCs w:val="20"/>
        </w:rPr>
        <w:t xml:space="preserve">ahlungsantragsformular </w:t>
      </w:r>
      <w:r w:rsidRPr="00214596">
        <w:rPr>
          <w:rFonts w:ascii="Arial" w:hAnsi="Arial" w:cs="Arial"/>
          <w:szCs w:val="20"/>
        </w:rPr>
        <w:t xml:space="preserve">übernommen. Somit müssen die einzelnen Belegaufstellungen nicht mehr </w:t>
      </w:r>
      <w:r>
        <w:rPr>
          <w:rFonts w:ascii="Arial" w:hAnsi="Arial" w:cs="Arial"/>
          <w:szCs w:val="20"/>
        </w:rPr>
        <w:t xml:space="preserve">extra ausgedruckt und </w:t>
      </w:r>
      <w:r w:rsidRPr="00214596">
        <w:rPr>
          <w:rFonts w:ascii="Arial" w:hAnsi="Arial" w:cs="Arial"/>
          <w:szCs w:val="20"/>
        </w:rPr>
        <w:t>unterschrieben werden.</w:t>
      </w:r>
      <w:r w:rsidRPr="00FC1E74">
        <w:rPr>
          <w:rFonts w:ascii="Arial" w:hAnsi="Arial" w:cs="Arial"/>
          <w:b/>
          <w:sz w:val="24"/>
          <w:szCs w:val="24"/>
          <w:vertAlign w:val="superscript"/>
        </w:rPr>
        <w:t>*</w:t>
      </w:r>
    </w:p>
    <w:p w:rsidR="005C4AF3"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214596">
        <w:rPr>
          <w:rFonts w:ascii="Arial" w:hAnsi="Arial" w:cs="Arial"/>
          <w:szCs w:val="20"/>
        </w:rPr>
        <w:t xml:space="preserve">Stellt die BST das Gesamtpaket nicht zur Verfügung, so </w:t>
      </w:r>
      <w:r>
        <w:rPr>
          <w:rFonts w:ascii="Arial" w:hAnsi="Arial" w:cs="Arial"/>
          <w:szCs w:val="20"/>
        </w:rPr>
        <w:t>müssen sowohl der Zahlungsantrag, als auch die Belegaufstellungen ausgedruckt und unterschrieben werden.</w:t>
      </w:r>
    </w:p>
    <w:p w:rsidR="005C4AF3" w:rsidRPr="005C4AF3"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sz w:val="24"/>
          <w:szCs w:val="24"/>
          <w:vertAlign w:val="superscript"/>
        </w:rPr>
        <w:t>*</w:t>
      </w:r>
      <w:r w:rsidRPr="00E63035">
        <w:rPr>
          <w:rFonts w:ascii="Arial" w:hAnsi="Arial" w:cs="Arial"/>
          <w:b/>
          <w:szCs w:val="20"/>
        </w:rPr>
        <w:t>Ausnahme:</w:t>
      </w:r>
      <w:r>
        <w:rPr>
          <w:rFonts w:ascii="Arial" w:hAnsi="Arial" w:cs="Arial"/>
          <w:szCs w:val="20"/>
        </w:rPr>
        <w:t xml:space="preserve"> Sofern im Rahmen des Vorhabens unbare Eigenleistungen (=unbare Sachleistungen) von Dritten erbracht werden, so müssen diese ihre Tätigkeit auf der Belegaufstellung per Unterschrift bestätigen. Die Belegaufstellung für unbare Eigenleistungen ist somit in </w:t>
      </w:r>
      <w:r w:rsidRPr="00E63035">
        <w:rPr>
          <w:rFonts w:ascii="Arial" w:hAnsi="Arial" w:cs="Arial"/>
          <w:b/>
          <w:szCs w:val="20"/>
        </w:rPr>
        <w:t xml:space="preserve">jedem Fall ausgedruckt und unterschrieben </w:t>
      </w:r>
      <w:r>
        <w:rPr>
          <w:rFonts w:ascii="Arial" w:hAnsi="Arial" w:cs="Arial"/>
          <w:b/>
          <w:szCs w:val="20"/>
        </w:rPr>
        <w:t>einzureichen</w:t>
      </w:r>
      <w:r>
        <w:rPr>
          <w:rFonts w:ascii="Arial" w:hAnsi="Arial" w:cs="Arial"/>
          <w:szCs w:val="20"/>
        </w:rPr>
        <w:t>.</w:t>
      </w:r>
    </w:p>
    <w:p w:rsidR="00DD597A" w:rsidRPr="0063145E" w:rsidRDefault="00DD597A" w:rsidP="00DD597A">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Pr>
          <w:bCs w:val="0"/>
          <w:i w:val="0"/>
          <w:iCs w:val="0"/>
          <w:caps/>
          <w:color w:val="FFFFFF" w:themeColor="background1"/>
          <w:sz w:val="24"/>
          <w:szCs w:val="24"/>
          <w:lang w:val="de-AT"/>
        </w:rPr>
        <w:t>Zahlungsantrag LEW 14-20</w:t>
      </w:r>
    </w:p>
    <w:p w:rsidR="008E3A44" w:rsidRPr="008E3A44" w:rsidRDefault="008E3A44" w:rsidP="00DD597A">
      <w:pPr>
        <w:spacing w:before="120" w:after="120" w:line="300" w:lineRule="auto"/>
        <w:jc w:val="both"/>
        <w:rPr>
          <w:rFonts w:ascii="Arial" w:hAnsi="Arial" w:cs="Arial"/>
          <w:sz w:val="4"/>
          <w:szCs w:val="4"/>
          <w:lang w:val="de-DE"/>
        </w:rPr>
      </w:pPr>
    </w:p>
    <w:p w:rsidR="00DD597A" w:rsidRDefault="00DD597A" w:rsidP="00DD597A">
      <w:pPr>
        <w:spacing w:before="120" w:after="120" w:line="300" w:lineRule="auto"/>
        <w:jc w:val="both"/>
        <w:rPr>
          <w:rFonts w:ascii="Arial" w:hAnsi="Arial" w:cs="Arial"/>
          <w:szCs w:val="20"/>
          <w:lang w:val="de-DE"/>
        </w:rPr>
      </w:pPr>
      <w:r w:rsidRPr="0063145E">
        <w:rPr>
          <w:rFonts w:ascii="Arial" w:hAnsi="Arial" w:cs="Arial"/>
          <w:szCs w:val="20"/>
          <w:lang w:val="de-DE"/>
        </w:rPr>
        <w:t xml:space="preserve">Nach dem Öffnen der Excel-Datei befindet man sich direkt im </w:t>
      </w:r>
      <w:r>
        <w:rPr>
          <w:rFonts w:ascii="Arial" w:hAnsi="Arial" w:cs="Arial"/>
          <w:szCs w:val="20"/>
          <w:lang w:val="de-DE"/>
        </w:rPr>
        <w:t>Zahlungsantragsformular</w:t>
      </w:r>
      <w:r w:rsidRPr="0063145E">
        <w:rPr>
          <w:rFonts w:ascii="Arial" w:hAnsi="Arial" w:cs="Arial"/>
          <w:szCs w:val="20"/>
          <w:lang w:val="de-DE"/>
        </w:rPr>
        <w:t xml:space="preserve">. Je nach voreingestellten Sicherheitseinstellungen kann es erforderlich sein, die Buttons „Bearbeitung aktivieren“, </w:t>
      </w:r>
    </w:p>
    <w:p w:rsidR="008E3A44" w:rsidRPr="008E3A44" w:rsidRDefault="008E3A44" w:rsidP="00DD597A">
      <w:pPr>
        <w:spacing w:before="120" w:after="120" w:line="300" w:lineRule="auto"/>
        <w:jc w:val="both"/>
        <w:rPr>
          <w:rFonts w:ascii="Arial" w:hAnsi="Arial" w:cs="Arial"/>
          <w:sz w:val="10"/>
          <w:szCs w:val="10"/>
          <w:lang w:val="de-DE"/>
        </w:rPr>
      </w:pPr>
    </w:p>
    <w:p w:rsidR="00DD597A" w:rsidRPr="0063145E" w:rsidRDefault="002742C3" w:rsidP="00DD597A">
      <w:pPr>
        <w:spacing w:before="120" w:after="120" w:line="300" w:lineRule="auto"/>
        <w:jc w:val="both"/>
        <w:rPr>
          <w:rFonts w:ascii="Arial" w:hAnsi="Arial" w:cs="Arial"/>
          <w:sz w:val="20"/>
          <w:szCs w:val="20"/>
          <w:lang w:val="de-DE"/>
        </w:rPr>
      </w:pPr>
      <w:r w:rsidRPr="0063145E">
        <w:rPr>
          <w:rFonts w:ascii="Arial" w:hAnsi="Arial" w:cs="Arial"/>
          <w:noProof/>
          <w:lang w:eastAsia="de-AT"/>
        </w:rPr>
        <w:drawing>
          <wp:anchor distT="0" distB="0" distL="114300" distR="114300" simplePos="0" relativeHeight="251843584" behindDoc="0" locked="0" layoutInCell="1" allowOverlap="1" wp14:anchorId="5222BA80" wp14:editId="1959952C">
            <wp:simplePos x="0" y="0"/>
            <wp:positionH relativeFrom="column">
              <wp:posOffset>-4445</wp:posOffset>
            </wp:positionH>
            <wp:positionV relativeFrom="paragraph">
              <wp:posOffset>-7620</wp:posOffset>
            </wp:positionV>
            <wp:extent cx="5762625" cy="3714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2625" cy="371475"/>
                    </a:xfrm>
                    <a:prstGeom prst="rect">
                      <a:avLst/>
                    </a:prstGeom>
                  </pic:spPr>
                </pic:pic>
              </a:graphicData>
            </a:graphic>
            <wp14:sizeRelH relativeFrom="page">
              <wp14:pctWidth>0</wp14:pctWidth>
            </wp14:sizeRelH>
            <wp14:sizeRelV relativeFrom="page">
              <wp14:pctHeight>0</wp14:pctHeight>
            </wp14:sizeRelV>
          </wp:anchor>
        </w:drawing>
      </w:r>
      <w:r w:rsidR="008E7CEB" w:rsidRPr="0063145E">
        <w:rPr>
          <w:rFonts w:ascii="Arial" w:hAnsi="Arial" w:cs="Arial"/>
          <w:noProof/>
          <w:lang w:eastAsia="de-AT"/>
        </w:rPr>
        <mc:AlternateContent>
          <mc:Choice Requires="wps">
            <w:drawing>
              <wp:anchor distT="0" distB="0" distL="114300" distR="114300" simplePos="0" relativeHeight="252035072" behindDoc="0" locked="0" layoutInCell="1" allowOverlap="1" wp14:anchorId="1CBC7634" wp14:editId="050F6BBB">
                <wp:simplePos x="0" y="0"/>
                <wp:positionH relativeFrom="column">
                  <wp:posOffset>4718685</wp:posOffset>
                </wp:positionH>
                <wp:positionV relativeFrom="paragraph">
                  <wp:posOffset>41910</wp:posOffset>
                </wp:positionV>
                <wp:extent cx="1233170" cy="392430"/>
                <wp:effectExtent l="0" t="0" r="24130" b="26670"/>
                <wp:wrapNone/>
                <wp:docPr id="10" name="Ellipse 10"/>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6" style="position:absolute;margin-left:371.55pt;margin-top:3.3pt;width:97.1pt;height:30.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" filled="f" strokecolor="#e36c0a [2409]" strokeweight="2pt"/>
            </w:pict>
          </mc:Fallback>
        </mc:AlternateContent>
      </w:r>
    </w:p>
    <w:p w:rsidR="00DD597A" w:rsidRPr="0063145E" w:rsidRDefault="00DD597A" w:rsidP="00DD597A">
      <w:pPr>
        <w:spacing w:before="120" w:after="120" w:line="300" w:lineRule="auto"/>
        <w:jc w:val="both"/>
        <w:rPr>
          <w:rFonts w:ascii="Arial" w:hAnsi="Arial" w:cs="Arial"/>
          <w:lang w:val="de-DE"/>
        </w:rPr>
      </w:pPr>
    </w:p>
    <w:p w:rsidR="00DD597A" w:rsidRDefault="00DD597A" w:rsidP="00DD597A">
      <w:pPr>
        <w:spacing w:before="120" w:after="120" w:line="300" w:lineRule="auto"/>
        <w:jc w:val="both"/>
        <w:rPr>
          <w:rFonts w:ascii="Arial" w:hAnsi="Arial" w:cs="Arial"/>
          <w:lang w:val="de-DE"/>
        </w:rPr>
      </w:pPr>
      <w:r w:rsidRPr="0063145E">
        <w:rPr>
          <w:rFonts w:ascii="Arial" w:hAnsi="Arial" w:cs="Arial"/>
          <w:lang w:val="de-DE"/>
        </w:rPr>
        <w:t xml:space="preserve">sowie „Inhalt aktivieren“ zu betätigen, da sonst auf Grund der eingebauten Makros die Datei nicht bearbeitet werden kann. </w:t>
      </w:r>
    </w:p>
    <w:p w:rsidR="008E3A44" w:rsidRPr="008E3A44" w:rsidRDefault="008E3A44" w:rsidP="00DD597A">
      <w:pPr>
        <w:spacing w:before="120" w:after="120" w:line="300" w:lineRule="auto"/>
        <w:jc w:val="both"/>
        <w:rPr>
          <w:rFonts w:ascii="Arial" w:hAnsi="Arial" w:cs="Arial"/>
          <w:sz w:val="10"/>
          <w:szCs w:val="10"/>
          <w:lang w:val="de-DE"/>
        </w:rPr>
      </w:pPr>
    </w:p>
    <w:p w:rsidR="00DD597A" w:rsidRPr="0063145E" w:rsidRDefault="002742C3" w:rsidP="00DD597A">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1842560" behindDoc="0" locked="0" layoutInCell="1" allowOverlap="1" wp14:anchorId="3BA4994F" wp14:editId="349A4444">
            <wp:simplePos x="0" y="0"/>
            <wp:positionH relativeFrom="column">
              <wp:posOffset>-4445</wp:posOffset>
            </wp:positionH>
            <wp:positionV relativeFrom="paragraph">
              <wp:posOffset>-30480</wp:posOffset>
            </wp:positionV>
            <wp:extent cx="3038475" cy="981075"/>
            <wp:effectExtent l="0" t="0" r="9525"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38475" cy="981075"/>
                    </a:xfrm>
                    <a:prstGeom prst="rect">
                      <a:avLst/>
                    </a:prstGeom>
                  </pic:spPr>
                </pic:pic>
              </a:graphicData>
            </a:graphic>
            <wp14:sizeRelH relativeFrom="page">
              <wp14:pctWidth>0</wp14:pctWidth>
            </wp14:sizeRelH>
            <wp14:sizeRelV relativeFrom="page">
              <wp14:pctHeight>0</wp14:pctHeight>
            </wp14:sizeRelV>
          </wp:anchor>
        </w:drawing>
      </w:r>
    </w:p>
    <w:p w:rsidR="00DD597A" w:rsidRPr="0063145E" w:rsidRDefault="00DD597A" w:rsidP="00DD597A">
      <w:pPr>
        <w:spacing w:before="120" w:after="120" w:line="300" w:lineRule="auto"/>
        <w:jc w:val="both"/>
        <w:rPr>
          <w:rFonts w:ascii="Arial" w:hAnsi="Arial" w:cs="Arial"/>
          <w:lang w:val="de-DE"/>
        </w:rPr>
      </w:pPr>
    </w:p>
    <w:p w:rsidR="00DD597A" w:rsidRPr="0063145E" w:rsidRDefault="008E7CEB" w:rsidP="00DD597A">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037120" behindDoc="0" locked="0" layoutInCell="1" allowOverlap="1" wp14:anchorId="1D39B301" wp14:editId="49950015">
                <wp:simplePos x="0" y="0"/>
                <wp:positionH relativeFrom="column">
                  <wp:posOffset>1737360</wp:posOffset>
                </wp:positionH>
                <wp:positionV relativeFrom="paragraph">
                  <wp:posOffset>65405</wp:posOffset>
                </wp:positionV>
                <wp:extent cx="1233170" cy="392430"/>
                <wp:effectExtent l="0" t="0" r="24130" b="26670"/>
                <wp:wrapNone/>
                <wp:docPr id="35" name="Ellipse 35"/>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6" style="position:absolute;margin-left:136.8pt;margin-top:5.15pt;width:97.1pt;height:3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" filled="f" strokecolor="#e36c0a [2409]" strokeweight="2pt"/>
            </w:pict>
          </mc:Fallback>
        </mc:AlternateContent>
      </w:r>
    </w:p>
    <w:p w:rsidR="00DD597A" w:rsidRDefault="00DD597A" w:rsidP="00DD597A">
      <w:pPr>
        <w:spacing w:before="120" w:after="120" w:line="300" w:lineRule="auto"/>
        <w:jc w:val="both"/>
        <w:rPr>
          <w:rFonts w:ascii="Arial" w:hAnsi="Arial" w:cs="Arial"/>
          <w:lang w:val="de-DE"/>
        </w:rPr>
      </w:pPr>
    </w:p>
    <w:p w:rsidR="008E3A44" w:rsidRPr="008E3A44" w:rsidRDefault="008E3A44" w:rsidP="00DD597A">
      <w:pPr>
        <w:spacing w:before="120" w:after="120" w:line="300" w:lineRule="auto"/>
        <w:jc w:val="both"/>
        <w:rPr>
          <w:rFonts w:ascii="Arial" w:hAnsi="Arial" w:cs="Arial"/>
          <w:sz w:val="10"/>
          <w:szCs w:val="10"/>
          <w:lang w:val="de-DE"/>
        </w:rPr>
      </w:pPr>
    </w:p>
    <w:p w:rsidR="00A05CC7" w:rsidRDefault="00A05CC7" w:rsidP="00A05CC7">
      <w:pPr>
        <w:spacing w:before="120" w:after="120" w:line="300" w:lineRule="auto"/>
        <w:jc w:val="both"/>
        <w:rPr>
          <w:rFonts w:ascii="Arial" w:hAnsi="Arial" w:cs="Arial"/>
          <w:lang w:val="de-DE"/>
        </w:rPr>
      </w:pPr>
      <w:r>
        <w:rPr>
          <w:rFonts w:ascii="Arial" w:hAnsi="Arial" w:cs="Arial"/>
          <w:lang w:val="de-DE"/>
        </w:rPr>
        <w:t>Für ältere Excel-Versionen, wie z.B. Excel 2002, sind die Makros analog zu aktivieren. Darstellungsmöglichkeit der Abfrage:</w:t>
      </w:r>
    </w:p>
    <w:p w:rsidR="00A05CC7" w:rsidRDefault="00A05CC7" w:rsidP="00A05CC7">
      <w:pPr>
        <w:spacing w:before="120" w:after="120" w:line="300" w:lineRule="auto"/>
        <w:jc w:val="both"/>
        <w:rPr>
          <w:rFonts w:ascii="Arial" w:hAnsi="Arial" w:cs="Arial"/>
          <w:lang w:val="de-DE"/>
        </w:rPr>
      </w:pPr>
      <w:r>
        <w:rPr>
          <w:noProof/>
          <w:lang w:eastAsia="de-AT"/>
        </w:rPr>
        <w:drawing>
          <wp:inline distT="0" distB="0" distL="0" distR="0" wp14:anchorId="743113D8" wp14:editId="19D34D17">
            <wp:extent cx="3030280" cy="153029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33102" cy="1531717"/>
                    </a:xfrm>
                    <a:prstGeom prst="rect">
                      <a:avLst/>
                    </a:prstGeom>
                  </pic:spPr>
                </pic:pic>
              </a:graphicData>
            </a:graphic>
          </wp:inline>
        </w:drawing>
      </w:r>
    </w:p>
    <w:p w:rsidR="00DD597A" w:rsidRDefault="00DD597A" w:rsidP="00DD597A">
      <w:pPr>
        <w:spacing w:before="120" w:after="120" w:line="300" w:lineRule="auto"/>
        <w:jc w:val="both"/>
        <w:rPr>
          <w:rFonts w:ascii="Arial" w:hAnsi="Arial" w:cs="Arial"/>
          <w:lang w:val="de-DE"/>
        </w:rPr>
      </w:pPr>
      <w:r w:rsidRPr="0063145E">
        <w:rPr>
          <w:rFonts w:ascii="Arial" w:hAnsi="Arial" w:cs="Arial"/>
          <w:lang w:val="de-DE"/>
        </w:rPr>
        <w:lastRenderedPageBreak/>
        <w:t>Nach dem Aktivieren der Excel-Datei kann mit der Erfassung der Stammdaten begonnen werden:</w:t>
      </w:r>
    </w:p>
    <w:p w:rsidR="008E3A44" w:rsidRPr="008E3A44" w:rsidRDefault="008E3A44" w:rsidP="00DD597A">
      <w:pPr>
        <w:spacing w:before="120" w:after="120" w:line="300" w:lineRule="auto"/>
        <w:jc w:val="both"/>
        <w:rPr>
          <w:rFonts w:ascii="Arial" w:hAnsi="Arial" w:cs="Arial"/>
          <w:sz w:val="6"/>
          <w:szCs w:val="6"/>
          <w:lang w:val="de-DE"/>
        </w:rPr>
      </w:pPr>
    </w:p>
    <w:p w:rsidR="00DD597A" w:rsidRPr="0063145E" w:rsidRDefault="00DD597A" w:rsidP="00DD597A">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44608" behindDoc="0" locked="0" layoutInCell="1" allowOverlap="1" wp14:anchorId="5A413C80" wp14:editId="13BAEFD7">
                <wp:simplePos x="0" y="0"/>
                <wp:positionH relativeFrom="column">
                  <wp:posOffset>-123418</wp:posOffset>
                </wp:positionH>
                <wp:positionV relativeFrom="paragraph">
                  <wp:posOffset>-132523</wp:posOffset>
                </wp:positionV>
                <wp:extent cx="370936" cy="810883"/>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2" o:spid="_x0000_s1029" type="#_x0000_t202" style="position:absolute;left:0;text-align:left;margin-left:-9.7pt;margin-top:-10.45pt;width:29.2pt;height:63.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oQSVqQ4C&#10;AAD5AwAADgAAAAAAAAAAAAAAAAAuAgAAZHJzL2Uyb0RvYy54bWxQSwECLQAUAAYACAAAACEAJH05&#10;st4AAAAKAQAADwAAAAAAAAAAAAAAAABoBAAAZHJzL2Rvd25yZXYueG1sUEsFBgAAAAAEAAQA8wAA&#10;AHMFAAAAAA==&#10;" filled="f" stroked="f">
                <v:textbox>
                  <w:txbxContent>
                    <w:p w:rsidR="00900BCC" w:rsidRPr="00AD5033" w:rsidRDefault="00900BCC"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Wichtiger Hinweis:</w:t>
      </w:r>
    </w:p>
    <w:p w:rsidR="00DD597A" w:rsidRPr="0063145E" w:rsidRDefault="00DD597A" w:rsidP="00DD597A">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rPr>
      </w:pPr>
      <w:r w:rsidRPr="0063145E">
        <w:rPr>
          <w:rFonts w:ascii="Arial" w:eastAsia="Times New Roman" w:hAnsi="Arial" w:cs="Arial"/>
          <w:bCs/>
          <w:u w:val="single"/>
        </w:rPr>
        <w:t xml:space="preserve">Für alle Tabellenblätter gilt: </w:t>
      </w:r>
    </w:p>
    <w:p w:rsidR="00A05CC7" w:rsidRDefault="00DD597A" w:rsidP="00A05CC7">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sidRPr="0063145E">
        <w:rPr>
          <w:rFonts w:ascii="Arial" w:eastAsia="Times New Roman" w:hAnsi="Arial" w:cs="Arial"/>
          <w:bCs/>
        </w:rPr>
        <w:t>Alle farblich nicht hinterlegten Felder (weiße Felder), sind Erfassungsfelder und können/müssen befüllt werden.</w:t>
      </w:r>
    </w:p>
    <w:p w:rsidR="005C4AF3" w:rsidRDefault="005C4AF3">
      <w:pPr>
        <w:rPr>
          <w:rFonts w:ascii="Arial" w:eastAsia="Times New Roman" w:hAnsi="Arial" w:cs="Arial"/>
          <w:bCs/>
        </w:rPr>
      </w:pPr>
    </w:p>
    <w:p w:rsidR="005C4AF3" w:rsidRDefault="005C4AF3">
      <w:pPr>
        <w:rPr>
          <w:rFonts w:ascii="Arial" w:eastAsia="Times New Roman" w:hAnsi="Arial" w:cs="Arial"/>
          <w:bCs/>
        </w:rPr>
      </w:pPr>
      <w:r>
        <w:rPr>
          <w:rFonts w:ascii="Arial" w:eastAsia="Times New Roman" w:hAnsi="Arial" w:cs="Arial"/>
          <w:bCs/>
        </w:rPr>
        <w:t>In der Standardansicht stehen drei Tabellenblätter zur Verfügung:</w:t>
      </w:r>
    </w:p>
    <w:p w:rsidR="000B094D" w:rsidRDefault="000B094D">
      <w:pPr>
        <w:rPr>
          <w:rFonts w:ascii="Arial" w:eastAsia="Times New Roman" w:hAnsi="Arial" w:cs="Arial"/>
          <w:bCs/>
        </w:rPr>
      </w:pPr>
      <w:r>
        <w:rPr>
          <w:noProof/>
          <w:lang w:eastAsia="de-AT"/>
        </w:rPr>
        <w:drawing>
          <wp:inline distT="0" distB="0" distL="0" distR="0" wp14:anchorId="74A00073" wp14:editId="393E1FF5">
            <wp:extent cx="3563086" cy="265814"/>
            <wp:effectExtent l="0" t="0" r="0" b="127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7500"/>
                    <a:stretch/>
                  </pic:blipFill>
                  <pic:spPr bwMode="auto">
                    <a:xfrm>
                      <a:off x="0" y="0"/>
                      <a:ext cx="3590925" cy="267891"/>
                    </a:xfrm>
                    <a:prstGeom prst="rect">
                      <a:avLst/>
                    </a:prstGeom>
                    <a:ln>
                      <a:noFill/>
                    </a:ln>
                    <a:extLst>
                      <a:ext uri="{53640926-AAD7-44D8-BBD7-CCE9431645EC}">
                        <a14:shadowObscured xmlns:a14="http://schemas.microsoft.com/office/drawing/2010/main"/>
                      </a:ext>
                    </a:extLst>
                  </pic:spPr>
                </pic:pic>
              </a:graphicData>
            </a:graphic>
          </wp:inline>
        </w:drawing>
      </w:r>
    </w:p>
    <w:p w:rsidR="005C4AF3" w:rsidRDefault="005C4AF3" w:rsidP="000B094D">
      <w:pPr>
        <w:pStyle w:val="Listenabsatz"/>
        <w:numPr>
          <w:ilvl w:val="0"/>
          <w:numId w:val="27"/>
        </w:numPr>
        <w:spacing w:before="120" w:line="300" w:lineRule="auto"/>
        <w:ind w:left="714" w:hanging="357"/>
        <w:rPr>
          <w:rFonts w:ascii="Arial" w:eastAsia="Times New Roman" w:hAnsi="Arial" w:cs="Arial"/>
          <w:bCs/>
        </w:rPr>
      </w:pPr>
      <w:r w:rsidRPr="000B094D">
        <w:rPr>
          <w:rFonts w:ascii="Arial" w:eastAsia="Times New Roman" w:hAnsi="Arial" w:cs="Arial"/>
          <w:b/>
          <w:bCs/>
        </w:rPr>
        <w:t>Zahlungsantrag LEW14-20</w:t>
      </w:r>
      <w:r w:rsidRPr="000B094D">
        <w:rPr>
          <w:rFonts w:ascii="Arial" w:eastAsia="Times New Roman" w:hAnsi="Arial" w:cs="Arial"/>
          <w:bCs/>
        </w:rPr>
        <w:t xml:space="preserve"> – dieses Tabellenblatt enthält das Formular </w:t>
      </w:r>
      <w:r w:rsidR="000B094D">
        <w:rPr>
          <w:rFonts w:ascii="Arial" w:eastAsia="Times New Roman" w:hAnsi="Arial" w:cs="Arial"/>
          <w:bCs/>
        </w:rPr>
        <w:t xml:space="preserve">für die Einreichung eines Zahlungsantrages. </w:t>
      </w:r>
    </w:p>
    <w:p w:rsidR="000B094D" w:rsidRDefault="000B094D" w:rsidP="000B094D">
      <w:pPr>
        <w:pStyle w:val="Listenabsatz"/>
        <w:numPr>
          <w:ilvl w:val="0"/>
          <w:numId w:val="27"/>
        </w:numPr>
        <w:spacing w:before="120" w:line="300" w:lineRule="auto"/>
        <w:ind w:left="714" w:hanging="357"/>
        <w:rPr>
          <w:rFonts w:ascii="Arial" w:eastAsia="Times New Roman" w:hAnsi="Arial" w:cs="Arial"/>
          <w:bCs/>
        </w:rPr>
      </w:pPr>
      <w:r>
        <w:rPr>
          <w:rFonts w:ascii="Arial" w:eastAsia="Times New Roman" w:hAnsi="Arial" w:cs="Arial"/>
          <w:b/>
          <w:bCs/>
        </w:rPr>
        <w:t xml:space="preserve">Übersicht </w:t>
      </w:r>
      <w:r>
        <w:rPr>
          <w:rFonts w:ascii="Arial" w:eastAsia="Times New Roman" w:hAnsi="Arial" w:cs="Arial"/>
          <w:bCs/>
        </w:rPr>
        <w:t>– hierbei handelt es sich um ein Übersichtsblatt in welchem die Summen aller angelegten Belegaufstellung zusammengefasst dargestellt werden.</w:t>
      </w:r>
    </w:p>
    <w:p w:rsidR="005C4AF3" w:rsidRPr="000B094D" w:rsidRDefault="000B094D" w:rsidP="000B094D">
      <w:pPr>
        <w:pStyle w:val="Listenabsatz"/>
        <w:numPr>
          <w:ilvl w:val="0"/>
          <w:numId w:val="27"/>
        </w:numPr>
        <w:spacing w:before="120" w:line="300" w:lineRule="auto"/>
        <w:ind w:left="714" w:hanging="357"/>
        <w:jc w:val="both"/>
        <w:rPr>
          <w:rFonts w:ascii="Arial" w:hAnsi="Arial" w:cs="Arial"/>
        </w:rPr>
      </w:pPr>
      <w:r w:rsidRPr="000B094D">
        <w:rPr>
          <w:rFonts w:ascii="Arial" w:eastAsia="Times New Roman" w:hAnsi="Arial" w:cs="Arial"/>
          <w:b/>
          <w:bCs/>
        </w:rPr>
        <w:t xml:space="preserve">Notizen </w:t>
      </w:r>
      <w:r w:rsidRPr="000B094D">
        <w:rPr>
          <w:rFonts w:ascii="Arial" w:eastAsia="Times New Roman" w:hAnsi="Arial" w:cs="Arial"/>
          <w:bCs/>
        </w:rPr>
        <w:t xml:space="preserve">- </w:t>
      </w:r>
      <w:r>
        <w:rPr>
          <w:rFonts w:ascii="Arial" w:eastAsia="Times New Roman" w:hAnsi="Arial" w:cs="Arial"/>
          <w:bCs/>
        </w:rPr>
        <w:t>d</w:t>
      </w:r>
      <w:r w:rsidR="005C4AF3" w:rsidRPr="000B094D">
        <w:rPr>
          <w:rFonts w:ascii="Arial" w:hAnsi="Arial" w:cs="Arial"/>
        </w:rPr>
        <w:t xml:space="preserve">as Tabellenblatt „Notizen“ steht für Notizen und Anmerkungen zur Verfügung. Sofern erläuternde Beschreibung erfasst werden sollen oder Nebenrechnungen erforderlich sind, können diese dort erfasst werden. </w:t>
      </w:r>
    </w:p>
    <w:p w:rsidR="00611124" w:rsidRPr="0063145E" w:rsidRDefault="00611124"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sidRPr="0063145E">
        <w:rPr>
          <w:bCs w:val="0"/>
          <w:i w:val="0"/>
          <w:iCs w:val="0"/>
          <w:caps/>
          <w:color w:val="FFFFFF" w:themeColor="background1"/>
          <w:sz w:val="24"/>
          <w:szCs w:val="24"/>
          <w:lang w:val="de-AT"/>
        </w:rPr>
        <w:t>1.</w:t>
      </w:r>
      <w:r w:rsidRPr="0063145E">
        <w:rPr>
          <w:bCs w:val="0"/>
          <w:i w:val="0"/>
          <w:iCs w:val="0"/>
          <w:caps/>
          <w:color w:val="FFFFFF" w:themeColor="background1"/>
          <w:sz w:val="24"/>
          <w:szCs w:val="24"/>
          <w:lang w:val="de-AT"/>
        </w:rPr>
        <w:tab/>
        <w:t>Zahlungsantrag (Formular)</w:t>
      </w:r>
    </w:p>
    <w:p w:rsidR="00611124" w:rsidRPr="001C42DF" w:rsidRDefault="002742C3" w:rsidP="00CF1D10">
      <w:pPr>
        <w:jc w:val="both"/>
        <w:rPr>
          <w:rFonts w:ascii="Arial" w:hAnsi="Arial" w:cs="Arial"/>
          <w:sz w:val="2"/>
          <w:szCs w:val="2"/>
        </w:rPr>
      </w:pPr>
      <w:r w:rsidRPr="001C42DF">
        <w:rPr>
          <w:noProof/>
          <w:sz w:val="2"/>
          <w:szCs w:val="2"/>
          <w:lang w:eastAsia="de-AT"/>
        </w:rPr>
        <w:drawing>
          <wp:inline distT="0" distB="0" distL="0" distR="0" wp14:anchorId="00D353B8" wp14:editId="463F6B39">
            <wp:extent cx="5760720" cy="261578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615781"/>
                    </a:xfrm>
                    <a:prstGeom prst="rect">
                      <a:avLst/>
                    </a:prstGeom>
                  </pic:spPr>
                </pic:pic>
              </a:graphicData>
            </a:graphic>
          </wp:inline>
        </w:drawing>
      </w:r>
    </w:p>
    <w:p w:rsidR="00611124" w:rsidRPr="0063145E" w:rsidRDefault="00611124"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Antragsnummer des betroffenen Vorhabens</w:t>
      </w:r>
    </w:p>
    <w:p w:rsidR="00611124" w:rsidRDefault="00611124" w:rsidP="00CF1D10">
      <w:pPr>
        <w:spacing w:before="120" w:after="120" w:line="300" w:lineRule="auto"/>
        <w:jc w:val="both"/>
        <w:rPr>
          <w:rFonts w:ascii="Arial" w:hAnsi="Arial" w:cs="Arial"/>
          <w:lang w:val="de-DE"/>
        </w:rPr>
      </w:pPr>
      <w:r w:rsidRPr="0063145E">
        <w:rPr>
          <w:rFonts w:ascii="Arial" w:hAnsi="Arial" w:cs="Arial"/>
          <w:lang w:val="de-DE"/>
        </w:rPr>
        <w:t>Erfassen Sie hier die Ihnen von der Bewilligenden Stelle im Rahmen des Genehmigungsschreibens oder des Förderungsvertrags mitgeteilte Antrag</w:t>
      </w:r>
      <w:r w:rsidR="00D52708">
        <w:rPr>
          <w:rFonts w:ascii="Arial" w:hAnsi="Arial" w:cs="Arial"/>
          <w:lang w:val="de-DE"/>
        </w:rPr>
        <w:t>s</w:t>
      </w:r>
      <w:r w:rsidRPr="0063145E">
        <w:rPr>
          <w:rFonts w:ascii="Arial" w:hAnsi="Arial" w:cs="Arial"/>
          <w:lang w:val="de-DE"/>
        </w:rPr>
        <w:t>nummer</w:t>
      </w:r>
      <w:r w:rsidR="00C63217" w:rsidRPr="0063145E">
        <w:rPr>
          <w:rFonts w:ascii="Arial" w:hAnsi="Arial" w:cs="Arial"/>
          <w:lang w:val="de-DE"/>
        </w:rPr>
        <w:t xml:space="preserve"> um eine eindeutige Zuordnung zu gewährleisten.</w:t>
      </w:r>
    </w:p>
    <w:p w:rsidR="000B094D" w:rsidRDefault="000B094D" w:rsidP="00CF1D10">
      <w:pPr>
        <w:spacing w:before="120" w:after="120" w:line="300" w:lineRule="auto"/>
        <w:jc w:val="both"/>
        <w:rPr>
          <w:rFonts w:ascii="Arial" w:hAnsi="Arial" w:cs="Arial"/>
          <w:lang w:val="de-DE"/>
        </w:rPr>
      </w:pPr>
    </w:p>
    <w:p w:rsidR="000B094D" w:rsidRDefault="000B094D" w:rsidP="00CF1D10">
      <w:pPr>
        <w:spacing w:before="120" w:after="120" w:line="300" w:lineRule="auto"/>
        <w:jc w:val="both"/>
        <w:rPr>
          <w:rFonts w:ascii="Arial" w:hAnsi="Arial" w:cs="Arial"/>
          <w:lang w:val="de-DE"/>
        </w:rPr>
      </w:pP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7F6E3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Teilabrechnung/Endabrechnung</w:t>
      </w:r>
    </w:p>
    <w:p w:rsidR="00C63217" w:rsidRDefault="00C63217" w:rsidP="00CF1D10">
      <w:pPr>
        <w:spacing w:before="120" w:after="120" w:line="300" w:lineRule="auto"/>
        <w:jc w:val="both"/>
        <w:rPr>
          <w:rFonts w:ascii="Arial" w:hAnsi="Arial" w:cs="Arial"/>
          <w:lang w:val="de-DE"/>
        </w:rPr>
      </w:pPr>
      <w:r w:rsidRPr="0063145E">
        <w:rPr>
          <w:rFonts w:ascii="Arial" w:hAnsi="Arial" w:cs="Arial"/>
          <w:lang w:val="de-DE"/>
        </w:rPr>
        <w:t>Geben Sie i</w:t>
      </w:r>
      <w:r w:rsidR="007F6E37" w:rsidRPr="0063145E">
        <w:rPr>
          <w:rFonts w:ascii="Arial" w:hAnsi="Arial" w:cs="Arial"/>
          <w:lang w:val="de-DE"/>
        </w:rPr>
        <w:t xml:space="preserve">n diesem </w:t>
      </w:r>
      <w:r w:rsidRPr="0063145E">
        <w:rPr>
          <w:rFonts w:ascii="Arial" w:hAnsi="Arial" w:cs="Arial"/>
          <w:lang w:val="de-DE"/>
        </w:rPr>
        <w:t xml:space="preserve">Bereich an, ob es sich um eine Teilabrechnung Ihres Vorhabens </w:t>
      </w:r>
      <w:r w:rsidR="0022492C">
        <w:rPr>
          <w:rFonts w:ascii="Arial" w:hAnsi="Arial" w:cs="Arial"/>
          <w:lang w:val="de-DE"/>
        </w:rPr>
        <w:t xml:space="preserve">(und die wievielte) </w:t>
      </w:r>
      <w:r w:rsidR="00D52708" w:rsidRPr="0022492C">
        <w:rPr>
          <w:rFonts w:ascii="Arial" w:hAnsi="Arial" w:cs="Arial"/>
          <w:lang w:val="de-DE"/>
        </w:rPr>
        <w:t>handelt</w:t>
      </w:r>
      <w:r w:rsidRPr="0063145E">
        <w:rPr>
          <w:rFonts w:ascii="Arial" w:hAnsi="Arial" w:cs="Arial"/>
          <w:lang w:val="de-DE"/>
        </w:rPr>
        <w:t>, oder um die Endabrechnung.</w:t>
      </w: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7F6E3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Gebietskörperschaftsanteil in %</w:t>
      </w:r>
    </w:p>
    <w:p w:rsidR="00C63217" w:rsidRDefault="00C63217" w:rsidP="00CF1D10">
      <w:pPr>
        <w:spacing w:before="120" w:after="120" w:line="300" w:lineRule="auto"/>
        <w:jc w:val="both"/>
        <w:rPr>
          <w:rFonts w:ascii="Arial" w:hAnsi="Arial" w:cs="Arial"/>
          <w:lang w:val="de-DE"/>
        </w:rPr>
      </w:pPr>
      <w:r w:rsidRPr="0063145E">
        <w:rPr>
          <w:rFonts w:ascii="Arial" w:hAnsi="Arial" w:cs="Arial"/>
          <w:lang w:val="de-DE"/>
        </w:rPr>
        <w:t xml:space="preserve">Ist eine Gebietskörperschaft am Förderungswerber beteiligt, so geben Sie hier den entsprechenden Anteil auf </w:t>
      </w:r>
      <w:r w:rsidR="00DD597A">
        <w:rPr>
          <w:rFonts w:ascii="Arial" w:hAnsi="Arial" w:cs="Arial"/>
          <w:lang w:val="de-DE"/>
        </w:rPr>
        <w:t>zwei Nachkommastellen genau an.</w:t>
      </w:r>
    </w:p>
    <w:p w:rsidR="003D5BCB" w:rsidRPr="003D5BCB" w:rsidRDefault="003D5BCB" w:rsidP="00CF1D10">
      <w:pPr>
        <w:spacing w:before="120" w:after="120" w:line="300" w:lineRule="auto"/>
        <w:jc w:val="both"/>
        <w:rPr>
          <w:rFonts w:ascii="Arial" w:hAnsi="Arial" w:cs="Arial"/>
          <w:sz w:val="2"/>
          <w:szCs w:val="2"/>
          <w:lang w:val="de-DE"/>
        </w:rPr>
      </w:pPr>
    </w:p>
    <w:p w:rsidR="00611124" w:rsidRPr="0063145E" w:rsidRDefault="00C6321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Code/</w:t>
      </w:r>
      <w:proofErr w:type="spellStart"/>
      <w:r w:rsidRPr="0063145E">
        <w:rPr>
          <w:rFonts w:ascii="Arial" w:hAnsi="Arial" w:cs="Arial"/>
          <w:b/>
          <w:u w:val="single"/>
          <w:lang w:val="de-DE"/>
        </w:rPr>
        <w:t>Vorhabensart</w:t>
      </w:r>
      <w:proofErr w:type="spellEnd"/>
    </w:p>
    <w:p w:rsidR="00DD597A" w:rsidRDefault="00363470" w:rsidP="00CF1D10">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2149760" behindDoc="0" locked="0" layoutInCell="1" allowOverlap="1" wp14:anchorId="33F3F63B" wp14:editId="3139F1C1">
            <wp:simplePos x="0" y="0"/>
            <wp:positionH relativeFrom="column">
              <wp:posOffset>-80645</wp:posOffset>
            </wp:positionH>
            <wp:positionV relativeFrom="paragraph">
              <wp:posOffset>452120</wp:posOffset>
            </wp:positionV>
            <wp:extent cx="5643245" cy="162179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406" t="59652" r="51002" b="17563"/>
                    <a:stretch/>
                  </pic:blipFill>
                  <pic:spPr bwMode="auto">
                    <a:xfrm>
                      <a:off x="0" y="0"/>
                      <a:ext cx="5643245"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217" w:rsidRPr="0063145E">
        <w:rPr>
          <w:rFonts w:ascii="Arial" w:hAnsi="Arial" w:cs="Arial"/>
          <w:lang w:val="de-DE"/>
        </w:rPr>
        <w:t>Wählen Sie hier über den Auswahl- (</w:t>
      </w:r>
      <w:proofErr w:type="spellStart"/>
      <w:r w:rsidR="00C63217" w:rsidRPr="0063145E">
        <w:rPr>
          <w:rFonts w:ascii="Arial" w:hAnsi="Arial" w:cs="Arial"/>
          <w:lang w:val="de-DE"/>
        </w:rPr>
        <w:t>drop</w:t>
      </w:r>
      <w:proofErr w:type="spellEnd"/>
      <w:r w:rsidR="00C63217" w:rsidRPr="0063145E">
        <w:rPr>
          <w:rFonts w:ascii="Arial" w:hAnsi="Arial" w:cs="Arial"/>
          <w:lang w:val="de-DE"/>
        </w:rPr>
        <w:t xml:space="preserve">-down) Button die </w:t>
      </w:r>
      <w:r w:rsidR="008E3A44">
        <w:rPr>
          <w:rFonts w:ascii="Arial" w:hAnsi="Arial" w:cs="Arial"/>
          <w:lang w:val="de-DE"/>
        </w:rPr>
        <w:t xml:space="preserve">entsprechende </w:t>
      </w:r>
      <w:proofErr w:type="spellStart"/>
      <w:r w:rsidR="008E3A44">
        <w:rPr>
          <w:rFonts w:ascii="Arial" w:hAnsi="Arial" w:cs="Arial"/>
          <w:lang w:val="de-DE"/>
        </w:rPr>
        <w:t>Vorhabensart</w:t>
      </w:r>
      <w:proofErr w:type="spellEnd"/>
      <w:r w:rsidR="008E3A44">
        <w:rPr>
          <w:rFonts w:ascii="Arial" w:hAnsi="Arial" w:cs="Arial"/>
          <w:lang w:val="de-DE"/>
        </w:rPr>
        <w:t xml:space="preserve"> aus.</w:t>
      </w: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C6321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Kurzbezeichnung des Vorhabens</w:t>
      </w:r>
    </w:p>
    <w:p w:rsidR="000B094D" w:rsidRDefault="00C63217" w:rsidP="00CF1D10">
      <w:pPr>
        <w:spacing w:before="120" w:after="120" w:line="300" w:lineRule="auto"/>
        <w:jc w:val="both"/>
        <w:rPr>
          <w:rFonts w:ascii="Arial" w:hAnsi="Arial" w:cs="Arial"/>
          <w:lang w:val="de-DE"/>
        </w:rPr>
      </w:pPr>
      <w:r w:rsidRPr="0063145E">
        <w:rPr>
          <w:rFonts w:ascii="Arial" w:hAnsi="Arial" w:cs="Arial"/>
          <w:lang w:val="de-DE"/>
        </w:rPr>
        <w:t>Geben Sie in diesem Feld die Kurzbezeichnung Ihres Vorhabens analog zum Förderungsantrag an</w:t>
      </w:r>
      <w:r w:rsidR="007F6E37" w:rsidRPr="0063145E">
        <w:rPr>
          <w:rFonts w:ascii="Arial" w:hAnsi="Arial" w:cs="Arial"/>
          <w:lang w:val="de-DE"/>
        </w:rPr>
        <w:t>.</w:t>
      </w:r>
      <w:r w:rsidR="009F6A0D">
        <w:rPr>
          <w:rFonts w:ascii="Arial" w:hAnsi="Arial" w:cs="Arial"/>
          <w:lang w:val="de-DE"/>
        </w:rPr>
        <w:t xml:space="preserve"> </w:t>
      </w:r>
    </w:p>
    <w:p w:rsidR="00363470" w:rsidRDefault="000B094D" w:rsidP="000B094D">
      <w:pPr>
        <w:rPr>
          <w:rFonts w:ascii="Arial" w:hAnsi="Arial" w:cs="Arial"/>
          <w:lang w:val="de-DE"/>
        </w:rPr>
      </w:pPr>
      <w:r>
        <w:rPr>
          <w:rFonts w:ascii="Arial" w:hAnsi="Arial" w:cs="Arial"/>
          <w:lang w:val="de-DE"/>
        </w:rPr>
        <w:br w:type="page"/>
      </w:r>
    </w:p>
    <w:p w:rsidR="000B094D" w:rsidRPr="000B094D" w:rsidRDefault="007F6E37" w:rsidP="003D5BCB">
      <w:pPr>
        <w:rPr>
          <w:rFonts w:ascii="Arial" w:hAnsi="Arial" w:cs="Arial"/>
          <w:b/>
          <w:u w:val="single"/>
          <w:lang w:val="de-DE"/>
        </w:rPr>
      </w:pPr>
      <w:r w:rsidRPr="0063145E">
        <w:rPr>
          <w:rFonts w:ascii="Arial" w:hAnsi="Arial" w:cs="Arial"/>
          <w:b/>
          <w:u w:val="single"/>
          <w:lang w:val="de-DE"/>
        </w:rPr>
        <w:lastRenderedPageBreak/>
        <w:t>Angaben zum Förderungswerber/zur Förderungswerberin</w:t>
      </w:r>
    </w:p>
    <w:p w:rsidR="00476DF7" w:rsidRDefault="002742C3" w:rsidP="00CF1D10">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1835392" behindDoc="0" locked="0" layoutInCell="1" allowOverlap="1" wp14:anchorId="19D824CB" wp14:editId="1408425C">
            <wp:simplePos x="0" y="0"/>
            <wp:positionH relativeFrom="column">
              <wp:posOffset>-4445</wp:posOffset>
            </wp:positionH>
            <wp:positionV relativeFrom="paragraph">
              <wp:posOffset>480695</wp:posOffset>
            </wp:positionV>
            <wp:extent cx="4419600" cy="4371975"/>
            <wp:effectExtent l="0" t="0" r="0" b="9525"/>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19600" cy="4371975"/>
                    </a:xfrm>
                    <a:prstGeom prst="rect">
                      <a:avLst/>
                    </a:prstGeom>
                  </pic:spPr>
                </pic:pic>
              </a:graphicData>
            </a:graphic>
          </wp:anchor>
        </w:drawing>
      </w:r>
      <w:r w:rsidR="007F6E37" w:rsidRPr="0063145E">
        <w:rPr>
          <w:rFonts w:ascii="Arial" w:hAnsi="Arial" w:cs="Arial"/>
          <w:lang w:val="de-DE"/>
        </w:rPr>
        <w:t>Dieser Bereich ist analog dem Förderungsantrag mit den</w:t>
      </w:r>
      <w:r w:rsidR="00DD597A">
        <w:rPr>
          <w:rFonts w:ascii="Arial" w:hAnsi="Arial" w:cs="Arial"/>
          <w:lang w:val="de-DE"/>
        </w:rPr>
        <w:t xml:space="preserve"> jeweils entsprechenden Angaben </w:t>
      </w:r>
      <w:r w:rsidR="007F6E37" w:rsidRPr="0063145E">
        <w:rPr>
          <w:rFonts w:ascii="Arial" w:hAnsi="Arial" w:cs="Arial"/>
          <w:lang w:val="de-DE"/>
        </w:rPr>
        <w:t>zu befüllen.</w:t>
      </w:r>
    </w:p>
    <w:p w:rsidR="00476DF7" w:rsidRPr="0063145E" w:rsidRDefault="00476DF7" w:rsidP="00CF1D10">
      <w:pPr>
        <w:spacing w:before="120" w:after="120" w:line="300" w:lineRule="auto"/>
        <w:jc w:val="both"/>
        <w:rPr>
          <w:rFonts w:ascii="Arial" w:hAnsi="Arial" w:cs="Arial"/>
          <w:lang w:val="de-DE"/>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0B094D" w:rsidRDefault="000B094D" w:rsidP="005C4AF3">
      <w:pPr>
        <w:spacing w:before="120" w:after="120" w:line="300" w:lineRule="auto"/>
        <w:jc w:val="both"/>
        <w:rPr>
          <w:rFonts w:ascii="Arial" w:hAnsi="Arial" w:cs="Arial"/>
          <w:b/>
          <w:u w:val="single"/>
          <w:lang w:val="de-DE"/>
        </w:rPr>
      </w:pPr>
    </w:p>
    <w:p w:rsidR="000B094D" w:rsidRDefault="000B094D" w:rsidP="005C4AF3">
      <w:pPr>
        <w:spacing w:before="120" w:after="120" w:line="300" w:lineRule="auto"/>
        <w:jc w:val="both"/>
        <w:rPr>
          <w:rFonts w:ascii="Arial" w:hAnsi="Arial" w:cs="Arial"/>
          <w:b/>
          <w:u w:val="single"/>
          <w:lang w:val="de-DE"/>
        </w:rPr>
      </w:pPr>
    </w:p>
    <w:p w:rsidR="005C4AF3" w:rsidRPr="0063145E" w:rsidRDefault="005C4AF3" w:rsidP="005C4AF3">
      <w:pPr>
        <w:spacing w:before="120" w:after="120" w:line="300" w:lineRule="auto"/>
        <w:jc w:val="both"/>
        <w:rPr>
          <w:rFonts w:ascii="Arial" w:hAnsi="Arial" w:cs="Arial"/>
          <w:b/>
          <w:u w:val="single"/>
          <w:lang w:val="de-DE"/>
        </w:rPr>
      </w:pPr>
      <w:r>
        <w:rPr>
          <w:rFonts w:ascii="Arial" w:hAnsi="Arial" w:cs="Arial"/>
          <w:b/>
          <w:u w:val="single"/>
          <w:lang w:val="de-DE"/>
        </w:rPr>
        <w:t>Bankverbindung</w:t>
      </w:r>
    </w:p>
    <w:p w:rsidR="005C4AF3" w:rsidRDefault="005C4AF3" w:rsidP="005C4AF3">
      <w:pPr>
        <w:rPr>
          <w:rFonts w:ascii="Arial" w:hAnsi="Arial" w:cs="Arial"/>
          <w:lang w:val="de-DE"/>
        </w:rPr>
      </w:pPr>
      <w:r>
        <w:rPr>
          <w:rFonts w:ascii="Arial" w:hAnsi="Arial" w:cs="Arial"/>
          <w:lang w:val="de-DE"/>
        </w:rPr>
        <w:t>Hier ist Ihre aktuelle Bankverbindung zu erfassen</w:t>
      </w:r>
      <w:r w:rsidR="00CB08D0">
        <w:rPr>
          <w:rFonts w:ascii="Arial" w:hAnsi="Arial" w:cs="Arial"/>
          <w:lang w:val="de-DE"/>
        </w:rPr>
        <w:t>,</w:t>
      </w:r>
      <w:r>
        <w:rPr>
          <w:rFonts w:ascii="Arial" w:hAnsi="Arial" w:cs="Arial"/>
          <w:lang w:val="de-DE"/>
        </w:rPr>
        <w:t xml:space="preserve"> auf welche</w:t>
      </w:r>
      <w:r w:rsidR="00CB08D0">
        <w:rPr>
          <w:rFonts w:ascii="Arial" w:hAnsi="Arial" w:cs="Arial"/>
          <w:lang w:val="de-DE"/>
        </w:rPr>
        <w:t xml:space="preserve"> die beantragte Auszahlung erfolgen soll</w:t>
      </w:r>
      <w:r>
        <w:rPr>
          <w:rFonts w:ascii="Arial" w:hAnsi="Arial" w:cs="Arial"/>
          <w:lang w:val="de-DE"/>
        </w:rPr>
        <w:t>.</w:t>
      </w:r>
    </w:p>
    <w:p w:rsidR="005C4AF3" w:rsidRPr="0063145E" w:rsidRDefault="005C4AF3" w:rsidP="005C4AF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67168" behindDoc="0" locked="0" layoutInCell="1" allowOverlap="1" wp14:anchorId="2AC00BD3" wp14:editId="24925EEB">
                <wp:simplePos x="0" y="0"/>
                <wp:positionH relativeFrom="column">
                  <wp:posOffset>-123418</wp:posOffset>
                </wp:positionH>
                <wp:positionV relativeFrom="paragraph">
                  <wp:posOffset>-132523</wp:posOffset>
                </wp:positionV>
                <wp:extent cx="370936" cy="810883"/>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5C4AF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9.7pt;margin-top:-10.45pt;width:29.2pt;height:63.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gkAj7Q4C&#10;AAD5AwAADgAAAAAAAAAAAAAAAAAuAgAAZHJzL2Uyb0RvYy54bWxQSwECLQAUAAYACAAAACEAJH05&#10;st4AAAAKAQAADwAAAAAAAAAAAAAAAABoBAAAZHJzL2Rvd25yZXYueG1sUEsFBgAAAAAEAAQA8wAA&#10;AHMFAAAAAA==&#10;" filled="f" stroked="f">
                <v:textbox>
                  <w:txbxContent>
                    <w:p w:rsidR="00900BCC" w:rsidRPr="00AD5033" w:rsidRDefault="00900BCC" w:rsidP="005C4AF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Wichtiger Hinweis:</w:t>
      </w:r>
    </w:p>
    <w:p w:rsidR="007F6E37" w:rsidRPr="005C4AF3" w:rsidRDefault="005C4AF3" w:rsidP="005C4AF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Wird im Zahlungsantrag eine andere Bankverbindung angegeben als am Förderungsantrag, so führt dies durch die Unterzeichnung des Zahlungsantrages zu einer Änderung der Bankverbindung für alle zukünftigen Zahlungen die im Rahmen der </w:t>
      </w:r>
      <w:r w:rsidR="00FF0080">
        <w:rPr>
          <w:rFonts w:ascii="Arial" w:eastAsia="Times New Roman" w:hAnsi="Arial" w:cs="Arial"/>
          <w:bCs/>
        </w:rPr>
        <w:t xml:space="preserve">LE-Projektförderungen 2014-2020, der </w:t>
      </w:r>
      <w:r w:rsidR="00CB08D0">
        <w:rPr>
          <w:rFonts w:ascii="Arial" w:eastAsia="Times New Roman" w:hAnsi="Arial" w:cs="Arial"/>
          <w:bCs/>
        </w:rPr>
        <w:t>Wein</w:t>
      </w:r>
      <w:r w:rsidR="00FF0080">
        <w:rPr>
          <w:rFonts w:ascii="Arial" w:eastAsia="Times New Roman" w:hAnsi="Arial" w:cs="Arial"/>
          <w:bCs/>
        </w:rPr>
        <w:t>- Marktordnung und des Europ</w:t>
      </w:r>
      <w:r w:rsidR="00CB08D0">
        <w:rPr>
          <w:rFonts w:ascii="Arial" w:eastAsia="Times New Roman" w:hAnsi="Arial" w:cs="Arial"/>
          <w:bCs/>
        </w:rPr>
        <w:t>äischen</w:t>
      </w:r>
      <w:r w:rsidR="00FF0080">
        <w:rPr>
          <w:rFonts w:ascii="Arial" w:eastAsia="Times New Roman" w:hAnsi="Arial" w:cs="Arial"/>
          <w:bCs/>
        </w:rPr>
        <w:t xml:space="preserve"> Meeres- und Fischereifonds </w:t>
      </w:r>
      <w:r>
        <w:rPr>
          <w:rFonts w:ascii="Arial" w:eastAsia="Times New Roman" w:hAnsi="Arial" w:cs="Arial"/>
          <w:bCs/>
        </w:rPr>
        <w:t>durchgeführt werden (Bankverbindungen aus anderen Bereichen wie z.B. ÖPUL sind davon nicht berührt).</w:t>
      </w:r>
    </w:p>
    <w:p w:rsidR="005C4AF3" w:rsidRDefault="000B094D" w:rsidP="00A05CC7">
      <w:pPr>
        <w:rPr>
          <w:rFonts w:ascii="Arial" w:hAnsi="Arial" w:cs="Arial"/>
          <w:b/>
          <w:sz w:val="28"/>
          <w:u w:val="single"/>
          <w:lang w:val="de-DE"/>
        </w:rPr>
      </w:pPr>
      <w:r>
        <w:rPr>
          <w:rFonts w:ascii="Arial" w:hAnsi="Arial" w:cs="Arial"/>
          <w:b/>
          <w:sz w:val="28"/>
          <w:u w:val="single"/>
          <w:lang w:val="de-DE"/>
        </w:rPr>
        <w:br w:type="page"/>
      </w:r>
    </w:p>
    <w:p w:rsidR="00611124" w:rsidRPr="00DD597A" w:rsidRDefault="007F6E37" w:rsidP="00A05CC7">
      <w:pPr>
        <w:rPr>
          <w:rFonts w:ascii="Arial" w:hAnsi="Arial" w:cs="Arial"/>
          <w:sz w:val="28"/>
        </w:rPr>
      </w:pPr>
      <w:r w:rsidRPr="00DD597A">
        <w:rPr>
          <w:rFonts w:ascii="Arial" w:hAnsi="Arial" w:cs="Arial"/>
          <w:b/>
          <w:sz w:val="28"/>
          <w:u w:val="single"/>
          <w:lang w:val="de-DE"/>
        </w:rPr>
        <w:lastRenderedPageBreak/>
        <w:t xml:space="preserve">Zahlungsantrag (Seite 2) </w:t>
      </w:r>
    </w:p>
    <w:p w:rsidR="007F6E37" w:rsidRPr="0063145E" w:rsidRDefault="007F6E37" w:rsidP="00CF1D10">
      <w:pPr>
        <w:jc w:val="both"/>
        <w:rPr>
          <w:rFonts w:ascii="Arial" w:hAnsi="Arial" w:cs="Arial"/>
        </w:rPr>
      </w:pPr>
      <w:r w:rsidRPr="0063145E">
        <w:rPr>
          <w:rFonts w:ascii="Arial" w:hAnsi="Arial" w:cs="Arial"/>
          <w:noProof/>
          <w:lang w:eastAsia="de-AT"/>
        </w:rPr>
        <w:drawing>
          <wp:inline distT="0" distB="0" distL="0" distR="0" wp14:anchorId="1BE68942" wp14:editId="762C678A">
            <wp:extent cx="5760720" cy="3920915"/>
            <wp:effectExtent l="0" t="0" r="0"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920915"/>
                    </a:xfrm>
                    <a:prstGeom prst="rect">
                      <a:avLst/>
                    </a:prstGeom>
                  </pic:spPr>
                </pic:pic>
              </a:graphicData>
            </a:graphic>
          </wp:inline>
        </w:drawing>
      </w:r>
    </w:p>
    <w:p w:rsidR="007F6E37" w:rsidRPr="0063145E" w:rsidRDefault="007F6E37" w:rsidP="00CF1D10">
      <w:pPr>
        <w:jc w:val="both"/>
        <w:rPr>
          <w:rFonts w:ascii="Arial" w:hAnsi="Arial" w:cs="Arial"/>
        </w:rPr>
      </w:pPr>
      <w:r w:rsidRPr="0063145E">
        <w:rPr>
          <w:rFonts w:ascii="Arial" w:hAnsi="Arial" w:cs="Arial"/>
        </w:rPr>
        <w:t>Bei den dunkel hinterlegten Feldern handelt es sich um Felder</w:t>
      </w:r>
      <w:r w:rsidR="009F6A0D">
        <w:rPr>
          <w:rFonts w:ascii="Arial" w:hAnsi="Arial" w:cs="Arial"/>
        </w:rPr>
        <w:t>,</w:t>
      </w:r>
      <w:r w:rsidRPr="0063145E">
        <w:rPr>
          <w:rFonts w:ascii="Arial" w:hAnsi="Arial" w:cs="Arial"/>
        </w:rPr>
        <w:t xml:space="preserve"> </w:t>
      </w:r>
      <w:r w:rsidR="00276732">
        <w:rPr>
          <w:rFonts w:ascii="Arial" w:hAnsi="Arial" w:cs="Arial"/>
        </w:rPr>
        <w:t>die automatisch befüllt werden:</w:t>
      </w:r>
    </w:p>
    <w:p w:rsidR="007F6E37" w:rsidRPr="0063145E" w:rsidRDefault="00CF1D10" w:rsidP="00276732">
      <w:pPr>
        <w:pStyle w:val="Listenabsatz"/>
        <w:numPr>
          <w:ilvl w:val="1"/>
          <w:numId w:val="22"/>
        </w:numPr>
        <w:spacing w:after="40" w:line="300" w:lineRule="auto"/>
        <w:ind w:left="993" w:hanging="426"/>
        <w:jc w:val="both"/>
        <w:rPr>
          <w:rFonts w:ascii="Arial" w:hAnsi="Arial" w:cs="Arial"/>
        </w:rPr>
      </w:pPr>
      <w:r w:rsidRPr="00276732">
        <w:rPr>
          <w:rFonts w:ascii="Arial" w:hAnsi="Arial" w:cs="Arial"/>
          <w:b/>
        </w:rPr>
        <w:t>Förderungswerber/in</w:t>
      </w:r>
      <w:r w:rsidRPr="0063145E">
        <w:rPr>
          <w:rFonts w:ascii="Arial" w:hAnsi="Arial" w:cs="Arial"/>
        </w:rPr>
        <w:t xml:space="preserve"> und </w:t>
      </w:r>
      <w:r w:rsidRPr="00276732">
        <w:rPr>
          <w:rFonts w:ascii="Arial" w:hAnsi="Arial" w:cs="Arial"/>
          <w:b/>
        </w:rPr>
        <w:t>Betriebs-/</w:t>
      </w:r>
      <w:proofErr w:type="spellStart"/>
      <w:r w:rsidRPr="00276732">
        <w:rPr>
          <w:rFonts w:ascii="Arial" w:hAnsi="Arial" w:cs="Arial"/>
          <w:b/>
        </w:rPr>
        <w:t>Klientennummer</w:t>
      </w:r>
      <w:proofErr w:type="spellEnd"/>
      <w:r w:rsidRPr="0063145E">
        <w:rPr>
          <w:rFonts w:ascii="Arial" w:hAnsi="Arial" w:cs="Arial"/>
        </w:rPr>
        <w:t xml:space="preserve"> </w:t>
      </w:r>
      <w:r w:rsidR="00276732">
        <w:rPr>
          <w:rFonts w:ascii="Arial" w:hAnsi="Arial" w:cs="Arial"/>
        </w:rPr>
        <w:t>(A</w:t>
      </w:r>
      <w:r w:rsidRPr="0063145E">
        <w:rPr>
          <w:rFonts w:ascii="Arial" w:hAnsi="Arial" w:cs="Arial"/>
        </w:rPr>
        <w:t>us den Angaben auf Seite 1 des Antragsformulars</w:t>
      </w:r>
      <w:r w:rsidR="00276732">
        <w:rPr>
          <w:rFonts w:ascii="Arial" w:hAnsi="Arial" w:cs="Arial"/>
        </w:rPr>
        <w:t>)</w:t>
      </w:r>
    </w:p>
    <w:p w:rsidR="00CF1D10" w:rsidRPr="0063145E" w:rsidRDefault="00CF1D10" w:rsidP="00276732">
      <w:pPr>
        <w:pStyle w:val="Listenabsatz"/>
        <w:numPr>
          <w:ilvl w:val="1"/>
          <w:numId w:val="22"/>
        </w:numPr>
        <w:spacing w:after="40" w:line="300" w:lineRule="auto"/>
        <w:ind w:left="993" w:hanging="426"/>
        <w:jc w:val="both"/>
        <w:rPr>
          <w:rFonts w:ascii="Arial" w:hAnsi="Arial" w:cs="Arial"/>
        </w:rPr>
      </w:pPr>
      <w:r w:rsidRPr="00276732">
        <w:rPr>
          <w:rFonts w:ascii="Arial" w:hAnsi="Arial" w:cs="Arial"/>
          <w:b/>
        </w:rPr>
        <w:t>Belegbetrag brutto, Belegbetrag netto, eingereichte</w:t>
      </w:r>
      <w:r w:rsidRPr="00276732">
        <w:rPr>
          <w:rFonts w:ascii="Arial" w:hAnsi="Arial" w:cs="Arial"/>
        </w:rPr>
        <w:t xml:space="preserve"> Kosten</w:t>
      </w:r>
      <w:r w:rsidRPr="0063145E">
        <w:rPr>
          <w:rFonts w:ascii="Arial" w:hAnsi="Arial" w:cs="Arial"/>
        </w:rPr>
        <w:t xml:space="preserve"> und </w:t>
      </w:r>
      <w:r w:rsidRPr="00276732">
        <w:rPr>
          <w:rFonts w:ascii="Arial" w:hAnsi="Arial" w:cs="Arial"/>
          <w:b/>
        </w:rPr>
        <w:t xml:space="preserve">Einnahmen </w:t>
      </w:r>
      <w:r w:rsidR="00276732" w:rsidRPr="00276732">
        <w:rPr>
          <w:rFonts w:ascii="Arial" w:hAnsi="Arial" w:cs="Arial"/>
        </w:rPr>
        <w:t>(</w:t>
      </w:r>
      <w:r w:rsidR="00276732">
        <w:rPr>
          <w:rFonts w:ascii="Arial" w:hAnsi="Arial" w:cs="Arial"/>
        </w:rPr>
        <w:t>A</w:t>
      </w:r>
      <w:r w:rsidRPr="0063145E">
        <w:rPr>
          <w:rFonts w:ascii="Arial" w:hAnsi="Arial" w:cs="Arial"/>
        </w:rPr>
        <w:t>us den nachfolgend erfassten Angaben in den Belegaufstellungen.</w:t>
      </w:r>
      <w:r w:rsidR="00276732">
        <w:rPr>
          <w:rFonts w:ascii="Arial" w:hAnsi="Arial" w:cs="Arial"/>
        </w:rPr>
        <w:t>)</w:t>
      </w:r>
    </w:p>
    <w:p w:rsidR="00CF1D10" w:rsidRPr="0063145E" w:rsidRDefault="00CF1D10"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genehmigter Zeitraum für die Kostenanerkennung</w:t>
      </w:r>
    </w:p>
    <w:p w:rsidR="00CF1D10" w:rsidRPr="0063145E" w:rsidRDefault="00CF1D10" w:rsidP="00CF1D10">
      <w:pPr>
        <w:spacing w:before="120" w:after="120" w:line="300" w:lineRule="auto"/>
        <w:jc w:val="both"/>
        <w:rPr>
          <w:rFonts w:ascii="Arial" w:hAnsi="Arial" w:cs="Arial"/>
        </w:rPr>
      </w:pPr>
      <w:r w:rsidRPr="0063145E">
        <w:rPr>
          <w:rFonts w:ascii="Arial" w:hAnsi="Arial" w:cs="Arial"/>
        </w:rPr>
        <w:t>Den genehmigten Zeitraum für die Kostenanerkennung entnehmen Sie bitte</w:t>
      </w:r>
      <w:r w:rsidR="0022492C">
        <w:rPr>
          <w:rFonts w:ascii="Arial" w:hAnsi="Arial" w:cs="Arial"/>
        </w:rPr>
        <w:t xml:space="preserve"> dem Genehmigungsschreiben bzw. </w:t>
      </w:r>
      <w:r w:rsidR="00D52708" w:rsidRPr="0022492C">
        <w:rPr>
          <w:rFonts w:ascii="Arial" w:hAnsi="Arial" w:cs="Arial"/>
        </w:rPr>
        <w:t xml:space="preserve">dem </w:t>
      </w:r>
      <w:r w:rsidRPr="0022492C">
        <w:rPr>
          <w:rFonts w:ascii="Arial" w:hAnsi="Arial" w:cs="Arial"/>
        </w:rPr>
        <w:t>Förderungs</w:t>
      </w:r>
      <w:r w:rsidR="001D662D">
        <w:rPr>
          <w:rFonts w:ascii="Arial" w:hAnsi="Arial" w:cs="Arial"/>
        </w:rPr>
        <w:t>vertrag</w:t>
      </w:r>
      <w:r w:rsidRPr="0063145E">
        <w:rPr>
          <w:rFonts w:ascii="Arial" w:hAnsi="Arial" w:cs="Arial"/>
        </w:rPr>
        <w:t xml:space="preserve">, </w:t>
      </w:r>
      <w:r w:rsidRPr="0022492C">
        <w:rPr>
          <w:rFonts w:ascii="Arial" w:hAnsi="Arial" w:cs="Arial"/>
        </w:rPr>
        <w:t>welche</w:t>
      </w:r>
      <w:r w:rsidR="00D52708" w:rsidRPr="0022492C">
        <w:rPr>
          <w:rFonts w:ascii="Arial" w:hAnsi="Arial" w:cs="Arial"/>
        </w:rPr>
        <w:t>s(r)</w:t>
      </w:r>
      <w:r w:rsidRPr="0063145E">
        <w:rPr>
          <w:rFonts w:ascii="Arial" w:hAnsi="Arial" w:cs="Arial"/>
        </w:rPr>
        <w:t xml:space="preserve"> Ihnen von der Bewilli</w:t>
      </w:r>
      <w:r w:rsidR="0022492C">
        <w:rPr>
          <w:rFonts w:ascii="Arial" w:hAnsi="Arial" w:cs="Arial"/>
        </w:rPr>
        <w:t xml:space="preserve">genden Stelle zugestellt wurde. </w:t>
      </w:r>
      <w:r w:rsidR="00157D9D">
        <w:rPr>
          <w:rFonts w:ascii="Arial" w:hAnsi="Arial" w:cs="Arial"/>
        </w:rPr>
        <w:t xml:space="preserve">Sofern </w:t>
      </w:r>
      <w:r w:rsidR="00D52708" w:rsidRPr="00157D9D">
        <w:rPr>
          <w:rFonts w:ascii="Arial" w:hAnsi="Arial" w:cs="Arial"/>
        </w:rPr>
        <w:t>für das Projekt eine Verlängerung des Durchführungszeitraums</w:t>
      </w:r>
      <w:r w:rsidRPr="00157D9D">
        <w:rPr>
          <w:rFonts w:ascii="Arial" w:hAnsi="Arial" w:cs="Arial"/>
        </w:rPr>
        <w:t xml:space="preserve"> </w:t>
      </w:r>
      <w:r w:rsidRPr="0063145E">
        <w:rPr>
          <w:rFonts w:ascii="Arial" w:hAnsi="Arial" w:cs="Arial"/>
        </w:rPr>
        <w:t>beantragt und von der Bewilligenden Stelle genehmigt wurde, ist das neue Projektende zu erfassen.</w:t>
      </w:r>
    </w:p>
    <w:p w:rsidR="00C32DDF" w:rsidRDefault="00C32DDF" w:rsidP="00C32DDF">
      <w:pPr>
        <w:spacing w:before="120" w:after="120" w:line="300" w:lineRule="auto"/>
        <w:jc w:val="both"/>
        <w:rPr>
          <w:rFonts w:ascii="Arial" w:hAnsi="Arial" w:cs="Arial"/>
          <w:b/>
          <w:u w:val="single"/>
          <w:lang w:val="de-DE"/>
        </w:rPr>
      </w:pPr>
      <w:r>
        <w:rPr>
          <w:rFonts w:ascii="Arial" w:hAnsi="Arial" w:cs="Arial"/>
          <w:b/>
          <w:u w:val="single"/>
          <w:lang w:val="de-DE"/>
        </w:rPr>
        <w:t>Allgemeine Beilagen</w:t>
      </w:r>
    </w:p>
    <w:p w:rsidR="00C32DDF" w:rsidRDefault="00C32DDF" w:rsidP="00C32DDF">
      <w:pPr>
        <w:spacing w:before="120" w:after="120" w:line="300" w:lineRule="auto"/>
        <w:jc w:val="both"/>
        <w:rPr>
          <w:rFonts w:ascii="Arial" w:hAnsi="Arial" w:cs="Arial"/>
        </w:rPr>
      </w:pPr>
      <w:r w:rsidRPr="00C32DDF">
        <w:rPr>
          <w:rFonts w:ascii="Arial" w:hAnsi="Arial" w:cs="Arial"/>
        </w:rPr>
        <w:t xml:space="preserve">Geben Sie hier an, welche Beilagen Ihrem Zahlungsantrag bereits beiliegen, </w:t>
      </w:r>
      <w:r w:rsidR="00461596">
        <w:rPr>
          <w:rFonts w:ascii="Arial" w:hAnsi="Arial" w:cs="Arial"/>
        </w:rPr>
        <w:t xml:space="preserve">welche </w:t>
      </w:r>
      <w:r w:rsidRPr="00C32DDF">
        <w:rPr>
          <w:rFonts w:ascii="Arial" w:hAnsi="Arial" w:cs="Arial"/>
        </w:rPr>
        <w:t>noch nachgereicht werden mü</w:t>
      </w:r>
      <w:r>
        <w:rPr>
          <w:rFonts w:ascii="Arial" w:hAnsi="Arial" w:cs="Arial"/>
        </w:rPr>
        <w:t>ssen</w:t>
      </w:r>
      <w:r w:rsidR="00461596">
        <w:rPr>
          <w:rFonts w:ascii="Arial" w:hAnsi="Arial" w:cs="Arial"/>
        </w:rPr>
        <w:t xml:space="preserve"> und welche </w:t>
      </w:r>
      <w:r w:rsidRPr="00C32DDF">
        <w:rPr>
          <w:rFonts w:ascii="Arial" w:hAnsi="Arial" w:cs="Arial"/>
        </w:rPr>
        <w:t>für Ihr Vorhaben nicht erforderlich sind.</w:t>
      </w:r>
    </w:p>
    <w:p w:rsidR="00C32DDF" w:rsidRDefault="00C32DDF" w:rsidP="00C32DDF">
      <w:pPr>
        <w:spacing w:before="120" w:after="120" w:line="300" w:lineRule="auto"/>
        <w:jc w:val="both"/>
        <w:rPr>
          <w:rFonts w:ascii="Arial" w:hAnsi="Arial" w:cs="Arial"/>
          <w:b/>
          <w:u w:val="single"/>
          <w:lang w:val="de-DE"/>
        </w:rPr>
      </w:pPr>
      <w:proofErr w:type="spellStart"/>
      <w:r>
        <w:rPr>
          <w:rFonts w:ascii="Arial" w:hAnsi="Arial" w:cs="Arial"/>
          <w:b/>
          <w:u w:val="single"/>
          <w:lang w:val="de-DE"/>
        </w:rPr>
        <w:t>Vorhabensspezifische</w:t>
      </w:r>
      <w:proofErr w:type="spellEnd"/>
      <w:r>
        <w:rPr>
          <w:rFonts w:ascii="Arial" w:hAnsi="Arial" w:cs="Arial"/>
          <w:b/>
          <w:u w:val="single"/>
          <w:lang w:val="de-DE"/>
        </w:rPr>
        <w:t xml:space="preserve"> Beilagen, die spätestens mit der Endabrechnung vorgelegt werden müssen</w:t>
      </w:r>
    </w:p>
    <w:p w:rsidR="00C32DDF" w:rsidRPr="00C32DDF" w:rsidRDefault="00C32DDF" w:rsidP="000B094D">
      <w:pPr>
        <w:spacing w:before="120" w:after="120" w:line="300" w:lineRule="auto"/>
        <w:jc w:val="both"/>
        <w:rPr>
          <w:rFonts w:ascii="Arial" w:hAnsi="Arial" w:cs="Arial"/>
        </w:rPr>
      </w:pPr>
      <w:r w:rsidRPr="00C32DDF">
        <w:rPr>
          <w:rFonts w:ascii="Arial" w:hAnsi="Arial" w:cs="Arial"/>
        </w:rPr>
        <w:t xml:space="preserve">Hier sind </w:t>
      </w:r>
      <w:proofErr w:type="spellStart"/>
      <w:r>
        <w:rPr>
          <w:rFonts w:ascii="Arial" w:hAnsi="Arial" w:cs="Arial"/>
        </w:rPr>
        <w:t>vorhabensspezifische</w:t>
      </w:r>
      <w:proofErr w:type="spellEnd"/>
      <w:r>
        <w:rPr>
          <w:rFonts w:ascii="Arial" w:hAnsi="Arial" w:cs="Arial"/>
        </w:rPr>
        <w:t xml:space="preserve"> </w:t>
      </w:r>
      <w:r w:rsidRPr="00C32DDF">
        <w:rPr>
          <w:rFonts w:ascii="Arial" w:hAnsi="Arial" w:cs="Arial"/>
        </w:rPr>
        <w:t xml:space="preserve">Beilagen aufgelistet, </w:t>
      </w:r>
      <w:r>
        <w:rPr>
          <w:rFonts w:ascii="Arial" w:hAnsi="Arial" w:cs="Arial"/>
        </w:rPr>
        <w:t>welche vorgelegt werden müssen, sofern es sich bei Ihrem Zahlungsantrag um eine Endabrechnung handelt.</w:t>
      </w:r>
    </w:p>
    <w:p w:rsidR="007F6E37" w:rsidRPr="0063145E" w:rsidRDefault="00C32DDF" w:rsidP="00CF1D10">
      <w:pPr>
        <w:jc w:val="both"/>
        <w:rPr>
          <w:rFonts w:ascii="Arial" w:hAnsi="Arial" w:cs="Arial"/>
        </w:rPr>
      </w:pPr>
      <w:r>
        <w:rPr>
          <w:noProof/>
          <w:lang w:eastAsia="de-AT"/>
        </w:rPr>
        <w:lastRenderedPageBreak/>
        <w:drawing>
          <wp:inline distT="0" distB="0" distL="0" distR="0" wp14:anchorId="208D0CAD" wp14:editId="5E2BFFEB">
            <wp:extent cx="5760720" cy="1645658"/>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645658"/>
                    </a:xfrm>
                    <a:prstGeom prst="rect">
                      <a:avLst/>
                    </a:prstGeom>
                  </pic:spPr>
                </pic:pic>
              </a:graphicData>
            </a:graphic>
          </wp:inline>
        </w:drawing>
      </w:r>
    </w:p>
    <w:p w:rsidR="00D45803" w:rsidRDefault="00D45803" w:rsidP="0011744A">
      <w:pPr>
        <w:spacing w:before="120" w:after="120" w:line="300" w:lineRule="auto"/>
        <w:jc w:val="both"/>
        <w:rPr>
          <w:rFonts w:ascii="Arial" w:hAnsi="Arial" w:cs="Arial"/>
          <w:b/>
          <w:u w:val="single"/>
          <w:lang w:val="de-DE"/>
        </w:rPr>
      </w:pPr>
    </w:p>
    <w:p w:rsidR="007F6E37" w:rsidRPr="0011744A" w:rsidRDefault="0011744A" w:rsidP="0011744A">
      <w:pPr>
        <w:spacing w:before="120" w:after="120" w:line="300" w:lineRule="auto"/>
        <w:jc w:val="both"/>
        <w:rPr>
          <w:rFonts w:ascii="Arial" w:hAnsi="Arial" w:cs="Arial"/>
          <w:b/>
          <w:u w:val="single"/>
          <w:lang w:val="de-DE"/>
        </w:rPr>
      </w:pPr>
      <w:r>
        <w:rPr>
          <w:rFonts w:ascii="Arial" w:hAnsi="Arial" w:cs="Arial"/>
          <w:b/>
          <w:u w:val="single"/>
          <w:lang w:val="de-DE"/>
        </w:rPr>
        <w:t>Angaben zu anderen Förderungen/Zusch</w:t>
      </w:r>
      <w:r w:rsidR="00461596">
        <w:rPr>
          <w:rFonts w:ascii="Arial" w:hAnsi="Arial" w:cs="Arial"/>
          <w:b/>
          <w:u w:val="single"/>
          <w:lang w:val="de-DE"/>
        </w:rPr>
        <w:t>ü</w:t>
      </w:r>
      <w:r>
        <w:rPr>
          <w:rFonts w:ascii="Arial" w:hAnsi="Arial" w:cs="Arial"/>
          <w:b/>
          <w:u w:val="single"/>
          <w:lang w:val="de-DE"/>
        </w:rPr>
        <w:t>ssen</w:t>
      </w:r>
    </w:p>
    <w:p w:rsidR="007F6E37" w:rsidRDefault="00C32DDF" w:rsidP="00CF1D10">
      <w:pPr>
        <w:jc w:val="both"/>
        <w:rPr>
          <w:rFonts w:ascii="Arial" w:hAnsi="Arial" w:cs="Arial"/>
        </w:rPr>
      </w:pPr>
      <w:r>
        <w:rPr>
          <w:noProof/>
          <w:lang w:eastAsia="de-AT"/>
        </w:rPr>
        <w:drawing>
          <wp:inline distT="0" distB="0" distL="0" distR="0" wp14:anchorId="5905C79E" wp14:editId="4DC7CBCB">
            <wp:extent cx="5760720" cy="1632796"/>
            <wp:effectExtent l="0" t="0" r="0" b="571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632796"/>
                    </a:xfrm>
                    <a:prstGeom prst="rect">
                      <a:avLst/>
                    </a:prstGeom>
                  </pic:spPr>
                </pic:pic>
              </a:graphicData>
            </a:graphic>
          </wp:inline>
        </w:drawing>
      </w:r>
    </w:p>
    <w:p w:rsidR="0011744A" w:rsidRDefault="0011744A" w:rsidP="00CF1D10">
      <w:pPr>
        <w:jc w:val="both"/>
        <w:rPr>
          <w:rFonts w:ascii="Arial" w:hAnsi="Arial" w:cs="Arial"/>
        </w:rPr>
      </w:pPr>
      <w:r>
        <w:rPr>
          <w:rFonts w:ascii="Arial" w:hAnsi="Arial" w:cs="Arial"/>
        </w:rPr>
        <w:t xml:space="preserve">Sofern </w:t>
      </w:r>
      <w:r w:rsidR="00461596">
        <w:rPr>
          <w:rFonts w:ascii="Arial" w:hAnsi="Arial" w:cs="Arial"/>
        </w:rPr>
        <w:t xml:space="preserve">Sie </w:t>
      </w:r>
      <w:r>
        <w:rPr>
          <w:rFonts w:ascii="Arial" w:hAnsi="Arial" w:cs="Arial"/>
        </w:rPr>
        <w:t>im Rahmen Ihres Vorhabens auch bei anderen Förder</w:t>
      </w:r>
      <w:r w:rsidR="00461596">
        <w:rPr>
          <w:rFonts w:ascii="Arial" w:hAnsi="Arial" w:cs="Arial"/>
        </w:rPr>
        <w:t>ungs</w:t>
      </w:r>
      <w:r>
        <w:rPr>
          <w:rFonts w:ascii="Arial" w:hAnsi="Arial" w:cs="Arial"/>
        </w:rPr>
        <w:t>stell</w:t>
      </w:r>
      <w:r w:rsidR="00461596">
        <w:rPr>
          <w:rFonts w:ascii="Arial" w:hAnsi="Arial" w:cs="Arial"/>
        </w:rPr>
        <w:t>en</w:t>
      </w:r>
      <w:r>
        <w:rPr>
          <w:rFonts w:ascii="Arial" w:hAnsi="Arial" w:cs="Arial"/>
        </w:rPr>
        <w:t xml:space="preserve"> um eine Förderung oder einen Zuschuss angesucht </w:t>
      </w:r>
      <w:r w:rsidR="00461596">
        <w:rPr>
          <w:rFonts w:ascii="Arial" w:hAnsi="Arial" w:cs="Arial"/>
        </w:rPr>
        <w:t>haben</w:t>
      </w:r>
      <w:r>
        <w:rPr>
          <w:rFonts w:ascii="Arial" w:hAnsi="Arial" w:cs="Arial"/>
        </w:rPr>
        <w:t>, sind die entsprechenden Förderungsstellen und die jeweiligen Förderungen/Zuschüsse anzugeben.</w:t>
      </w:r>
    </w:p>
    <w:p w:rsidR="0011744A" w:rsidRDefault="0011744A" w:rsidP="00CF1D10">
      <w:pPr>
        <w:jc w:val="both"/>
        <w:rPr>
          <w:rFonts w:ascii="Arial" w:hAnsi="Arial" w:cs="Arial"/>
        </w:rPr>
      </w:pPr>
      <w:r>
        <w:rPr>
          <w:rFonts w:ascii="Arial" w:hAnsi="Arial" w:cs="Arial"/>
        </w:rPr>
        <w:t xml:space="preserve">Es sind sowohl beantragte, genehmigte als auch bereits erhaltene Förderungen/Zuschüsse anzugeben. </w:t>
      </w:r>
    </w:p>
    <w:p w:rsidR="00DD597A" w:rsidRDefault="00461596" w:rsidP="00CF1D10">
      <w:pPr>
        <w:jc w:val="both"/>
        <w:rPr>
          <w:rFonts w:ascii="Arial" w:hAnsi="Arial" w:cs="Arial"/>
        </w:rPr>
      </w:pPr>
      <w:r>
        <w:rPr>
          <w:rFonts w:ascii="Arial" w:hAnsi="Arial" w:cs="Arial"/>
        </w:rPr>
        <w:t xml:space="preserve">Haben Sie keine </w:t>
      </w:r>
      <w:r w:rsidR="0011744A">
        <w:rPr>
          <w:rFonts w:ascii="Arial" w:hAnsi="Arial" w:cs="Arial"/>
        </w:rPr>
        <w:t>weiteren Förderungen beantragt, genehmigt oder erhalten, so ist „Keine weitere/n Förderung/en bzw. Zuschüsse“ anzukreuzen.</w:t>
      </w:r>
    </w:p>
    <w:p w:rsidR="00893FF4" w:rsidRDefault="00DD597A" w:rsidP="00DD597A">
      <w:pPr>
        <w:rPr>
          <w:rFonts w:ascii="Arial" w:hAnsi="Arial" w:cs="Arial"/>
        </w:rPr>
      </w:pPr>
      <w:r>
        <w:rPr>
          <w:rFonts w:ascii="Arial" w:hAnsi="Arial" w:cs="Arial"/>
        </w:rP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893FF4"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893FF4" w:rsidRPr="0063145E" w:rsidRDefault="00893FF4" w:rsidP="00BA7DF4">
            <w:pPr>
              <w:spacing w:after="0" w:line="240" w:lineRule="auto"/>
              <w:jc w:val="center"/>
              <w:rPr>
                <w:rFonts w:ascii="Arial" w:eastAsia="Times New Roman" w:hAnsi="Arial" w:cs="Arial"/>
                <w:b/>
                <w:bCs/>
                <w:lang w:eastAsia="de-AT"/>
              </w:rPr>
            </w:pPr>
            <w:r>
              <w:rPr>
                <w:rFonts w:ascii="Arial" w:eastAsia="Times New Roman" w:hAnsi="Arial" w:cs="Arial"/>
                <w:b/>
                <w:bCs/>
                <w:lang w:eastAsia="de-AT"/>
              </w:rPr>
              <w:lastRenderedPageBreak/>
              <w:t>Tabellenblatt „</w:t>
            </w:r>
            <w:r w:rsidRPr="0063145E">
              <w:rPr>
                <w:rFonts w:ascii="Arial" w:eastAsia="Times New Roman" w:hAnsi="Arial" w:cs="Arial"/>
                <w:b/>
                <w:bCs/>
                <w:lang w:eastAsia="de-AT"/>
              </w:rPr>
              <w:t>Übersicht</w:t>
            </w:r>
            <w:r>
              <w:rPr>
                <w:rFonts w:ascii="Arial" w:eastAsia="Times New Roman" w:hAnsi="Arial" w:cs="Arial"/>
                <w:b/>
                <w:bCs/>
                <w:lang w:eastAsia="de-AT"/>
              </w:rPr>
              <w:t>“</w:t>
            </w:r>
          </w:p>
        </w:tc>
      </w:tr>
      <w:tr w:rsidR="00893FF4" w:rsidRPr="0063145E" w:rsidTr="00BA7DF4">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893FF4" w:rsidRPr="0063145E" w:rsidRDefault="00893FF4" w:rsidP="00BA7DF4">
            <w:pPr>
              <w:spacing w:after="0" w:line="240" w:lineRule="auto"/>
              <w:jc w:val="both"/>
              <w:rPr>
                <w:rFonts w:ascii="Arial" w:eastAsia="Times New Roman" w:hAnsi="Arial" w:cs="Arial"/>
                <w:b/>
                <w:bCs/>
                <w:lang w:eastAsia="de-AT"/>
              </w:rPr>
            </w:pPr>
          </w:p>
        </w:tc>
      </w:tr>
    </w:tbl>
    <w:p w:rsidR="00893FF4" w:rsidRPr="00893FF4" w:rsidRDefault="00893FF4" w:rsidP="00CF1D10">
      <w:pPr>
        <w:jc w:val="both"/>
        <w:rPr>
          <w:rFonts w:ascii="Arial" w:hAnsi="Arial" w:cs="Arial"/>
          <w:sz w:val="2"/>
        </w:rPr>
      </w:pPr>
    </w:p>
    <w:p w:rsidR="00893FF4" w:rsidRDefault="00893FF4" w:rsidP="00CF1D10">
      <w:pPr>
        <w:jc w:val="both"/>
        <w:rPr>
          <w:rFonts w:ascii="Arial" w:hAnsi="Arial" w:cs="Arial"/>
        </w:rPr>
      </w:pPr>
      <w:r>
        <w:rPr>
          <w:rFonts w:ascii="Arial" w:hAnsi="Arial" w:cs="Arial"/>
        </w:rPr>
        <w:t>Sind alle erforderlichen Daten im Zahlungsantragsformular erfasst, kann in das Tabellenblatt „Übersicht“ gewechselt werden.</w:t>
      </w:r>
    </w:p>
    <w:p w:rsidR="002A3191" w:rsidRDefault="00893FF4" w:rsidP="007728B7">
      <w:pPr>
        <w:jc w:val="both"/>
        <w:rPr>
          <w:rFonts w:ascii="Arial" w:hAnsi="Arial" w:cs="Arial"/>
        </w:rPr>
      </w:pPr>
      <w:r>
        <w:rPr>
          <w:rFonts w:ascii="Arial" w:hAnsi="Arial" w:cs="Arial"/>
        </w:rPr>
        <w:t>Im Tabellenblatt „Übersicht“ werden nochmals alle relevanten Eingaben z</w:t>
      </w:r>
      <w:r w:rsidR="00DD597A">
        <w:rPr>
          <w:rFonts w:ascii="Arial" w:hAnsi="Arial" w:cs="Arial"/>
        </w:rPr>
        <w:t>usammengefasst und dargestellt.</w:t>
      </w:r>
    </w:p>
    <w:p w:rsidR="006F7B81" w:rsidRDefault="006F7B81" w:rsidP="007728B7">
      <w:pPr>
        <w:jc w:val="both"/>
        <w:rPr>
          <w:rFonts w:ascii="Arial" w:hAnsi="Arial" w:cs="Arial"/>
        </w:rPr>
      </w:pPr>
      <w:r>
        <w:rPr>
          <w:noProof/>
          <w:lang w:eastAsia="de-AT"/>
        </w:rPr>
        <w:drawing>
          <wp:inline distT="0" distB="0" distL="0" distR="0" wp14:anchorId="7FF80D5A" wp14:editId="6A2523EA">
            <wp:extent cx="5760720" cy="2781755"/>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781755"/>
                    </a:xfrm>
                    <a:prstGeom prst="rect">
                      <a:avLst/>
                    </a:prstGeom>
                  </pic:spPr>
                </pic:pic>
              </a:graphicData>
            </a:graphic>
          </wp:inline>
        </w:drawing>
      </w:r>
    </w:p>
    <w:p w:rsidR="00CC65C8" w:rsidRDefault="006F7B81" w:rsidP="007728B7">
      <w:pPr>
        <w:jc w:val="both"/>
        <w:rPr>
          <w:rFonts w:ascii="Arial" w:hAnsi="Arial" w:cs="Arial"/>
        </w:rPr>
      </w:pPr>
      <w:r>
        <w:rPr>
          <w:rFonts w:ascii="Arial" w:hAnsi="Arial" w:cs="Arial"/>
        </w:rPr>
        <w:t>Hinter dem Feld „Gruppierung nach“ steht eine Auswahlliste welche drei Optionen zur späteren Gruppierung der erfassten Belege zur Verfügung steht.</w:t>
      </w:r>
    </w:p>
    <w:p w:rsidR="006F7B81" w:rsidRDefault="006F7B81" w:rsidP="007728B7">
      <w:pPr>
        <w:jc w:val="both"/>
        <w:rPr>
          <w:rFonts w:ascii="Arial" w:hAnsi="Arial" w:cs="Arial"/>
        </w:rPr>
      </w:pPr>
      <w:r>
        <w:rPr>
          <w:rFonts w:ascii="Arial" w:hAnsi="Arial" w:cs="Arial"/>
        </w:rPr>
        <w:t xml:space="preserve">Es kann nach dem Fördergegenstand, nach Teilprojekten oder Codierungen/Fördergegenstand gruppiert werden. </w:t>
      </w:r>
    </w:p>
    <w:p w:rsidR="006F7B81" w:rsidRDefault="006F7B81" w:rsidP="007728B7">
      <w:pPr>
        <w:jc w:val="both"/>
        <w:rPr>
          <w:rFonts w:ascii="Arial" w:hAnsi="Arial" w:cs="Arial"/>
        </w:rPr>
      </w:pPr>
      <w:r>
        <w:rPr>
          <w:noProof/>
          <w:lang w:eastAsia="de-AT"/>
        </w:rPr>
        <w:drawing>
          <wp:inline distT="0" distB="0" distL="0" distR="0" wp14:anchorId="2DDFA957" wp14:editId="78704691">
            <wp:extent cx="3067050" cy="753311"/>
            <wp:effectExtent l="0" t="0" r="0" b="889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070" t="38529" r="68069" b="53235"/>
                    <a:stretch/>
                  </pic:blipFill>
                  <pic:spPr bwMode="auto">
                    <a:xfrm>
                      <a:off x="0" y="0"/>
                      <a:ext cx="3086392" cy="758062"/>
                    </a:xfrm>
                    <a:prstGeom prst="rect">
                      <a:avLst/>
                    </a:prstGeom>
                    <a:ln>
                      <a:noFill/>
                    </a:ln>
                    <a:extLst>
                      <a:ext uri="{53640926-AAD7-44D8-BBD7-CCE9431645EC}">
                        <a14:shadowObscured xmlns:a14="http://schemas.microsoft.com/office/drawing/2010/main"/>
                      </a:ext>
                    </a:extLst>
                  </pic:spPr>
                </pic:pic>
              </a:graphicData>
            </a:graphic>
          </wp:inline>
        </w:drawing>
      </w:r>
    </w:p>
    <w:p w:rsidR="006F7B81" w:rsidRDefault="006F7B81" w:rsidP="006F7B81">
      <w: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E67783" w:rsidRPr="0063145E" w:rsidTr="009F6A0D">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67783" w:rsidRPr="0063145E" w:rsidRDefault="00E67783" w:rsidP="00E67783">
            <w:pPr>
              <w:spacing w:after="0" w:line="240" w:lineRule="auto"/>
              <w:jc w:val="center"/>
              <w:rPr>
                <w:rFonts w:ascii="Arial" w:eastAsia="Times New Roman" w:hAnsi="Arial" w:cs="Arial"/>
                <w:b/>
                <w:bCs/>
                <w:lang w:eastAsia="de-AT"/>
              </w:rPr>
            </w:pPr>
            <w:r>
              <w:rPr>
                <w:rFonts w:ascii="Arial" w:eastAsia="Times New Roman" w:hAnsi="Arial" w:cs="Arial"/>
                <w:b/>
                <w:bCs/>
                <w:lang w:eastAsia="de-AT"/>
              </w:rPr>
              <w:lastRenderedPageBreak/>
              <w:t>Gruppierungsmöglichkeiten der Belegaufstellungen</w:t>
            </w:r>
          </w:p>
        </w:tc>
      </w:tr>
      <w:tr w:rsidR="00E67783" w:rsidRPr="0063145E" w:rsidTr="009F6A0D">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E67783" w:rsidRPr="0063145E" w:rsidRDefault="00E67783" w:rsidP="009F6A0D">
            <w:pPr>
              <w:spacing w:after="0" w:line="240" w:lineRule="auto"/>
              <w:jc w:val="both"/>
              <w:rPr>
                <w:rFonts w:ascii="Arial" w:eastAsia="Times New Roman" w:hAnsi="Arial" w:cs="Arial"/>
                <w:b/>
                <w:bCs/>
                <w:lang w:eastAsia="de-AT"/>
              </w:rPr>
            </w:pPr>
          </w:p>
        </w:tc>
      </w:tr>
    </w:tbl>
    <w:p w:rsidR="00E67783" w:rsidRDefault="00E67783" w:rsidP="00E67783">
      <w:pPr>
        <w:spacing w:before="120"/>
        <w:rPr>
          <w:rFonts w:ascii="Arial" w:hAnsi="Arial" w:cs="Arial"/>
        </w:rPr>
      </w:pPr>
      <w:r>
        <w:rPr>
          <w:rFonts w:ascii="Arial" w:hAnsi="Arial" w:cs="Arial"/>
        </w:rPr>
        <w:t xml:space="preserve">Gruppierungen sind auf </w:t>
      </w:r>
      <w:r w:rsidR="00443A26">
        <w:rPr>
          <w:rFonts w:ascii="Arial" w:hAnsi="Arial" w:cs="Arial"/>
        </w:rPr>
        <w:t xml:space="preserve">folgende </w:t>
      </w:r>
      <w:r>
        <w:rPr>
          <w:rFonts w:ascii="Arial" w:hAnsi="Arial" w:cs="Arial"/>
        </w:rPr>
        <w:t xml:space="preserve">drei Arten möglich. </w:t>
      </w:r>
    </w:p>
    <w:p w:rsidR="00443A26" w:rsidRPr="0096412C" w:rsidRDefault="00443A26" w:rsidP="00443A26">
      <w:pPr>
        <w:pStyle w:val="Listenabsatz"/>
        <w:numPr>
          <w:ilvl w:val="0"/>
          <w:numId w:val="24"/>
        </w:numPr>
        <w:spacing w:before="120" w:after="120" w:line="480" w:lineRule="auto"/>
        <w:ind w:left="714" w:hanging="357"/>
        <w:rPr>
          <w:rFonts w:ascii="Arial" w:hAnsi="Arial" w:cs="Arial"/>
          <w:b/>
        </w:rPr>
      </w:pPr>
      <w:r w:rsidRPr="0096412C">
        <w:rPr>
          <w:rFonts w:ascii="Arial" w:hAnsi="Arial" w:cs="Arial"/>
          <w:b/>
        </w:rPr>
        <w:t xml:space="preserve">Fördergegenstand </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Hier erfolgt die Zuordnung über das Feld „Fördergegenstand“ </w:t>
      </w:r>
      <w:r w:rsidR="00CC5363">
        <w:rPr>
          <w:rFonts w:ascii="Arial" w:hAnsi="Arial" w:cs="Arial"/>
        </w:rPr>
        <w:t xml:space="preserve">im </w:t>
      </w:r>
      <w:r>
        <w:rPr>
          <w:rFonts w:ascii="Arial" w:hAnsi="Arial" w:cs="Arial"/>
        </w:rPr>
        <w:t>jeweiligen Kopfbereich der Belegaufstellungen. Das entsprechende Erfassungsfeld ist dort weiß hinterlegt.</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rsidR="00443A26" w:rsidRDefault="00443A26" w:rsidP="00443A26">
      <w:pPr>
        <w:pStyle w:val="Listenabsatz"/>
        <w:spacing w:before="120" w:after="120" w:line="480" w:lineRule="auto"/>
        <w:ind w:left="714"/>
        <w:rPr>
          <w:rFonts w:ascii="Arial" w:hAnsi="Arial" w:cs="Arial"/>
        </w:rPr>
      </w:pPr>
      <w:r>
        <w:rPr>
          <w:noProof/>
          <w:lang w:eastAsia="de-AT"/>
        </w:rPr>
        <w:drawing>
          <wp:inline distT="0" distB="0" distL="0" distR="0" wp14:anchorId="06503253" wp14:editId="4DA74131">
            <wp:extent cx="5229225" cy="1962150"/>
            <wp:effectExtent l="0" t="0" r="9525"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29225" cy="1962150"/>
                    </a:xfrm>
                    <a:prstGeom prst="rect">
                      <a:avLst/>
                    </a:prstGeom>
                  </pic:spPr>
                </pic:pic>
              </a:graphicData>
            </a:graphic>
          </wp:inline>
        </w:drawing>
      </w:r>
    </w:p>
    <w:p w:rsidR="00443A26" w:rsidRPr="0096412C" w:rsidRDefault="00443A26" w:rsidP="00443A26">
      <w:pPr>
        <w:pStyle w:val="Listenabsatz"/>
        <w:numPr>
          <w:ilvl w:val="0"/>
          <w:numId w:val="24"/>
        </w:numPr>
        <w:spacing w:before="120" w:after="120" w:line="480" w:lineRule="auto"/>
        <w:ind w:left="714" w:hanging="357"/>
        <w:rPr>
          <w:rFonts w:ascii="Arial" w:hAnsi="Arial" w:cs="Arial"/>
          <w:b/>
        </w:rPr>
      </w:pPr>
      <w:r w:rsidRPr="0096412C">
        <w:rPr>
          <w:rFonts w:ascii="Arial" w:hAnsi="Arial" w:cs="Arial"/>
          <w:b/>
        </w:rPr>
        <w:t>Teilprojekte</w:t>
      </w:r>
    </w:p>
    <w:p w:rsidR="00443A26" w:rsidRDefault="00443A26" w:rsidP="0096412C">
      <w:pPr>
        <w:pStyle w:val="Listenabsatz"/>
        <w:spacing w:before="120" w:after="120" w:line="360" w:lineRule="auto"/>
        <w:ind w:left="714"/>
        <w:rPr>
          <w:rFonts w:ascii="Arial" w:hAnsi="Arial" w:cs="Arial"/>
        </w:rPr>
      </w:pPr>
      <w:r>
        <w:rPr>
          <w:rFonts w:ascii="Arial" w:hAnsi="Arial" w:cs="Arial"/>
        </w:rPr>
        <w:t>Die Zuordnung kann allerdings auch auf Einzelbelegebene erfolgen. Die entsprechende Zuordnung ist hier über das Erfassungsfeld „Zuordnung zu Teilprojekt (falls erforderlich)</w:t>
      </w:r>
      <w:r w:rsidR="00CC5363">
        <w:rPr>
          <w:rFonts w:ascii="Arial" w:hAnsi="Arial" w:cs="Arial"/>
        </w:rPr>
        <w:t>“</w:t>
      </w:r>
      <w:r>
        <w:rPr>
          <w:rFonts w:ascii="Arial" w:hAnsi="Arial" w:cs="Arial"/>
        </w:rPr>
        <w:t xml:space="preserve"> gegeben.</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rsidR="00443A26" w:rsidRDefault="00443A26" w:rsidP="00443A26">
      <w:pPr>
        <w:pStyle w:val="Listenabsatz"/>
        <w:spacing w:before="120" w:after="120" w:line="480" w:lineRule="auto"/>
        <w:ind w:left="714"/>
        <w:rPr>
          <w:rFonts w:ascii="Arial" w:hAnsi="Arial" w:cs="Arial"/>
        </w:rPr>
      </w:pPr>
      <w:r>
        <w:rPr>
          <w:noProof/>
          <w:lang w:eastAsia="de-AT"/>
        </w:rPr>
        <w:drawing>
          <wp:inline distT="0" distB="0" distL="0" distR="0" wp14:anchorId="247CC0A1" wp14:editId="60F6B36F">
            <wp:extent cx="1390650" cy="19050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90650" cy="1905000"/>
                    </a:xfrm>
                    <a:prstGeom prst="rect">
                      <a:avLst/>
                    </a:prstGeom>
                  </pic:spPr>
                </pic:pic>
              </a:graphicData>
            </a:graphic>
          </wp:inline>
        </w:drawing>
      </w:r>
    </w:p>
    <w:p w:rsidR="00443A26" w:rsidRPr="0096412C" w:rsidRDefault="00443A26" w:rsidP="0096412C">
      <w:pPr>
        <w:pStyle w:val="Listenabsatz"/>
        <w:numPr>
          <w:ilvl w:val="0"/>
          <w:numId w:val="24"/>
        </w:numPr>
        <w:spacing w:before="120" w:after="120" w:line="360" w:lineRule="auto"/>
        <w:ind w:left="714" w:hanging="357"/>
        <w:rPr>
          <w:rFonts w:ascii="Arial" w:hAnsi="Arial" w:cs="Arial"/>
          <w:b/>
        </w:rPr>
      </w:pPr>
      <w:r w:rsidRPr="0096412C">
        <w:rPr>
          <w:rFonts w:ascii="Arial" w:hAnsi="Arial" w:cs="Arial"/>
          <w:b/>
        </w:rPr>
        <w:t>Codierung / Fördergegenstand</w:t>
      </w:r>
    </w:p>
    <w:p w:rsidR="0096412C" w:rsidRDefault="0096412C" w:rsidP="0096412C">
      <w:pPr>
        <w:spacing w:before="120" w:after="120" w:line="360" w:lineRule="auto"/>
        <w:ind w:left="720"/>
        <w:rPr>
          <w:rFonts w:ascii="Arial" w:hAnsi="Arial" w:cs="Arial"/>
        </w:rPr>
      </w:pPr>
      <w:r>
        <w:rPr>
          <w:rFonts w:ascii="Arial" w:hAnsi="Arial" w:cs="Arial"/>
        </w:rPr>
        <w:t>Diese Gliederungsvariante steht den Bewilligenden Stellen zur Verfügung.</w:t>
      </w:r>
    </w:p>
    <w:p w:rsidR="00E67783" w:rsidRPr="0096412C" w:rsidRDefault="0096412C" w:rsidP="0096412C">
      <w: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BA7DF4"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A7DF4" w:rsidRPr="0063145E" w:rsidRDefault="00BA7DF4" w:rsidP="00BA7DF4">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lastRenderedPageBreak/>
              <w:t>Verwendete Buttons und deren Funktionen</w:t>
            </w:r>
            <w:r w:rsidR="006F7B81">
              <w:rPr>
                <w:rFonts w:ascii="Arial" w:eastAsia="Times New Roman" w:hAnsi="Arial" w:cs="Arial"/>
                <w:b/>
                <w:bCs/>
                <w:lang w:eastAsia="de-AT"/>
              </w:rPr>
              <w:t xml:space="preserve"> im Tabellenblatt „Übersicht“</w:t>
            </w:r>
          </w:p>
        </w:tc>
      </w:tr>
      <w:tr w:rsidR="00BA7DF4" w:rsidRPr="0063145E" w:rsidTr="00BA7DF4">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BA7DF4" w:rsidRPr="0063145E" w:rsidRDefault="00BA7DF4" w:rsidP="00BA7DF4">
            <w:pPr>
              <w:spacing w:after="0" w:line="240" w:lineRule="auto"/>
              <w:jc w:val="both"/>
              <w:rPr>
                <w:rFonts w:ascii="Arial" w:eastAsia="Times New Roman" w:hAnsi="Arial" w:cs="Arial"/>
                <w:b/>
                <w:bCs/>
                <w:lang w:eastAsia="de-AT"/>
              </w:rPr>
            </w:pPr>
          </w:p>
        </w:tc>
      </w:tr>
    </w:tbl>
    <w:p w:rsidR="00CC65C8" w:rsidRPr="00CC65C8" w:rsidRDefault="00CC65C8" w:rsidP="00BA7DF4">
      <w:pPr>
        <w:spacing w:before="120" w:after="120" w:line="300" w:lineRule="auto"/>
        <w:jc w:val="both"/>
        <w:rPr>
          <w:rFonts w:ascii="Arial" w:hAnsi="Arial" w:cs="Arial"/>
          <w:sz w:val="2"/>
          <w:szCs w:val="2"/>
          <w:lang w:val="de-DE"/>
        </w:rPr>
      </w:pPr>
    </w:p>
    <w:p w:rsidR="002A3191" w:rsidRDefault="00CC65C8" w:rsidP="00BA7DF4">
      <w:pPr>
        <w:spacing w:before="120" w:after="120" w:line="300" w:lineRule="auto"/>
        <w:jc w:val="both"/>
        <w:rPr>
          <w:rFonts w:ascii="Arial" w:hAnsi="Arial" w:cs="Arial"/>
          <w:lang w:val="de-DE"/>
        </w:rPr>
      </w:pPr>
      <w:r>
        <w:rPr>
          <w:noProof/>
          <w:lang w:eastAsia="de-AT"/>
        </w:rPr>
        <w:drawing>
          <wp:anchor distT="0" distB="0" distL="114300" distR="114300" simplePos="0" relativeHeight="252151808" behindDoc="0" locked="0" layoutInCell="1" allowOverlap="1" wp14:anchorId="734E8615" wp14:editId="267ACEE3">
            <wp:simplePos x="0" y="0"/>
            <wp:positionH relativeFrom="column">
              <wp:posOffset>11430</wp:posOffset>
            </wp:positionH>
            <wp:positionV relativeFrom="paragraph">
              <wp:posOffset>198755</wp:posOffset>
            </wp:positionV>
            <wp:extent cx="5095875" cy="695325"/>
            <wp:effectExtent l="0" t="0" r="9525" b="9525"/>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95875" cy="695325"/>
                    </a:xfrm>
                    <a:prstGeom prst="rect">
                      <a:avLst/>
                    </a:prstGeom>
                  </pic:spPr>
                </pic:pic>
              </a:graphicData>
            </a:graphic>
            <wp14:sizeRelH relativeFrom="page">
              <wp14:pctWidth>0</wp14:pctWidth>
            </wp14:sizeRelH>
            <wp14:sizeRelV relativeFrom="page">
              <wp14:pctHeight>0</wp14:pctHeight>
            </wp14:sizeRelV>
          </wp:anchor>
        </w:drawing>
      </w:r>
      <w:r w:rsidR="00BA7DF4" w:rsidRPr="0063145E">
        <w:rPr>
          <w:rFonts w:ascii="Arial" w:hAnsi="Arial" w:cs="Arial"/>
          <w:lang w:val="de-DE"/>
        </w:rPr>
        <w:t xml:space="preserve">Unterhalb des </w:t>
      </w:r>
      <w:r w:rsidR="00BA7DF4">
        <w:rPr>
          <w:rFonts w:ascii="Arial" w:hAnsi="Arial" w:cs="Arial"/>
          <w:lang w:val="de-DE"/>
        </w:rPr>
        <w:t>Darstellungs</w:t>
      </w:r>
      <w:r w:rsidR="00BA7DF4" w:rsidRPr="0063145E">
        <w:rPr>
          <w:rFonts w:ascii="Arial" w:hAnsi="Arial" w:cs="Arial"/>
          <w:lang w:val="de-DE"/>
        </w:rPr>
        <w:t>bereiches der Stammdaten</w:t>
      </w:r>
      <w:r w:rsidR="006F7B81">
        <w:rPr>
          <w:rFonts w:ascii="Arial" w:hAnsi="Arial" w:cs="Arial"/>
          <w:lang w:val="de-DE"/>
        </w:rPr>
        <w:t xml:space="preserve"> stehen elf</w:t>
      </w:r>
      <w:r w:rsidR="00BA7DF4" w:rsidRPr="0063145E">
        <w:rPr>
          <w:rFonts w:ascii="Arial" w:hAnsi="Arial" w:cs="Arial"/>
          <w:lang w:val="de-DE"/>
        </w:rPr>
        <w:t xml:space="preserve"> Buttons zur Verfügung. </w:t>
      </w:r>
    </w:p>
    <w:p w:rsidR="002A3191" w:rsidRDefault="002A3191" w:rsidP="002A3191">
      <w:pPr>
        <w:jc w:val="both"/>
        <w:rPr>
          <w:rFonts w:ascii="Arial" w:hAnsi="Arial" w:cs="Arial"/>
          <w:szCs w:val="20"/>
        </w:rPr>
      </w:pPr>
    </w:p>
    <w:p w:rsidR="00CC65C8" w:rsidRDefault="00CC65C8" w:rsidP="002A3191">
      <w:pPr>
        <w:jc w:val="both"/>
        <w:rPr>
          <w:rFonts w:ascii="Arial" w:hAnsi="Arial" w:cs="Arial"/>
          <w:szCs w:val="20"/>
        </w:rPr>
      </w:pPr>
    </w:p>
    <w:p w:rsidR="002A3191" w:rsidRDefault="002A3191" w:rsidP="002A3191">
      <w:pPr>
        <w:jc w:val="both"/>
        <w:rPr>
          <w:rFonts w:ascii="Arial" w:hAnsi="Arial" w:cs="Arial"/>
          <w:szCs w:val="20"/>
        </w:rPr>
      </w:pPr>
      <w:r w:rsidRPr="0063145E">
        <w:rPr>
          <w:rFonts w:ascii="Arial" w:hAnsi="Arial" w:cs="Arial"/>
          <w:szCs w:val="20"/>
        </w:rPr>
        <w:t xml:space="preserve">Die „Buttons zur internen Verwendung der Bewilligenden Stelle“ </w:t>
      </w:r>
      <w:r>
        <w:rPr>
          <w:rFonts w:ascii="Arial" w:hAnsi="Arial" w:cs="Arial"/>
          <w:szCs w:val="20"/>
        </w:rPr>
        <w:t xml:space="preserve">finden sich in jeder Belegaufstellung in leicht unterschiedlichen Ausführungen und </w:t>
      </w:r>
      <w:r w:rsidRPr="0063145E">
        <w:rPr>
          <w:rFonts w:ascii="Arial" w:hAnsi="Arial" w:cs="Arial"/>
          <w:szCs w:val="20"/>
        </w:rPr>
        <w:t xml:space="preserve">beinhalten Funktionen, die die Bewilligende Stelle im Rahmen der Beurteilung der eingereichten Belegaufstellungen benötigt und müssen im Rahmen der Antragstellung nicht beachtet werden. </w:t>
      </w:r>
    </w:p>
    <w:p w:rsidR="00CC65C8" w:rsidRPr="00CC65C8" w:rsidRDefault="00CC65C8" w:rsidP="002A3191">
      <w:pPr>
        <w:jc w:val="both"/>
        <w:rPr>
          <w:rFonts w:ascii="Arial" w:hAnsi="Arial" w:cs="Arial"/>
          <w:sz w:val="4"/>
          <w:szCs w:val="4"/>
        </w:rPr>
      </w:pPr>
    </w:p>
    <w:p w:rsidR="002A3191" w:rsidRDefault="002A3191" w:rsidP="002A3191">
      <w:pPr>
        <w:jc w:val="both"/>
        <w:rPr>
          <w:rFonts w:ascii="Arial" w:hAnsi="Arial" w:cs="Arial"/>
          <w:b/>
          <w:szCs w:val="20"/>
          <w:u w:val="single"/>
        </w:rPr>
      </w:pPr>
      <w:r w:rsidRPr="002A3191">
        <w:rPr>
          <w:rFonts w:ascii="Arial" w:hAnsi="Arial" w:cs="Arial"/>
          <w:b/>
          <w:szCs w:val="20"/>
          <w:u w:val="single"/>
        </w:rPr>
        <w:t>Alle Eingaben löschen</w:t>
      </w:r>
    </w:p>
    <w:p w:rsidR="002A3191" w:rsidRPr="002A3191" w:rsidRDefault="002A3191" w:rsidP="002A3191">
      <w:pPr>
        <w:jc w:val="both"/>
        <w:rPr>
          <w:rFonts w:ascii="Arial" w:hAnsi="Arial" w:cs="Arial"/>
          <w:b/>
          <w:szCs w:val="20"/>
          <w:u w:val="single"/>
        </w:rPr>
      </w:pPr>
      <w:r>
        <w:rPr>
          <w:noProof/>
          <w:lang w:eastAsia="de-AT"/>
        </w:rPr>
        <w:drawing>
          <wp:inline distT="0" distB="0" distL="0" distR="0" wp14:anchorId="505FACA9" wp14:editId="016FB334">
            <wp:extent cx="1914525" cy="561975"/>
            <wp:effectExtent l="0" t="0" r="9525"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14525" cy="561975"/>
                    </a:xfrm>
                    <a:prstGeom prst="rect">
                      <a:avLst/>
                    </a:prstGeom>
                  </pic:spPr>
                </pic:pic>
              </a:graphicData>
            </a:graphic>
          </wp:inline>
        </w:drawing>
      </w:r>
    </w:p>
    <w:p w:rsidR="002A3191" w:rsidRDefault="002A3191" w:rsidP="002A3191">
      <w:pPr>
        <w:spacing w:before="120" w:after="120" w:line="300" w:lineRule="auto"/>
        <w:jc w:val="both"/>
        <w:rPr>
          <w:rFonts w:ascii="Arial" w:hAnsi="Arial" w:cs="Arial"/>
          <w:lang w:val="de-DE"/>
        </w:rPr>
      </w:pPr>
      <w:r w:rsidRPr="0063145E">
        <w:rPr>
          <w:rFonts w:ascii="Arial" w:hAnsi="Arial" w:cs="Arial"/>
          <w:lang w:val="de-DE"/>
        </w:rPr>
        <w:t>Der Button „Alle Eingaben löschen“ löscht sowohl die erfassten Stammdaten</w:t>
      </w:r>
      <w:r>
        <w:rPr>
          <w:rFonts w:ascii="Arial" w:hAnsi="Arial" w:cs="Arial"/>
          <w:lang w:val="de-DE"/>
        </w:rPr>
        <w:t xml:space="preserve"> im Zahlungsantragsformular</w:t>
      </w:r>
      <w:r w:rsidRPr="0063145E">
        <w:rPr>
          <w:rFonts w:ascii="Arial" w:hAnsi="Arial" w:cs="Arial"/>
          <w:lang w:val="de-DE"/>
        </w:rPr>
        <w:t xml:space="preserve">, als auch alle bereits angelegten und möglicherweise befüllten Belegaufstellungen. </w:t>
      </w:r>
    </w:p>
    <w:p w:rsidR="002A3191" w:rsidRPr="0063145E" w:rsidRDefault="002A3191" w:rsidP="002A3191">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840512" behindDoc="0" locked="0" layoutInCell="1" allowOverlap="1" wp14:anchorId="353A8345" wp14:editId="20CABC72">
                <wp:simplePos x="0" y="0"/>
                <wp:positionH relativeFrom="column">
                  <wp:posOffset>-123418</wp:posOffset>
                </wp:positionH>
                <wp:positionV relativeFrom="paragraph">
                  <wp:posOffset>-131277</wp:posOffset>
                </wp:positionV>
                <wp:extent cx="370936" cy="810883"/>
                <wp:effectExtent l="0" t="0" r="0" b="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1" o:spid="_x0000_s1031" type="#_x0000_t202" style="position:absolute;left:0;text-align:left;margin-left:-9.7pt;margin-top:-10.35pt;width:29.2pt;height:63.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qBDwIAAPw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3qagQ8C&#10;AAD8AwAADgAAAAAAAAAAAAAAAAAuAgAAZHJzL2Uyb0RvYy54bWxQSwECLQAUAAYACAAAACEANR2f&#10;Z90AAAAKAQAADwAAAAAAAAAAAAAAAABpBAAAZHJzL2Rvd25yZXYueG1sUEsFBgAAAAAEAAQA8wAA&#10;AHMFAAAAAA==&#10;" filled="f" stroked="f">
                <v:textbox>
                  <w:txbxContent>
                    <w:p w:rsidR="00900BCC" w:rsidRPr="00383FD7" w:rsidRDefault="00900BCC"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Wurde der Button </w:t>
      </w:r>
      <w:r w:rsidRPr="0063145E">
        <w:rPr>
          <w:rFonts w:ascii="Arial" w:hAnsi="Arial" w:cs="Arial"/>
          <w:b/>
          <w:szCs w:val="20"/>
        </w:rPr>
        <w:t xml:space="preserve">„Alle Eingaben löschen“ </w:t>
      </w:r>
      <w:r w:rsidRPr="0063145E">
        <w:rPr>
          <w:rFonts w:ascii="Arial" w:hAnsi="Arial" w:cs="Arial"/>
          <w:szCs w:val="20"/>
        </w:rPr>
        <w:t xml:space="preserve">betätigt und die Datei vorher nicht abgespeichert, ist es nicht möglich diese Aktion rückgängig zu machen. Erfasste Datensätze sind somit verloren! </w:t>
      </w:r>
    </w:p>
    <w:p w:rsidR="006F7B81" w:rsidRDefault="006F7B81" w:rsidP="002A3191">
      <w:pPr>
        <w:spacing w:before="120" w:after="120" w:line="300" w:lineRule="auto"/>
        <w:jc w:val="both"/>
        <w:rPr>
          <w:rFonts w:ascii="Arial" w:hAnsi="Arial" w:cs="Arial"/>
          <w:b/>
          <w:szCs w:val="20"/>
          <w:u w:val="single"/>
        </w:rPr>
      </w:pPr>
    </w:p>
    <w:p w:rsidR="002A3191" w:rsidRDefault="006F7B81" w:rsidP="002A3191">
      <w:pPr>
        <w:spacing w:before="120" w:after="120" w:line="300" w:lineRule="auto"/>
        <w:jc w:val="both"/>
        <w:rPr>
          <w:rFonts w:ascii="Arial" w:hAnsi="Arial" w:cs="Arial"/>
          <w:lang w:val="de-DE"/>
        </w:rPr>
      </w:pPr>
      <w:r>
        <w:rPr>
          <w:rFonts w:ascii="Arial" w:hAnsi="Arial" w:cs="Arial"/>
          <w:b/>
          <w:szCs w:val="20"/>
          <w:u w:val="single"/>
        </w:rPr>
        <w:t xml:space="preserve">Übersicht aktualisieren </w:t>
      </w:r>
    </w:p>
    <w:p w:rsidR="006F7B81" w:rsidRDefault="006F7B81" w:rsidP="002A3191">
      <w:pPr>
        <w:spacing w:before="120" w:after="120" w:line="300" w:lineRule="auto"/>
        <w:jc w:val="both"/>
        <w:rPr>
          <w:rFonts w:ascii="Arial" w:hAnsi="Arial" w:cs="Arial"/>
          <w:lang w:val="de-DE"/>
        </w:rPr>
      </w:pPr>
      <w:r>
        <w:rPr>
          <w:noProof/>
          <w:lang w:eastAsia="de-AT"/>
        </w:rPr>
        <w:drawing>
          <wp:inline distT="0" distB="0" distL="0" distR="0" wp14:anchorId="1CAC203E" wp14:editId="125DBCE9">
            <wp:extent cx="1866900" cy="55245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66900" cy="552450"/>
                    </a:xfrm>
                    <a:prstGeom prst="rect">
                      <a:avLst/>
                    </a:prstGeom>
                  </pic:spPr>
                </pic:pic>
              </a:graphicData>
            </a:graphic>
          </wp:inline>
        </w:drawing>
      </w:r>
    </w:p>
    <w:p w:rsidR="006F7B81" w:rsidRPr="0063145E" w:rsidRDefault="006F7B81" w:rsidP="002A3191">
      <w:pPr>
        <w:spacing w:before="120" w:after="120" w:line="300" w:lineRule="auto"/>
        <w:jc w:val="both"/>
        <w:rPr>
          <w:rFonts w:ascii="Arial" w:hAnsi="Arial" w:cs="Arial"/>
          <w:lang w:val="de-DE"/>
        </w:rPr>
      </w:pPr>
      <w:r>
        <w:rPr>
          <w:rFonts w:ascii="Arial" w:hAnsi="Arial" w:cs="Arial"/>
          <w:lang w:val="de-DE"/>
        </w:rPr>
        <w:t>Dieser Button aktualisiert das Übersichtsblatt, sofern z.B. Änderungen im Zahlungsantragsformular oder den Belegaufstellungen durchgeführt wurden. Oder aber, wenn nach einer anderen Kategorie der Gruppierungen gereiht werden soll.</w:t>
      </w:r>
    </w:p>
    <w:p w:rsidR="006F7B81" w:rsidRDefault="006F7B81" w:rsidP="002A3191">
      <w:pPr>
        <w:jc w:val="both"/>
        <w:rPr>
          <w:rFonts w:ascii="Arial" w:hAnsi="Arial" w:cs="Arial"/>
          <w:b/>
          <w:szCs w:val="20"/>
          <w:u w:val="single"/>
        </w:rPr>
      </w:pPr>
    </w:p>
    <w:p w:rsidR="002A3191" w:rsidRPr="002A3191" w:rsidRDefault="002A3191" w:rsidP="002A3191">
      <w:pPr>
        <w:jc w:val="both"/>
        <w:rPr>
          <w:rFonts w:ascii="Arial" w:hAnsi="Arial" w:cs="Arial"/>
          <w:b/>
          <w:szCs w:val="20"/>
          <w:u w:val="single"/>
        </w:rPr>
      </w:pPr>
      <w:r w:rsidRPr="002A3191">
        <w:rPr>
          <w:rFonts w:ascii="Arial" w:hAnsi="Arial" w:cs="Arial"/>
          <w:b/>
          <w:szCs w:val="20"/>
          <w:u w:val="single"/>
        </w:rPr>
        <w:t>Buttons für die Belegaufstellungen</w:t>
      </w:r>
    </w:p>
    <w:p w:rsidR="00406E46" w:rsidRPr="000A3871" w:rsidRDefault="00BF47F5" w:rsidP="00406E46">
      <w:pPr>
        <w:jc w:val="both"/>
        <w:rPr>
          <w:rFonts w:ascii="Arial" w:hAnsi="Arial" w:cs="Arial"/>
          <w:i/>
          <w:szCs w:val="20"/>
        </w:rPr>
      </w:pPr>
      <w:r>
        <w:rPr>
          <w:rFonts w:ascii="Arial" w:hAnsi="Arial" w:cs="Arial"/>
          <w:lang w:val="de-DE"/>
        </w:rPr>
        <w:t>Je nach bewilligtem Vorhaben</w:t>
      </w:r>
      <w:r w:rsidR="00BA7DF4" w:rsidRPr="0063145E">
        <w:rPr>
          <w:rFonts w:ascii="Arial" w:hAnsi="Arial" w:cs="Arial"/>
          <w:lang w:val="de-DE"/>
        </w:rPr>
        <w:t xml:space="preserve">, können </w:t>
      </w:r>
      <w:r w:rsidR="00406E46">
        <w:rPr>
          <w:rFonts w:ascii="Arial" w:hAnsi="Arial" w:cs="Arial"/>
          <w:lang w:val="de-DE"/>
        </w:rPr>
        <w:t xml:space="preserve">mit den </w:t>
      </w:r>
      <w:r w:rsidR="00406E46" w:rsidRPr="0063145E">
        <w:rPr>
          <w:rFonts w:ascii="Arial" w:hAnsi="Arial" w:cs="Arial"/>
          <w:szCs w:val="20"/>
        </w:rPr>
        <w:t xml:space="preserve">Buttons </w:t>
      </w:r>
      <w:r w:rsidR="00406E46" w:rsidRPr="000A3871">
        <w:rPr>
          <w:rFonts w:ascii="Arial" w:hAnsi="Arial" w:cs="Arial"/>
          <w:i/>
          <w:szCs w:val="20"/>
        </w:rPr>
        <w:t xml:space="preserve">„Belegaufstellung für </w:t>
      </w:r>
    </w:p>
    <w:p w:rsidR="00406E46" w:rsidRPr="000A3871"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Investitionskosten anlegen</w:t>
      </w:r>
      <w:r w:rsidR="000A3871" w:rsidRPr="000A3871">
        <w:rPr>
          <w:rFonts w:ascii="Arial" w:hAnsi="Arial" w:cs="Arial"/>
          <w:i/>
          <w:szCs w:val="20"/>
        </w:rPr>
        <w:t>“</w:t>
      </w:r>
    </w:p>
    <w:p w:rsidR="00406E46" w:rsidRPr="000A3871"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Sachkosten anlegen</w:t>
      </w:r>
      <w:r w:rsidR="000A3871" w:rsidRPr="000A3871">
        <w:rPr>
          <w:rFonts w:ascii="Arial" w:hAnsi="Arial" w:cs="Arial"/>
          <w:i/>
          <w:szCs w:val="20"/>
        </w:rPr>
        <w:t>“</w:t>
      </w:r>
    </w:p>
    <w:p w:rsidR="00406E46"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unbare Sachleistungen anlegen</w:t>
      </w:r>
      <w:r w:rsidR="000A3871" w:rsidRPr="000A3871">
        <w:rPr>
          <w:rFonts w:ascii="Arial" w:hAnsi="Arial" w:cs="Arial"/>
          <w:i/>
          <w:szCs w:val="20"/>
        </w:rPr>
        <w:t>“</w:t>
      </w:r>
    </w:p>
    <w:p w:rsidR="006F7B81" w:rsidRPr="000A3871" w:rsidRDefault="006F7B81" w:rsidP="00406E46">
      <w:pPr>
        <w:pStyle w:val="Listenabsatz"/>
        <w:numPr>
          <w:ilvl w:val="0"/>
          <w:numId w:val="16"/>
        </w:numPr>
        <w:jc w:val="both"/>
        <w:rPr>
          <w:rFonts w:ascii="Arial" w:hAnsi="Arial" w:cs="Arial"/>
          <w:i/>
          <w:szCs w:val="20"/>
        </w:rPr>
      </w:pPr>
      <w:r>
        <w:rPr>
          <w:rFonts w:ascii="Arial" w:hAnsi="Arial" w:cs="Arial"/>
          <w:i/>
          <w:szCs w:val="20"/>
        </w:rPr>
        <w:t>Standardkosten“</w:t>
      </w:r>
    </w:p>
    <w:p w:rsidR="00406E46"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Personalkosten anlegen</w:t>
      </w:r>
      <w:r w:rsidR="000A3871" w:rsidRPr="000A3871">
        <w:rPr>
          <w:rFonts w:ascii="Arial" w:hAnsi="Arial" w:cs="Arial"/>
          <w:i/>
          <w:szCs w:val="20"/>
        </w:rPr>
        <w:t>“</w:t>
      </w:r>
    </w:p>
    <w:p w:rsidR="00406E46" w:rsidRDefault="006F7B81" w:rsidP="00BA7DF4">
      <w:pPr>
        <w:spacing w:before="120" w:after="120" w:line="300" w:lineRule="auto"/>
        <w:jc w:val="both"/>
        <w:rPr>
          <w:rFonts w:ascii="Arial" w:hAnsi="Arial" w:cs="Arial"/>
          <w:lang w:val="de-DE"/>
        </w:rPr>
      </w:pPr>
      <w:r>
        <w:rPr>
          <w:noProof/>
          <w:lang w:eastAsia="de-AT"/>
        </w:rPr>
        <w:lastRenderedPageBreak/>
        <w:drawing>
          <wp:inline distT="0" distB="0" distL="0" distR="0" wp14:anchorId="3124F253" wp14:editId="71713AC5">
            <wp:extent cx="5760720" cy="1508468"/>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508468"/>
                    </a:xfrm>
                    <a:prstGeom prst="rect">
                      <a:avLst/>
                    </a:prstGeom>
                  </pic:spPr>
                </pic:pic>
              </a:graphicData>
            </a:graphic>
          </wp:inline>
        </w:drawing>
      </w:r>
    </w:p>
    <w:p w:rsidR="000B094D" w:rsidRDefault="000B094D" w:rsidP="000B094D">
      <w:pPr>
        <w:spacing w:before="120" w:after="120" w:line="300" w:lineRule="auto"/>
        <w:jc w:val="both"/>
        <w:rPr>
          <w:rFonts w:ascii="Arial" w:hAnsi="Arial" w:cs="Arial"/>
          <w:lang w:val="de-DE"/>
        </w:rPr>
      </w:pPr>
      <w:r w:rsidRPr="0063145E">
        <w:rPr>
          <w:rFonts w:ascii="Arial" w:hAnsi="Arial" w:cs="Arial"/>
          <w:lang w:val="de-DE"/>
        </w:rPr>
        <w:t>die entsprechenden Belegaufstellungen per Mausklick angelegt werden</w:t>
      </w:r>
      <w:r>
        <w:rPr>
          <w:rFonts w:ascii="Arial" w:hAnsi="Arial" w:cs="Arial"/>
          <w:lang w:val="de-DE"/>
        </w:rPr>
        <w:t xml:space="preserve">. Sofern erforderlich, können mehrere Belegaufstellungen angelegt werden. Die Tabellenblätter werden fortlaufend nummeriert und bei der Erfassung bzw. Zuordnung zu einem Förderungsgegenstand (im Kopfbereich der Belegaufstellungen) automatisch angepasst bzw. umbenannt. </w:t>
      </w:r>
    </w:p>
    <w:p w:rsidR="00E67783" w:rsidRDefault="00E67783" w:rsidP="00BA7DF4">
      <w:pPr>
        <w:spacing w:before="120" w:after="120" w:line="300" w:lineRule="auto"/>
        <w:jc w:val="both"/>
        <w:rPr>
          <w:rFonts w:ascii="Arial" w:hAnsi="Arial" w:cs="Arial"/>
          <w:lang w:val="de-DE"/>
        </w:rPr>
      </w:pPr>
      <w:r>
        <w:rPr>
          <w:rFonts w:ascii="Arial" w:hAnsi="Arial" w:cs="Arial"/>
          <w:lang w:val="de-DE"/>
        </w:rPr>
        <w:t>Beispiel:</w:t>
      </w:r>
    </w:p>
    <w:p w:rsidR="00E67783" w:rsidRDefault="00E67783" w:rsidP="00BA7DF4">
      <w:pPr>
        <w:spacing w:before="120" w:after="120" w:line="300" w:lineRule="auto"/>
        <w:jc w:val="both"/>
        <w:rPr>
          <w:rFonts w:ascii="Arial" w:hAnsi="Arial" w:cs="Arial"/>
          <w:lang w:val="de-DE"/>
        </w:rPr>
      </w:pPr>
      <w:r>
        <w:rPr>
          <w:noProof/>
          <w:lang w:eastAsia="de-AT"/>
        </w:rPr>
        <w:drawing>
          <wp:inline distT="0" distB="0" distL="0" distR="0" wp14:anchorId="1FE88D3E" wp14:editId="377F5486">
            <wp:extent cx="5760720" cy="698807"/>
            <wp:effectExtent l="0" t="0" r="0" b="635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698807"/>
                    </a:xfrm>
                    <a:prstGeom prst="rect">
                      <a:avLst/>
                    </a:prstGeom>
                  </pic:spPr>
                </pic:pic>
              </a:graphicData>
            </a:graphic>
          </wp:inline>
        </w:drawing>
      </w:r>
    </w:p>
    <w:p w:rsidR="00E67783" w:rsidRDefault="00E67783" w:rsidP="00BA7DF4">
      <w:pPr>
        <w:spacing w:before="120" w:after="120" w:line="300" w:lineRule="auto"/>
        <w:jc w:val="both"/>
        <w:rPr>
          <w:rFonts w:ascii="Arial" w:hAnsi="Arial" w:cs="Arial"/>
          <w:lang w:val="de-DE"/>
        </w:rPr>
      </w:pPr>
      <w:r>
        <w:rPr>
          <w:rFonts w:ascii="Arial" w:hAnsi="Arial" w:cs="Arial"/>
          <w:lang w:val="de-DE"/>
        </w:rPr>
        <w:t xml:space="preserve">Führt zu einer Änderung der Bezeichnung des Tabellenblatt in: </w:t>
      </w:r>
    </w:p>
    <w:p w:rsidR="00E67783" w:rsidRDefault="00E67783" w:rsidP="00BA7DF4">
      <w:pPr>
        <w:spacing w:before="120" w:after="120" w:line="300" w:lineRule="auto"/>
        <w:jc w:val="both"/>
        <w:rPr>
          <w:rFonts w:ascii="Arial" w:hAnsi="Arial" w:cs="Arial"/>
          <w:lang w:val="de-DE"/>
        </w:rPr>
      </w:pPr>
      <w:r>
        <w:rPr>
          <w:noProof/>
          <w:lang w:eastAsia="de-AT"/>
        </w:rPr>
        <w:drawing>
          <wp:inline distT="0" distB="0" distL="0" distR="0" wp14:anchorId="2ADA59B8" wp14:editId="15B0B4CC">
            <wp:extent cx="2152650" cy="314325"/>
            <wp:effectExtent l="0" t="0" r="0" b="952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52650" cy="314325"/>
                    </a:xfrm>
                    <a:prstGeom prst="rect">
                      <a:avLst/>
                    </a:prstGeom>
                  </pic:spPr>
                </pic:pic>
              </a:graphicData>
            </a:graphic>
          </wp:inline>
        </w:drawing>
      </w:r>
    </w:p>
    <w:p w:rsidR="00E67783" w:rsidRPr="0063145E" w:rsidRDefault="00E67783" w:rsidP="00BA7DF4">
      <w:pPr>
        <w:spacing w:before="120" w:after="120" w:line="300" w:lineRule="auto"/>
        <w:jc w:val="both"/>
        <w:rPr>
          <w:rFonts w:ascii="Arial" w:hAnsi="Arial" w:cs="Arial"/>
          <w:lang w:val="de-DE"/>
        </w:rPr>
      </w:pPr>
      <w:r>
        <w:rPr>
          <w:rFonts w:ascii="Arial" w:hAnsi="Arial" w:cs="Arial"/>
          <w:lang w:val="de-DE"/>
        </w:rPr>
        <w:t>Über den Button „Zusatzblatt für Notizen/Anmerkungen anlegen“ wird ein weiteres Tabellenblatt „Notizen“ angelegt.</w:t>
      </w:r>
    </w:p>
    <w:p w:rsidR="00BA7DF4" w:rsidRPr="0063145E" w:rsidRDefault="00BA7DF4" w:rsidP="00BA7DF4">
      <w:pPr>
        <w:jc w:val="both"/>
        <w:rPr>
          <w:rFonts w:ascii="Arial" w:hAnsi="Arial" w:cs="Arial"/>
          <w:szCs w:val="20"/>
        </w:rPr>
      </w:pPr>
      <w:r w:rsidRPr="0063145E">
        <w:rPr>
          <w:rFonts w:ascii="Arial" w:hAnsi="Arial" w:cs="Arial"/>
          <w:noProof/>
          <w:lang w:eastAsia="de-AT"/>
        </w:rPr>
        <w:drawing>
          <wp:inline distT="0" distB="0" distL="0" distR="0" wp14:anchorId="3714BE7E" wp14:editId="31DCAD15">
            <wp:extent cx="5760720" cy="236406"/>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36406"/>
                    </a:xfrm>
                    <a:prstGeom prst="rect">
                      <a:avLst/>
                    </a:prstGeom>
                  </pic:spPr>
                </pic:pic>
              </a:graphicData>
            </a:graphic>
          </wp:inline>
        </w:drawing>
      </w:r>
    </w:p>
    <w:p w:rsidR="00BA7DF4" w:rsidRPr="0063145E" w:rsidRDefault="00BA7DF4" w:rsidP="00BA7DF4">
      <w:pPr>
        <w:jc w:val="both"/>
        <w:rPr>
          <w:rFonts w:ascii="Arial" w:hAnsi="Arial" w:cs="Arial"/>
          <w:szCs w:val="20"/>
        </w:rPr>
      </w:pPr>
      <w:r w:rsidRPr="0063145E">
        <w:rPr>
          <w:rFonts w:ascii="Arial" w:hAnsi="Arial" w:cs="Arial"/>
          <w:szCs w:val="20"/>
        </w:rPr>
        <w:t xml:space="preserve">Die im </w:t>
      </w:r>
      <w:r w:rsidR="000B094D">
        <w:rPr>
          <w:rFonts w:ascii="Arial" w:hAnsi="Arial" w:cs="Arial"/>
          <w:szCs w:val="20"/>
        </w:rPr>
        <w:t>Antragsformular</w:t>
      </w:r>
      <w:r w:rsidRPr="0063145E">
        <w:rPr>
          <w:rFonts w:ascii="Arial" w:hAnsi="Arial" w:cs="Arial"/>
          <w:szCs w:val="20"/>
        </w:rPr>
        <w:t xml:space="preserve"> erfassten Stammdaten werden automatisch in die angelegten Belegaufstellungen übernommen.</w:t>
      </w:r>
    </w:p>
    <w:p w:rsidR="00A615F7" w:rsidRDefault="00A615F7" w:rsidP="00BA7DF4">
      <w:pPr>
        <w:spacing w:before="120" w:after="120" w:line="300" w:lineRule="auto"/>
        <w:jc w:val="both"/>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A615F7" w:rsidRPr="0063145E" w:rsidTr="007D4678">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615F7" w:rsidRPr="0063145E" w:rsidRDefault="00A615F7" w:rsidP="00A615F7">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Verwendete Buttons und deren Funktionen</w:t>
            </w:r>
            <w:r>
              <w:rPr>
                <w:rFonts w:ascii="Arial" w:eastAsia="Times New Roman" w:hAnsi="Arial" w:cs="Arial"/>
                <w:b/>
                <w:bCs/>
                <w:lang w:eastAsia="de-AT"/>
              </w:rPr>
              <w:t xml:space="preserve"> in den einzelnen Belegaufstellungen</w:t>
            </w:r>
          </w:p>
        </w:tc>
      </w:tr>
      <w:tr w:rsidR="00A615F7" w:rsidRPr="0063145E" w:rsidTr="007D4678">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A615F7" w:rsidRPr="0063145E" w:rsidRDefault="00A615F7" w:rsidP="007D4678">
            <w:pPr>
              <w:spacing w:after="0" w:line="240" w:lineRule="auto"/>
              <w:jc w:val="both"/>
              <w:rPr>
                <w:rFonts w:ascii="Arial" w:eastAsia="Times New Roman" w:hAnsi="Arial" w:cs="Arial"/>
                <w:b/>
                <w:bCs/>
                <w:lang w:eastAsia="de-AT"/>
              </w:rPr>
            </w:pPr>
          </w:p>
        </w:tc>
      </w:tr>
    </w:tbl>
    <w:p w:rsidR="0096412C" w:rsidRDefault="002A3191" w:rsidP="00BA7DF4">
      <w:pPr>
        <w:spacing w:before="120" w:after="120" w:line="300" w:lineRule="auto"/>
        <w:jc w:val="both"/>
        <w:rPr>
          <w:rFonts w:ascii="Arial" w:hAnsi="Arial" w:cs="Arial"/>
          <w:lang w:val="de-DE"/>
        </w:rPr>
      </w:pPr>
      <w:r>
        <w:rPr>
          <w:rFonts w:ascii="Arial" w:hAnsi="Arial" w:cs="Arial"/>
          <w:lang w:val="de-DE"/>
        </w:rPr>
        <w:t>In den einzelnen Belegaufstellungen</w:t>
      </w:r>
      <w:r w:rsidR="00BA7DF4" w:rsidRPr="0063145E">
        <w:rPr>
          <w:rFonts w:ascii="Arial" w:hAnsi="Arial" w:cs="Arial"/>
          <w:lang w:val="de-DE"/>
        </w:rPr>
        <w:t xml:space="preserve"> finden sich </w:t>
      </w:r>
      <w:r>
        <w:rPr>
          <w:rFonts w:ascii="Arial" w:hAnsi="Arial" w:cs="Arial"/>
          <w:lang w:val="de-DE"/>
        </w:rPr>
        <w:t>weitere</w:t>
      </w:r>
      <w:r w:rsidR="00BA7DF4" w:rsidRPr="0063145E">
        <w:rPr>
          <w:rFonts w:ascii="Arial" w:hAnsi="Arial" w:cs="Arial"/>
          <w:lang w:val="de-DE"/>
        </w:rPr>
        <w:t xml:space="preserve"> Funktionsbuttons um die Excel-Datei bearbeiten zu können. </w:t>
      </w:r>
    </w:p>
    <w:p w:rsidR="002A3191" w:rsidRPr="002A3191" w:rsidRDefault="002A3191" w:rsidP="002A3191">
      <w:pPr>
        <w:jc w:val="both"/>
        <w:rPr>
          <w:rFonts w:ascii="Arial" w:hAnsi="Arial" w:cs="Arial"/>
          <w:b/>
          <w:szCs w:val="20"/>
          <w:u w:val="single"/>
        </w:rPr>
      </w:pPr>
      <w:r>
        <w:rPr>
          <w:rFonts w:ascii="Arial" w:hAnsi="Arial" w:cs="Arial"/>
          <w:b/>
          <w:szCs w:val="20"/>
          <w:u w:val="single"/>
        </w:rPr>
        <w:t>Belegaufstellung löschen</w:t>
      </w:r>
    </w:p>
    <w:p w:rsidR="00BA7DF4" w:rsidRPr="0063145E" w:rsidRDefault="00BA7DF4" w:rsidP="00BA7DF4">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79E8D924" wp14:editId="74DF2419">
            <wp:extent cx="1085850" cy="4953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85850" cy="495300"/>
                    </a:xfrm>
                    <a:prstGeom prst="rect">
                      <a:avLst/>
                    </a:prstGeom>
                  </pic:spPr>
                </pic:pic>
              </a:graphicData>
            </a:graphic>
          </wp:inline>
        </w:drawing>
      </w:r>
    </w:p>
    <w:p w:rsidR="00DD597A" w:rsidRDefault="00BA7DF4" w:rsidP="00BA7DF4">
      <w:pPr>
        <w:spacing w:before="120" w:after="120" w:line="300" w:lineRule="auto"/>
        <w:jc w:val="both"/>
        <w:rPr>
          <w:rFonts w:ascii="Arial" w:hAnsi="Arial" w:cs="Arial"/>
          <w:lang w:val="de-DE"/>
        </w:rPr>
      </w:pPr>
      <w:r w:rsidRPr="0063145E">
        <w:rPr>
          <w:rFonts w:ascii="Arial" w:hAnsi="Arial" w:cs="Arial"/>
          <w:lang w:val="de-DE"/>
        </w:rPr>
        <w:t>Der Button „Belegaufstellung löschen“ befindet sich in jedem Tabellenblatt rechts neben den Stammdaten. Die dahinterliegende Funktion löscht das jeweilige Tabellen</w:t>
      </w:r>
      <w:r w:rsidR="002C1C66">
        <w:rPr>
          <w:rFonts w:ascii="Arial" w:hAnsi="Arial" w:cs="Arial"/>
          <w:lang w:val="de-DE"/>
        </w:rPr>
        <w:t>blatt in welchem man sich</w:t>
      </w:r>
      <w:r w:rsidR="00654CB4">
        <w:rPr>
          <w:rFonts w:ascii="Arial" w:hAnsi="Arial" w:cs="Arial"/>
          <w:lang w:val="de-DE"/>
        </w:rPr>
        <w:t xml:space="preserve"> aktuell </w:t>
      </w:r>
      <w:r w:rsidRPr="0063145E">
        <w:rPr>
          <w:rFonts w:ascii="Arial" w:hAnsi="Arial" w:cs="Arial"/>
          <w:lang w:val="de-DE"/>
        </w:rPr>
        <w:t xml:space="preserve">befindet. </w:t>
      </w:r>
    </w:p>
    <w:p w:rsidR="0096412C" w:rsidRDefault="0096412C" w:rsidP="00BA7DF4">
      <w:pPr>
        <w:spacing w:before="120" w:after="120" w:line="300" w:lineRule="auto"/>
        <w:jc w:val="both"/>
        <w:rPr>
          <w:rFonts w:ascii="Arial" w:hAnsi="Arial" w:cs="Arial"/>
          <w:lang w:val="de-DE"/>
        </w:rPr>
      </w:pPr>
    </w:p>
    <w:p w:rsidR="002A3191" w:rsidRDefault="00BA7DF4" w:rsidP="00BA7DF4">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w:lastRenderedPageBreak/>
        <mc:AlternateContent>
          <mc:Choice Requires="wps">
            <w:drawing>
              <wp:anchor distT="0" distB="0" distL="114300" distR="114300" simplePos="0" relativeHeight="251838464" behindDoc="0" locked="0" layoutInCell="1" allowOverlap="1" wp14:anchorId="2F78D42F" wp14:editId="4970E7B7">
                <wp:simplePos x="0" y="0"/>
                <wp:positionH relativeFrom="column">
                  <wp:posOffset>-123418</wp:posOffset>
                </wp:positionH>
                <wp:positionV relativeFrom="paragraph">
                  <wp:posOffset>-131277</wp:posOffset>
                </wp:positionV>
                <wp:extent cx="370936" cy="810883"/>
                <wp:effectExtent l="0" t="0" r="0" b="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2" o:spid="_x0000_s1032" type="#_x0000_t202" style="position:absolute;left:0;text-align:left;margin-left:-9.7pt;margin-top:-10.35pt;width:29.2pt;height:63.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5vOCQ8C&#10;AAD8AwAADgAAAAAAAAAAAAAAAAAuAgAAZHJzL2Uyb0RvYy54bWxQSwECLQAUAAYACAAAACEANR2f&#10;Z90AAAAKAQAADwAAAAAAAAAAAAAAAABpBAAAZHJzL2Rvd25yZXYueG1sUEsFBgAAAAAEAAQA8wAA&#10;AHMFAAAAAA==&#10;" filled="f" stroked="f">
                <v:textbox>
                  <w:txbxContent>
                    <w:p w:rsidR="00900BCC" w:rsidRPr="00383FD7" w:rsidRDefault="00900BCC"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Wurde der Button </w:t>
      </w:r>
      <w:r w:rsidRPr="0063145E">
        <w:rPr>
          <w:rFonts w:ascii="Arial" w:hAnsi="Arial" w:cs="Arial"/>
          <w:b/>
          <w:szCs w:val="20"/>
        </w:rPr>
        <w:t>„Belegaufstellung löschen“</w:t>
      </w:r>
      <w:r w:rsidRPr="0063145E">
        <w:rPr>
          <w:rFonts w:ascii="Arial" w:hAnsi="Arial" w:cs="Arial"/>
          <w:szCs w:val="20"/>
        </w:rPr>
        <w:t xml:space="preserve"> betätigt und die Datei zuvor nicht gespeichert, sind die im aktuellen Tabellenblatt erfassten Datensätze </w:t>
      </w:r>
      <w:r w:rsidR="00654CB4">
        <w:rPr>
          <w:rFonts w:ascii="Arial" w:hAnsi="Arial" w:cs="Arial"/>
          <w:szCs w:val="20"/>
        </w:rPr>
        <w:t>unwiderruflich gelöscht.</w:t>
      </w:r>
    </w:p>
    <w:p w:rsidR="00654CB4" w:rsidRPr="00654CB4" w:rsidRDefault="00654CB4" w:rsidP="002A3191">
      <w:pPr>
        <w:jc w:val="both"/>
        <w:rPr>
          <w:rFonts w:ascii="Arial" w:hAnsi="Arial" w:cs="Arial"/>
          <w:b/>
          <w:sz w:val="4"/>
          <w:szCs w:val="4"/>
          <w:u w:val="single"/>
        </w:rPr>
      </w:pPr>
    </w:p>
    <w:p w:rsidR="002A3191" w:rsidRDefault="002A3191" w:rsidP="002A3191">
      <w:pPr>
        <w:jc w:val="both"/>
        <w:rPr>
          <w:rFonts w:ascii="Arial" w:hAnsi="Arial" w:cs="Arial"/>
          <w:b/>
          <w:szCs w:val="20"/>
          <w:u w:val="single"/>
        </w:rPr>
      </w:pPr>
      <w:r>
        <w:rPr>
          <w:rFonts w:ascii="Arial" w:hAnsi="Arial" w:cs="Arial"/>
          <w:b/>
          <w:szCs w:val="20"/>
          <w:u w:val="single"/>
        </w:rPr>
        <w:t>Belegaufstellung kopieren</w:t>
      </w:r>
    </w:p>
    <w:p w:rsidR="000C7994" w:rsidRDefault="000C7994" w:rsidP="002A3191">
      <w:pPr>
        <w:jc w:val="both"/>
        <w:rPr>
          <w:rFonts w:ascii="Arial" w:hAnsi="Arial" w:cs="Arial"/>
          <w:b/>
          <w:szCs w:val="20"/>
          <w:u w:val="single"/>
        </w:rPr>
      </w:pPr>
      <w:r>
        <w:rPr>
          <w:noProof/>
          <w:lang w:eastAsia="de-AT"/>
        </w:rPr>
        <w:drawing>
          <wp:inline distT="0" distB="0" distL="0" distR="0" wp14:anchorId="0B762CC1" wp14:editId="4F9F9059">
            <wp:extent cx="1076325" cy="485775"/>
            <wp:effectExtent l="0" t="0" r="9525"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76325" cy="485775"/>
                    </a:xfrm>
                    <a:prstGeom prst="rect">
                      <a:avLst/>
                    </a:prstGeom>
                  </pic:spPr>
                </pic:pic>
              </a:graphicData>
            </a:graphic>
          </wp:inline>
        </w:drawing>
      </w:r>
    </w:p>
    <w:p w:rsidR="00E67783" w:rsidRPr="00E67783" w:rsidRDefault="002A3191" w:rsidP="00DD597A">
      <w:pPr>
        <w:jc w:val="both"/>
        <w:rPr>
          <w:rFonts w:ascii="Arial" w:hAnsi="Arial" w:cs="Arial"/>
          <w:lang w:val="de-DE"/>
        </w:rPr>
      </w:pPr>
      <w:r w:rsidRPr="002A3191">
        <w:rPr>
          <w:rFonts w:ascii="Arial" w:hAnsi="Arial" w:cs="Arial"/>
          <w:lang w:val="de-DE"/>
        </w:rPr>
        <w:t>Dieser Button legt eine Kopie der aktuellen Belegaufstellung inklusive aller b</w:t>
      </w:r>
      <w:r w:rsidR="000C7994">
        <w:rPr>
          <w:rFonts w:ascii="Arial" w:hAnsi="Arial" w:cs="Arial"/>
          <w:lang w:val="de-DE"/>
        </w:rPr>
        <w:t>is dahin getätigten Eingaben an.</w:t>
      </w:r>
    </w:p>
    <w:p w:rsidR="00DD597A" w:rsidRPr="00DD597A" w:rsidRDefault="00DD597A" w:rsidP="00DD597A">
      <w:pPr>
        <w:jc w:val="both"/>
        <w:rPr>
          <w:rFonts w:ascii="Arial" w:hAnsi="Arial" w:cs="Arial"/>
          <w:b/>
          <w:szCs w:val="20"/>
          <w:u w:val="single"/>
        </w:rPr>
      </w:pPr>
      <w:r>
        <w:rPr>
          <w:rFonts w:ascii="Arial" w:hAnsi="Arial" w:cs="Arial"/>
          <w:b/>
          <w:szCs w:val="20"/>
          <w:u w:val="single"/>
        </w:rPr>
        <w:t>Belege + / -</w:t>
      </w:r>
    </w:p>
    <w:p w:rsidR="00BA7DF4" w:rsidRPr="0063145E" w:rsidRDefault="00BA7DF4" w:rsidP="00BA7DF4">
      <w:pPr>
        <w:jc w:val="both"/>
        <w:rPr>
          <w:rFonts w:ascii="Arial" w:hAnsi="Arial" w:cs="Arial"/>
          <w:szCs w:val="20"/>
        </w:rPr>
      </w:pPr>
      <w:r w:rsidRPr="0063145E">
        <w:rPr>
          <w:rFonts w:ascii="Arial" w:hAnsi="Arial" w:cs="Arial"/>
          <w:noProof/>
          <w:lang w:eastAsia="de-AT"/>
        </w:rPr>
        <w:drawing>
          <wp:inline distT="0" distB="0" distL="0" distR="0" wp14:anchorId="377194ED" wp14:editId="1B6B25D6">
            <wp:extent cx="2390775" cy="3524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90775" cy="352425"/>
                    </a:xfrm>
                    <a:prstGeom prst="rect">
                      <a:avLst/>
                    </a:prstGeom>
                  </pic:spPr>
                </pic:pic>
              </a:graphicData>
            </a:graphic>
          </wp:inline>
        </w:drawing>
      </w:r>
    </w:p>
    <w:p w:rsidR="00DD597A" w:rsidRDefault="00BA7DF4" w:rsidP="00DD597A">
      <w:pPr>
        <w:jc w:val="both"/>
        <w:rPr>
          <w:rFonts w:ascii="Arial" w:hAnsi="Arial" w:cs="Arial"/>
          <w:lang w:val="de-DE"/>
        </w:rPr>
      </w:pPr>
      <w:r w:rsidRPr="0063145E">
        <w:rPr>
          <w:rFonts w:ascii="Arial" w:hAnsi="Arial" w:cs="Arial"/>
          <w:lang w:val="de-DE"/>
        </w:rPr>
        <w:t>Werden mehr od</w:t>
      </w:r>
      <w:r w:rsidR="00233E4E">
        <w:rPr>
          <w:rFonts w:ascii="Arial" w:hAnsi="Arial" w:cs="Arial"/>
          <w:lang w:val="de-DE"/>
        </w:rPr>
        <w:t>er weniger Belegzeilen benötigt</w:t>
      </w:r>
      <w:r w:rsidRPr="0063145E">
        <w:rPr>
          <w:rFonts w:ascii="Arial" w:hAnsi="Arial" w:cs="Arial"/>
          <w:lang w:val="de-DE"/>
        </w:rPr>
        <w:t xml:space="preserve"> als standardmäßig vorgegeben sind, so können diese über den Button + angelegt und den Button – gelöscht werden. Gelöscht wird immer jene Zeile, in welcher aktuell eine aktive Zellenmarkierung besteht.</w:t>
      </w:r>
    </w:p>
    <w:tbl>
      <w:tblPr>
        <w:tblW w:w="9219" w:type="dxa"/>
        <w:tblInd w:w="65" w:type="dxa"/>
        <w:tblCellMar>
          <w:left w:w="70" w:type="dxa"/>
          <w:right w:w="70" w:type="dxa"/>
        </w:tblCellMar>
        <w:tblLook w:val="04A0" w:firstRow="1" w:lastRow="0" w:firstColumn="1" w:lastColumn="0" w:noHBand="0" w:noVBand="1"/>
      </w:tblPr>
      <w:tblGrid>
        <w:gridCol w:w="9219"/>
      </w:tblGrid>
      <w:tr w:rsidR="00DD597A" w:rsidRPr="0063145E" w:rsidTr="00626988">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DD597A" w:rsidRPr="0063145E" w:rsidRDefault="00DD597A" w:rsidP="00DD597A">
            <w:pPr>
              <w:spacing w:after="0" w:line="240" w:lineRule="auto"/>
              <w:jc w:val="center"/>
              <w:rPr>
                <w:rFonts w:ascii="Arial" w:eastAsia="Times New Roman" w:hAnsi="Arial" w:cs="Arial"/>
                <w:b/>
                <w:bCs/>
                <w:lang w:eastAsia="de-AT"/>
              </w:rPr>
            </w:pPr>
            <w:r>
              <w:rPr>
                <w:rFonts w:ascii="Arial" w:eastAsia="Times New Roman" w:hAnsi="Arial" w:cs="Arial"/>
                <w:b/>
                <w:bCs/>
                <w:lang w:eastAsia="de-AT"/>
              </w:rPr>
              <w:t>Kopfbereich der Belegaufstellungen</w:t>
            </w:r>
          </w:p>
        </w:tc>
      </w:tr>
      <w:tr w:rsidR="00DD597A" w:rsidRPr="0063145E" w:rsidTr="00626988">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DD597A" w:rsidRPr="0063145E" w:rsidRDefault="00DD597A" w:rsidP="00626988">
            <w:pPr>
              <w:spacing w:after="0" w:line="240" w:lineRule="auto"/>
              <w:jc w:val="both"/>
              <w:rPr>
                <w:rFonts w:ascii="Arial" w:eastAsia="Times New Roman" w:hAnsi="Arial" w:cs="Arial"/>
                <w:b/>
                <w:bCs/>
                <w:lang w:eastAsia="de-AT"/>
              </w:rPr>
            </w:pPr>
          </w:p>
        </w:tc>
      </w:tr>
    </w:tbl>
    <w:p w:rsidR="00DD597A" w:rsidRDefault="00DD597A" w:rsidP="00DD597A">
      <w:pPr>
        <w:spacing w:after="0" w:line="240" w:lineRule="auto"/>
        <w:jc w:val="both"/>
        <w:rPr>
          <w:rFonts w:ascii="Arial" w:hAnsi="Arial" w:cs="Arial"/>
          <w:lang w:val="de-DE"/>
        </w:rPr>
      </w:pPr>
    </w:p>
    <w:p w:rsidR="00DD597A" w:rsidRDefault="0096412C" w:rsidP="00DD597A">
      <w:pPr>
        <w:spacing w:after="0" w:line="240" w:lineRule="auto"/>
        <w:jc w:val="both"/>
        <w:rPr>
          <w:rFonts w:ascii="Arial" w:hAnsi="Arial" w:cs="Arial"/>
          <w:lang w:val="de-DE"/>
        </w:rPr>
      </w:pPr>
      <w:r>
        <w:rPr>
          <w:noProof/>
          <w:lang w:eastAsia="de-AT"/>
        </w:rPr>
        <w:drawing>
          <wp:inline distT="0" distB="0" distL="0" distR="0" wp14:anchorId="78973F22" wp14:editId="5D5DE4A0">
            <wp:extent cx="5760720" cy="2046201"/>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046201"/>
                    </a:xfrm>
                    <a:prstGeom prst="rect">
                      <a:avLst/>
                    </a:prstGeom>
                  </pic:spPr>
                </pic:pic>
              </a:graphicData>
            </a:graphic>
          </wp:inline>
        </w:drawing>
      </w:r>
    </w:p>
    <w:p w:rsidR="00DD597A" w:rsidRDefault="00DD597A" w:rsidP="00DD597A">
      <w:pPr>
        <w:spacing w:after="0" w:line="240" w:lineRule="auto"/>
        <w:jc w:val="both"/>
        <w:rPr>
          <w:rFonts w:ascii="Arial" w:hAnsi="Arial" w:cs="Arial"/>
          <w:lang w:val="de-DE"/>
        </w:rPr>
      </w:pPr>
    </w:p>
    <w:p w:rsidR="000B094D" w:rsidRDefault="000B094D" w:rsidP="000B094D">
      <w:pPr>
        <w:spacing w:after="0"/>
        <w:jc w:val="both"/>
        <w:rPr>
          <w:rFonts w:ascii="Arial" w:hAnsi="Arial" w:cs="Arial"/>
          <w:lang w:val="de-DE"/>
        </w:rPr>
      </w:pPr>
      <w:r w:rsidRPr="00BF47F5">
        <w:rPr>
          <w:rFonts w:ascii="Arial" w:hAnsi="Arial" w:cs="Arial"/>
          <w:lang w:val="de-DE"/>
        </w:rPr>
        <w:t>Das Feld „</w:t>
      </w:r>
      <w:r>
        <w:rPr>
          <w:rFonts w:ascii="Arial" w:hAnsi="Arial" w:cs="Arial"/>
          <w:lang w:val="de-DE"/>
        </w:rPr>
        <w:t xml:space="preserve">Fördergegenstand“ ist ein freies Erfassungsfeld. Hier kann eine Zuordnung zu einem Fördergegenstand gemäß der zugrundeliegenden Richtlinie angeführt werden oder </w:t>
      </w:r>
      <w:r w:rsidRPr="001E3CDF">
        <w:rPr>
          <w:rFonts w:ascii="Arial" w:hAnsi="Arial" w:cs="Arial"/>
          <w:lang w:val="de-DE"/>
        </w:rPr>
        <w:t xml:space="preserve">eine beliebige Bezeichnung erfasst werden (z.B. </w:t>
      </w:r>
      <w:proofErr w:type="spellStart"/>
      <w:r w:rsidRPr="001E3CDF">
        <w:rPr>
          <w:rFonts w:ascii="Arial" w:hAnsi="Arial" w:cs="Arial"/>
          <w:lang w:val="de-DE"/>
        </w:rPr>
        <w:t>Vorhabensbezeichnung</w:t>
      </w:r>
      <w:proofErr w:type="spellEnd"/>
      <w:r w:rsidRPr="001E3CDF">
        <w:rPr>
          <w:rFonts w:ascii="Arial" w:hAnsi="Arial" w:cs="Arial"/>
          <w:lang w:val="de-DE"/>
        </w:rPr>
        <w:t>, sofern die Fördergegenstände in der Codierungsspalte erfasst werden).</w:t>
      </w:r>
    </w:p>
    <w:p w:rsidR="000B094D" w:rsidRDefault="000B094D" w:rsidP="000B094D">
      <w:pPr>
        <w:spacing w:after="0"/>
        <w:jc w:val="both"/>
        <w:rPr>
          <w:rFonts w:ascii="Arial" w:hAnsi="Arial" w:cs="Arial"/>
          <w:lang w:val="de-DE"/>
        </w:rPr>
      </w:pPr>
    </w:p>
    <w:p w:rsidR="000B094D" w:rsidRDefault="000B094D" w:rsidP="000B094D">
      <w:pPr>
        <w:spacing w:after="0"/>
        <w:jc w:val="both"/>
        <w:rPr>
          <w:rFonts w:ascii="Arial" w:hAnsi="Arial" w:cs="Arial"/>
          <w:lang w:val="de-DE"/>
        </w:rPr>
      </w:pPr>
      <w:r>
        <w:rPr>
          <w:rFonts w:ascii="Arial" w:hAnsi="Arial" w:cs="Arial"/>
          <w:lang w:val="de-DE"/>
        </w:rPr>
        <w:t xml:space="preserve">Sämtliche Belegaufstellungen mit der gleichen Bezeichnung/Zuordnung im Feld „Fördergegenstand“ dem Feld „Teilprojekte“ bzw. in der Spalte „Codierung“ (sofern bei der Gruppierung die jeweilige Gruppierungsfunktion ausgewählt wurde) werden im Tabellenblatt „Übersicht“ in weiterer Folge auch dort zusammengefasst. </w:t>
      </w:r>
    </w:p>
    <w:p w:rsidR="000B094D" w:rsidRDefault="000B094D" w:rsidP="000B094D">
      <w:pPr>
        <w:spacing w:after="0"/>
        <w:jc w:val="both"/>
        <w:rPr>
          <w:rFonts w:ascii="Arial" w:hAnsi="Arial" w:cs="Arial"/>
          <w:lang w:val="de-DE"/>
        </w:rPr>
      </w:pPr>
      <w:r>
        <w:rPr>
          <w:rFonts w:ascii="Arial" w:hAnsi="Arial" w:cs="Arial"/>
          <w:lang w:val="de-DE"/>
        </w:rPr>
        <w:t xml:space="preserve">Bsp.: Alle Belegaufstellungen mit „Fördergegenstand 1 lt. Richtlinie“ als Fördergegenstand werden nun darunter zusammengefasst. </w:t>
      </w:r>
    </w:p>
    <w:p w:rsidR="000B094D" w:rsidRDefault="000B094D" w:rsidP="000B094D">
      <w:pPr>
        <w:spacing w:after="0"/>
        <w:jc w:val="both"/>
        <w:rPr>
          <w:rFonts w:ascii="Arial" w:hAnsi="Arial" w:cs="Arial"/>
          <w:lang w:val="de-DE"/>
        </w:rPr>
      </w:pPr>
      <w:r>
        <w:rPr>
          <w:rFonts w:ascii="Arial" w:hAnsi="Arial" w:cs="Arial"/>
          <w:lang w:val="de-DE"/>
        </w:rPr>
        <w:t>Bei einer Gruppierung nach Teilprojekten erfolgt dies analog.</w:t>
      </w:r>
    </w:p>
    <w:p w:rsidR="00DD597A" w:rsidRDefault="00DD597A" w:rsidP="00467C59">
      <w:pPr>
        <w:spacing w:after="0"/>
        <w:jc w:val="both"/>
        <w:rPr>
          <w:rFonts w:ascii="Arial" w:hAnsi="Arial" w:cs="Arial"/>
          <w:lang w:val="de-DE"/>
        </w:rPr>
      </w:pPr>
    </w:p>
    <w:p w:rsidR="00DD597A" w:rsidRDefault="00DD597A" w:rsidP="00467C59">
      <w:pPr>
        <w:spacing w:after="0"/>
        <w:jc w:val="both"/>
        <w:rPr>
          <w:rFonts w:ascii="Arial" w:hAnsi="Arial" w:cs="Arial"/>
          <w:lang w:val="de-DE"/>
        </w:rPr>
      </w:pPr>
      <w:r>
        <w:rPr>
          <w:rFonts w:ascii="Arial" w:hAnsi="Arial" w:cs="Arial"/>
          <w:lang w:val="de-DE"/>
        </w:rPr>
        <w:t>Bsp.: Alle Belegaufstellungen mit „</w:t>
      </w:r>
      <w:r w:rsidR="00AE7F43">
        <w:rPr>
          <w:rFonts w:ascii="Arial" w:hAnsi="Arial" w:cs="Arial"/>
          <w:lang w:val="de-DE"/>
        </w:rPr>
        <w:t>Fördergegenstand 1 lt. Richtlinie</w:t>
      </w:r>
      <w:r>
        <w:rPr>
          <w:rFonts w:ascii="Arial" w:hAnsi="Arial" w:cs="Arial"/>
          <w:lang w:val="de-DE"/>
        </w:rPr>
        <w:t xml:space="preserve">“ als </w:t>
      </w:r>
      <w:r w:rsidR="00AE7F43">
        <w:rPr>
          <w:rFonts w:ascii="Arial" w:hAnsi="Arial" w:cs="Arial"/>
          <w:lang w:val="de-DE"/>
        </w:rPr>
        <w:t>Fördergegenstand werden nun darunter</w:t>
      </w:r>
      <w:r>
        <w:rPr>
          <w:rFonts w:ascii="Arial" w:hAnsi="Arial" w:cs="Arial"/>
          <w:lang w:val="de-DE"/>
        </w:rPr>
        <w:t xml:space="preserve"> zusammengefasst.</w:t>
      </w:r>
      <w:r w:rsidR="00467C59">
        <w:rPr>
          <w:rFonts w:ascii="Arial" w:hAnsi="Arial" w:cs="Arial"/>
          <w:lang w:val="de-DE"/>
        </w:rPr>
        <w:t xml:space="preserve"> </w:t>
      </w:r>
    </w:p>
    <w:p w:rsidR="00467C59" w:rsidRDefault="00467C59" w:rsidP="00467C59">
      <w:pPr>
        <w:spacing w:after="0"/>
        <w:jc w:val="both"/>
        <w:rPr>
          <w:rFonts w:ascii="Arial" w:hAnsi="Arial" w:cs="Arial"/>
          <w:lang w:val="de-DE"/>
        </w:rPr>
      </w:pPr>
      <w:r>
        <w:rPr>
          <w:rFonts w:ascii="Arial" w:hAnsi="Arial" w:cs="Arial"/>
          <w:lang w:val="de-DE"/>
        </w:rPr>
        <w:t>Bei einer Gruppierung nach Teilprojekten erfolgt dies analog.</w:t>
      </w:r>
    </w:p>
    <w:p w:rsidR="000B094D" w:rsidRDefault="000B094D" w:rsidP="00467C59">
      <w:pPr>
        <w:spacing w:after="0"/>
        <w:jc w:val="both"/>
        <w:rPr>
          <w:rFonts w:ascii="Arial" w:hAnsi="Arial" w:cs="Arial"/>
          <w:lang w:val="de-DE"/>
        </w:rPr>
      </w:pPr>
    </w:p>
    <w:p w:rsidR="000B094D" w:rsidRDefault="000B094D" w:rsidP="00467C59">
      <w:pPr>
        <w:spacing w:after="0"/>
        <w:jc w:val="both"/>
        <w:rPr>
          <w:rFonts w:ascii="Arial" w:hAnsi="Arial" w:cs="Arial"/>
          <w:lang w:val="de-DE"/>
        </w:rPr>
      </w:pPr>
      <w:r>
        <w:rPr>
          <w:rFonts w:ascii="Arial" w:hAnsi="Arial" w:cs="Arial"/>
          <w:lang w:val="de-DE"/>
        </w:rPr>
        <w:t>Beispiel einer Gruppierung nach „Fördergegenstand“</w:t>
      </w:r>
    </w:p>
    <w:p w:rsidR="00DD597A" w:rsidRDefault="00AE7F43" w:rsidP="00DD597A">
      <w:pPr>
        <w:spacing w:after="0" w:line="240" w:lineRule="auto"/>
        <w:jc w:val="both"/>
        <w:rPr>
          <w:rFonts w:ascii="Arial" w:hAnsi="Arial" w:cs="Arial"/>
          <w:lang w:val="de-DE"/>
        </w:rPr>
      </w:pPr>
      <w:r>
        <w:rPr>
          <w:noProof/>
          <w:lang w:eastAsia="de-AT"/>
        </w:rPr>
        <w:drawing>
          <wp:inline distT="0" distB="0" distL="0" distR="0" wp14:anchorId="604B4E41" wp14:editId="4405F745">
            <wp:extent cx="5760720" cy="390989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909891"/>
                    </a:xfrm>
                    <a:prstGeom prst="rect">
                      <a:avLst/>
                    </a:prstGeom>
                  </pic:spPr>
                </pic:pic>
              </a:graphicData>
            </a:graphic>
          </wp:inline>
        </w:drawing>
      </w:r>
    </w:p>
    <w:p w:rsidR="004D1038" w:rsidRDefault="00925F26" w:rsidP="00CF1D10">
      <w:pPr>
        <w:jc w:val="both"/>
        <w:rPr>
          <w:rFonts w:ascii="Arial" w:hAnsi="Arial" w:cs="Arial"/>
          <w:szCs w:val="20"/>
        </w:rPr>
      </w:pPr>
      <w:r w:rsidRPr="0063145E">
        <w:rPr>
          <w:rFonts w:ascii="Arial" w:hAnsi="Arial" w:cs="Arial"/>
          <w:szCs w:val="20"/>
        </w:rPr>
        <w:t xml:space="preserve"> </w:t>
      </w:r>
    </w:p>
    <w:p w:rsidR="000B094D" w:rsidRDefault="000B094D" w:rsidP="000B094D">
      <w:pPr>
        <w:spacing w:after="0"/>
        <w:jc w:val="both"/>
        <w:rPr>
          <w:rFonts w:ascii="Arial" w:hAnsi="Arial" w:cs="Arial"/>
          <w:lang w:val="de-DE"/>
        </w:rPr>
      </w:pPr>
      <w:r>
        <w:rPr>
          <w:rFonts w:ascii="Arial" w:hAnsi="Arial" w:cs="Arial"/>
          <w:lang w:val="de-DE"/>
        </w:rPr>
        <w:t>Beispiel einer Gruppierung nach „Codierung“</w:t>
      </w:r>
    </w:p>
    <w:p w:rsidR="00B30774" w:rsidRDefault="000B094D" w:rsidP="00CF1D10">
      <w:pPr>
        <w:jc w:val="both"/>
        <w:rPr>
          <w:rFonts w:ascii="Arial" w:hAnsi="Arial" w:cs="Arial"/>
          <w:szCs w:val="20"/>
        </w:rPr>
      </w:pPr>
      <w:r>
        <w:rPr>
          <w:noProof/>
          <w:lang w:eastAsia="de-AT"/>
        </w:rPr>
        <w:drawing>
          <wp:inline distT="0" distB="0" distL="0" distR="0" wp14:anchorId="587E36B2" wp14:editId="7D05410C">
            <wp:extent cx="5760720" cy="2857087"/>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857087"/>
                    </a:xfrm>
                    <a:prstGeom prst="rect">
                      <a:avLst/>
                    </a:prstGeom>
                  </pic:spPr>
                </pic:pic>
              </a:graphicData>
            </a:graphic>
          </wp:inline>
        </w:drawing>
      </w:r>
    </w:p>
    <w:p w:rsidR="00B30774" w:rsidRDefault="00B30774" w:rsidP="00CF1D10">
      <w:pPr>
        <w:jc w:val="both"/>
        <w:rPr>
          <w:rFonts w:ascii="Arial" w:hAnsi="Arial" w:cs="Arial"/>
          <w:szCs w:val="20"/>
        </w:rPr>
      </w:pPr>
    </w:p>
    <w:p w:rsidR="005E3461" w:rsidRDefault="005E3461" w:rsidP="00CF1D10">
      <w:pPr>
        <w:jc w:val="both"/>
        <w:rPr>
          <w:rFonts w:ascii="Arial" w:hAnsi="Arial" w:cs="Arial"/>
          <w:szCs w:val="20"/>
        </w:rPr>
      </w:pPr>
      <w:r>
        <w:rPr>
          <w:noProof/>
          <w:lang w:eastAsia="de-AT"/>
        </w:rPr>
        <w:lastRenderedPageBreak/>
        <w:drawing>
          <wp:anchor distT="0" distB="0" distL="114300" distR="114300" simplePos="0" relativeHeight="252012544" behindDoc="1" locked="0" layoutInCell="1" allowOverlap="1" wp14:anchorId="67064642" wp14:editId="76C252A0">
            <wp:simplePos x="0" y="0"/>
            <wp:positionH relativeFrom="column">
              <wp:posOffset>24130</wp:posOffset>
            </wp:positionH>
            <wp:positionV relativeFrom="paragraph">
              <wp:posOffset>648808</wp:posOffset>
            </wp:positionV>
            <wp:extent cx="1026160" cy="1129030"/>
            <wp:effectExtent l="0" t="0" r="254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78814" b="70233"/>
                    <a:stretch/>
                  </pic:blipFill>
                  <pic:spPr bwMode="auto">
                    <a:xfrm>
                      <a:off x="0" y="0"/>
                      <a:ext cx="1026160" cy="112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Cs w:val="20"/>
        </w:rPr>
        <w:t xml:space="preserve">Sofern Ihr Vorhaben Einnahmen erzielt, </w:t>
      </w:r>
      <w:r w:rsidR="00B30774">
        <w:rPr>
          <w:rFonts w:ascii="Arial" w:hAnsi="Arial" w:cs="Arial"/>
          <w:szCs w:val="20"/>
        </w:rPr>
        <w:t xml:space="preserve">die im Zuge der Förderung berücksichtigt werden müssen (nähere Hinweise dazu finden sie in ihrem Genehmigungsschreiben, bzw. erhalten sie bei ihrer BST) </w:t>
      </w:r>
      <w:r>
        <w:rPr>
          <w:rFonts w:ascii="Arial" w:hAnsi="Arial" w:cs="Arial"/>
          <w:szCs w:val="20"/>
        </w:rPr>
        <w:t>sind diese in den entsprechenden Feldern zu erfassen.</w:t>
      </w:r>
    </w:p>
    <w:p w:rsidR="005E3461" w:rsidRDefault="005E3461" w:rsidP="00CF1D10">
      <w:pPr>
        <w:jc w:val="both"/>
        <w:rPr>
          <w:rFonts w:ascii="Arial" w:hAnsi="Arial" w:cs="Arial"/>
          <w:szCs w:val="20"/>
        </w:rPr>
      </w:pPr>
    </w:p>
    <w:p w:rsidR="005E3461" w:rsidRDefault="005E3461" w:rsidP="00CF1D10">
      <w:pPr>
        <w:jc w:val="both"/>
        <w:rPr>
          <w:rFonts w:ascii="Arial" w:hAnsi="Arial" w:cs="Arial"/>
          <w:szCs w:val="20"/>
        </w:rPr>
      </w:pPr>
    </w:p>
    <w:p w:rsidR="005E3461" w:rsidRPr="0063145E" w:rsidRDefault="000B094D" w:rsidP="00CF1D10">
      <w:pPr>
        <w:jc w:val="both"/>
        <w:rPr>
          <w:rFonts w:ascii="Arial" w:hAnsi="Arial" w:cs="Arial"/>
          <w:szCs w:val="20"/>
        </w:rPr>
      </w:pPr>
      <w:r w:rsidRPr="0063145E">
        <w:rPr>
          <w:rFonts w:ascii="Arial" w:hAnsi="Arial" w:cs="Arial"/>
          <w:noProof/>
          <w:lang w:eastAsia="de-AT"/>
        </w:rPr>
        <mc:AlternateContent>
          <mc:Choice Requires="wps">
            <w:drawing>
              <wp:anchor distT="0" distB="0" distL="114300" distR="114300" simplePos="0" relativeHeight="252014592" behindDoc="0" locked="0" layoutInCell="1" allowOverlap="1" wp14:anchorId="19DA9999" wp14:editId="724352AD">
                <wp:simplePos x="0" y="0"/>
                <wp:positionH relativeFrom="column">
                  <wp:posOffset>86995</wp:posOffset>
                </wp:positionH>
                <wp:positionV relativeFrom="paragraph">
                  <wp:posOffset>66675</wp:posOffset>
                </wp:positionV>
                <wp:extent cx="1233170" cy="392430"/>
                <wp:effectExtent l="0" t="0" r="24130" b="26670"/>
                <wp:wrapNone/>
                <wp:docPr id="11" name="Ellipse 11"/>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6.85pt;margin-top:5.25pt;width:97.1pt;height:30.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" filled="f" strokecolor="#e36c0a [2409]" strokeweight="2pt"/>
            </w:pict>
          </mc:Fallback>
        </mc:AlternateContent>
      </w:r>
    </w:p>
    <w:p w:rsidR="00DD597A" w:rsidRDefault="00DD597A" w:rsidP="005E3461">
      <w:pPr>
        <w:spacing w:before="120" w:after="120" w:line="300" w:lineRule="auto"/>
        <w:jc w:val="both"/>
        <w:rPr>
          <w:rFonts w:ascii="Arial" w:hAnsi="Arial" w:cs="Arial"/>
          <w:b/>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711C1F" w:rsidRPr="0063145E" w:rsidTr="00444E53">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Investitionskosten</w:t>
            </w:r>
          </w:p>
        </w:tc>
      </w:tr>
      <w:tr w:rsidR="00711C1F" w:rsidRPr="0063145E" w:rsidTr="00444E53">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16552D" w:rsidRPr="0063145E" w:rsidRDefault="004C1CA5" w:rsidP="00CF1D10">
      <w:pPr>
        <w:spacing w:before="120" w:after="120" w:line="300" w:lineRule="auto"/>
        <w:jc w:val="both"/>
        <w:rPr>
          <w:rFonts w:ascii="Arial" w:hAnsi="Arial" w:cs="Arial"/>
          <w:noProof/>
          <w:lang w:eastAsia="de-AT"/>
        </w:rPr>
      </w:pPr>
      <w:r>
        <w:rPr>
          <w:noProof/>
          <w:lang w:eastAsia="de-AT"/>
        </w:rPr>
        <w:drawing>
          <wp:inline distT="0" distB="0" distL="0" distR="0" wp14:anchorId="4A9EAFBD" wp14:editId="44C8C784">
            <wp:extent cx="5760720" cy="2184003"/>
            <wp:effectExtent l="0" t="0" r="0" b="698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184003"/>
                    </a:xfrm>
                    <a:prstGeom prst="rect">
                      <a:avLst/>
                    </a:prstGeom>
                  </pic:spPr>
                </pic:pic>
              </a:graphicData>
            </a:graphic>
          </wp:inline>
        </w:drawing>
      </w:r>
    </w:p>
    <w:p w:rsidR="004C1CA5" w:rsidRDefault="006940D7" w:rsidP="004C1CA5">
      <w:pPr>
        <w:spacing w:before="120" w:after="120" w:line="300" w:lineRule="auto"/>
        <w:jc w:val="both"/>
        <w:rPr>
          <w:rFonts w:ascii="Arial" w:hAnsi="Arial" w:cs="Arial"/>
          <w:b/>
          <w:u w:val="single"/>
          <w:lang w:val="de-DE"/>
        </w:rPr>
      </w:pPr>
      <w:r>
        <w:rPr>
          <w:rFonts w:ascii="Arial" w:hAnsi="Arial" w:cs="Arial"/>
          <w:b/>
          <w:u w:val="single"/>
          <w:lang w:val="de-DE"/>
        </w:rPr>
        <w:t>Lfd. Nr.</w:t>
      </w:r>
    </w:p>
    <w:p w:rsidR="006940D7" w:rsidRPr="000B094D" w:rsidRDefault="006940D7" w:rsidP="004C1CA5">
      <w:pPr>
        <w:spacing w:before="120" w:after="120" w:line="300" w:lineRule="auto"/>
        <w:jc w:val="both"/>
        <w:rPr>
          <w:rFonts w:ascii="Arial" w:hAnsi="Arial" w:cs="Arial"/>
          <w:lang w:val="de-DE"/>
        </w:rPr>
      </w:pPr>
      <w:r w:rsidRPr="000B094D">
        <w:rPr>
          <w:rFonts w:ascii="Arial" w:hAnsi="Arial" w:cs="Arial"/>
          <w:lang w:val="de-DE"/>
        </w:rPr>
        <w:t>Hier wird eine fortlaufende Nummerierung mit 1 beginnend standardmäßig vorgeschlagen. Es ist jedoch möglich mit einer anderen Nummer als 1 zu beginnen, indem die vorgeschlagene Nummer überschrieben wird.</w:t>
      </w:r>
    </w:p>
    <w:p w:rsidR="006940D7" w:rsidRDefault="006940D7" w:rsidP="004C1CA5">
      <w:pPr>
        <w:spacing w:before="120" w:after="120" w:line="300" w:lineRule="auto"/>
        <w:jc w:val="both"/>
        <w:rPr>
          <w:rFonts w:ascii="Arial" w:hAnsi="Arial" w:cs="Arial"/>
          <w:b/>
          <w:u w:val="single"/>
          <w:lang w:val="de-DE"/>
        </w:rPr>
      </w:pPr>
    </w:p>
    <w:p w:rsidR="004C1CA5" w:rsidRPr="0063145E" w:rsidRDefault="004C1CA5" w:rsidP="004C1CA5">
      <w:pPr>
        <w:spacing w:before="120" w:after="120" w:line="300" w:lineRule="auto"/>
        <w:jc w:val="both"/>
        <w:rPr>
          <w:rFonts w:ascii="Arial" w:hAnsi="Arial" w:cs="Arial"/>
          <w:lang w:val="de-DE"/>
        </w:rPr>
      </w:pPr>
      <w:proofErr w:type="spellStart"/>
      <w:r w:rsidRPr="0063145E">
        <w:rPr>
          <w:rFonts w:ascii="Arial" w:hAnsi="Arial" w:cs="Arial"/>
          <w:b/>
          <w:u w:val="single"/>
          <w:lang w:val="de-DE"/>
        </w:rPr>
        <w:t>Belegnr</w:t>
      </w:r>
      <w:proofErr w:type="spellEnd"/>
      <w:r w:rsidRPr="0063145E">
        <w:rPr>
          <w:rFonts w:ascii="Arial" w:hAnsi="Arial" w:cs="Arial"/>
          <w:b/>
          <w:u w:val="single"/>
          <w:lang w:val="de-DE"/>
        </w:rPr>
        <w:t>. / Rechnungsnummer</w:t>
      </w:r>
    </w:p>
    <w:p w:rsidR="004C1CA5" w:rsidRDefault="004C1CA5" w:rsidP="00CF1D10">
      <w:pPr>
        <w:spacing w:before="120" w:after="120" w:line="300" w:lineRule="auto"/>
        <w:jc w:val="both"/>
        <w:rPr>
          <w:rFonts w:ascii="Arial" w:hAnsi="Arial" w:cs="Arial"/>
          <w:lang w:val="de-DE"/>
        </w:rPr>
      </w:pPr>
      <w:r w:rsidRPr="0063145E">
        <w:rPr>
          <w:rFonts w:ascii="Arial" w:hAnsi="Arial" w:cs="Arial"/>
          <w:lang w:val="de-DE"/>
        </w:rPr>
        <w:t>Erfassen Sie hier die Belegs- oder Rechnungsnummer, die vom Rechnungsleger vergeben wurde.</w:t>
      </w:r>
    </w:p>
    <w:p w:rsidR="000B094D" w:rsidRPr="004C1CA5" w:rsidRDefault="000B094D" w:rsidP="00CF1D10">
      <w:pPr>
        <w:spacing w:before="120" w:after="120" w:line="300" w:lineRule="auto"/>
        <w:jc w:val="both"/>
        <w:rPr>
          <w:rFonts w:ascii="Arial" w:hAnsi="Arial" w:cs="Arial"/>
          <w:lang w:val="de-DE"/>
        </w:rPr>
      </w:pPr>
    </w:p>
    <w:p w:rsidR="005D27C0"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Belegdatum</w:t>
      </w:r>
    </w:p>
    <w:p w:rsidR="0045413E" w:rsidRPr="0063145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das Datum Ihres Beleges (</w:t>
      </w:r>
      <w:r w:rsidR="007B485D" w:rsidRPr="0063145E">
        <w:rPr>
          <w:rFonts w:ascii="Arial" w:hAnsi="Arial" w:cs="Arial"/>
          <w:lang w:val="de-DE"/>
        </w:rPr>
        <w:t xml:space="preserve">= </w:t>
      </w:r>
      <w:r w:rsidRPr="0063145E">
        <w:rPr>
          <w:rFonts w:ascii="Arial" w:hAnsi="Arial" w:cs="Arial"/>
          <w:lang w:val="de-DE"/>
        </w:rPr>
        <w:t>Rechnungsdatum).</w:t>
      </w:r>
    </w:p>
    <w:p w:rsidR="003D04F5" w:rsidRPr="0063145E" w:rsidRDefault="003D04F5" w:rsidP="00CF1D10">
      <w:pPr>
        <w:spacing w:before="120" w:after="120" w:line="300" w:lineRule="auto"/>
        <w:jc w:val="both"/>
        <w:rPr>
          <w:rFonts w:ascii="Arial" w:hAnsi="Arial" w:cs="Arial"/>
          <w:lang w:val="de-DE"/>
        </w:rPr>
      </w:pPr>
      <w:r w:rsidRPr="0063145E">
        <w:rPr>
          <w:rFonts w:ascii="Arial" w:hAnsi="Arial" w:cs="Arial"/>
          <w:lang w:val="de-DE"/>
        </w:rPr>
        <w:t>Wird ein Belegdatum erfasst, welches vor dem erfassten Kostenanerkennun</w:t>
      </w:r>
      <w:r w:rsidR="005D27C0" w:rsidRPr="0063145E">
        <w:rPr>
          <w:rFonts w:ascii="Arial" w:hAnsi="Arial" w:cs="Arial"/>
          <w:lang w:val="de-DE"/>
        </w:rPr>
        <w:t>gsbeginn</w:t>
      </w:r>
      <w:r w:rsidR="0072566C" w:rsidRPr="0072566C">
        <w:rPr>
          <w:rFonts w:ascii="Arial" w:hAnsi="Arial" w:cs="Arial"/>
          <w:b/>
          <w:lang w:val="de-DE"/>
        </w:rPr>
        <w:t>*</w:t>
      </w:r>
      <w:r w:rsidR="005D27C0" w:rsidRPr="0063145E">
        <w:rPr>
          <w:rFonts w:ascii="Arial" w:hAnsi="Arial" w:cs="Arial"/>
          <w:lang w:val="de-DE"/>
        </w:rPr>
        <w:t xml:space="preserve"> liegt, wird dies</w:t>
      </w:r>
      <w:r w:rsidRPr="0063145E">
        <w:rPr>
          <w:rFonts w:ascii="Arial" w:hAnsi="Arial" w:cs="Arial"/>
          <w:lang w:val="de-DE"/>
        </w:rPr>
        <w:t xml:space="preserve"> farblich</w:t>
      </w:r>
      <w:r w:rsidR="0072566C">
        <w:rPr>
          <w:rFonts w:ascii="Arial" w:hAnsi="Arial" w:cs="Arial"/>
          <w:lang w:val="de-DE"/>
        </w:rPr>
        <w:t xml:space="preserve"> (blau)</w:t>
      </w:r>
      <w:r w:rsidRPr="0063145E">
        <w:rPr>
          <w:rFonts w:ascii="Arial" w:hAnsi="Arial" w:cs="Arial"/>
          <w:lang w:val="de-DE"/>
        </w:rPr>
        <w:t xml:space="preserve"> dargestellt:</w:t>
      </w:r>
    </w:p>
    <w:p w:rsidR="00352CFE" w:rsidRPr="0063145E" w:rsidRDefault="004C1CA5" w:rsidP="00CF1D10">
      <w:pPr>
        <w:spacing w:before="120" w:after="120" w:line="300" w:lineRule="auto"/>
        <w:jc w:val="both"/>
        <w:rPr>
          <w:rFonts w:ascii="Arial" w:hAnsi="Arial" w:cs="Arial"/>
          <w:lang w:val="de-DE"/>
        </w:rPr>
      </w:pPr>
      <w:r>
        <w:rPr>
          <w:noProof/>
          <w:lang w:eastAsia="de-AT"/>
        </w:rPr>
        <w:lastRenderedPageBreak/>
        <w:drawing>
          <wp:inline distT="0" distB="0" distL="0" distR="0" wp14:anchorId="659AF555" wp14:editId="04C2AAAE">
            <wp:extent cx="2394679" cy="2057400"/>
            <wp:effectExtent l="0" t="0" r="5715"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94679" cy="2057400"/>
                    </a:xfrm>
                    <a:prstGeom prst="rect">
                      <a:avLst/>
                    </a:prstGeom>
                  </pic:spPr>
                </pic:pic>
              </a:graphicData>
            </a:graphic>
          </wp:inline>
        </w:drawing>
      </w:r>
    </w:p>
    <w:p w:rsidR="00352CFE" w:rsidRPr="0063145E" w:rsidRDefault="00352CFE" w:rsidP="00CF1D10">
      <w:pPr>
        <w:spacing w:before="120" w:after="120" w:line="300" w:lineRule="auto"/>
        <w:jc w:val="both"/>
        <w:rPr>
          <w:rFonts w:ascii="Arial" w:hAnsi="Arial" w:cs="Arial"/>
          <w:lang w:val="de-DE"/>
        </w:rPr>
      </w:pPr>
    </w:p>
    <w:p w:rsidR="00D25239" w:rsidRPr="0063145E" w:rsidRDefault="00D25239"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51424" behindDoc="0" locked="0" layoutInCell="1" allowOverlap="1" wp14:anchorId="3B1A7ECC" wp14:editId="027F2AAF">
                <wp:simplePos x="0" y="0"/>
                <wp:positionH relativeFrom="column">
                  <wp:posOffset>-123418</wp:posOffset>
                </wp:positionH>
                <wp:positionV relativeFrom="paragraph">
                  <wp:posOffset>-131277</wp:posOffset>
                </wp:positionV>
                <wp:extent cx="370936" cy="810883"/>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7" o:spid="_x0000_s1033" type="#_x0000_t202" style="position:absolute;left:0;text-align:left;margin-left:-9.7pt;margin-top:-10.35pt;width:29.2pt;height:6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" filled="f" stroked="f">
                <v:textbox>
                  <w:txbxContent>
                    <w:p w:rsidR="00900BCC" w:rsidRPr="00383FD7" w:rsidRDefault="00900BCC"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0072566C" w:rsidRPr="0072566C">
        <w:rPr>
          <w:rFonts w:ascii="Arial" w:hAnsi="Arial" w:cs="Arial"/>
          <w:b/>
          <w:lang w:val="de-DE"/>
        </w:rPr>
        <w:t>*</w:t>
      </w:r>
      <w:r w:rsidR="00D35EB7" w:rsidRPr="0063145E">
        <w:rPr>
          <w:rFonts w:ascii="Arial" w:hAnsi="Arial" w:cs="Arial"/>
          <w:szCs w:val="20"/>
        </w:rPr>
        <w:t xml:space="preserve">In diesen Fällen überprüfen Sie bitte, ob es sich um eine zulässige Ausnahmeregelung handelt, </w:t>
      </w:r>
      <w:r w:rsidRPr="0063145E">
        <w:rPr>
          <w:rFonts w:ascii="Arial" w:hAnsi="Arial" w:cs="Arial"/>
          <w:szCs w:val="20"/>
        </w:rPr>
        <w:t>(wie z.</w:t>
      </w:r>
      <w:r w:rsidR="00F86564" w:rsidRPr="0063145E">
        <w:rPr>
          <w:rFonts w:ascii="Arial" w:hAnsi="Arial" w:cs="Arial"/>
          <w:szCs w:val="20"/>
        </w:rPr>
        <w:t xml:space="preserve"> </w:t>
      </w:r>
      <w:r w:rsidRPr="0063145E">
        <w:rPr>
          <w:rFonts w:ascii="Arial" w:hAnsi="Arial" w:cs="Arial"/>
          <w:szCs w:val="20"/>
        </w:rPr>
        <w:t>B. die 6-monatige Kostenanerkennung für Planungs- und Beratungsleistungen vor dem im Genehmigungsschreiben</w:t>
      </w:r>
      <w:r w:rsidR="00D52708">
        <w:rPr>
          <w:rFonts w:ascii="Arial" w:hAnsi="Arial" w:cs="Arial"/>
          <w:szCs w:val="20"/>
        </w:rPr>
        <w:t xml:space="preserve"> </w:t>
      </w:r>
      <w:r w:rsidR="00D52708" w:rsidRPr="004A6D99">
        <w:rPr>
          <w:rFonts w:ascii="Arial" w:hAnsi="Arial" w:cs="Arial"/>
          <w:szCs w:val="20"/>
        </w:rPr>
        <w:t>bzw. Förderungsvertrag</w:t>
      </w:r>
      <w:r w:rsidRPr="004A6D99">
        <w:rPr>
          <w:rFonts w:ascii="Arial" w:hAnsi="Arial" w:cs="Arial"/>
          <w:szCs w:val="20"/>
        </w:rPr>
        <w:t xml:space="preserve"> </w:t>
      </w:r>
      <w:r w:rsidRPr="0063145E">
        <w:rPr>
          <w:rFonts w:ascii="Arial" w:hAnsi="Arial" w:cs="Arial"/>
          <w:szCs w:val="20"/>
        </w:rPr>
        <w:t>genannten Kostenanerkennungsstichtag)</w:t>
      </w:r>
      <w:r w:rsidR="00D35EB7" w:rsidRPr="0063145E">
        <w:rPr>
          <w:rFonts w:ascii="Arial" w:hAnsi="Arial" w:cs="Arial"/>
          <w:szCs w:val="20"/>
        </w:rPr>
        <w:t>. Nähere Details entnehmen Sie der</w:t>
      </w:r>
      <w:r w:rsidRPr="0063145E">
        <w:rPr>
          <w:rFonts w:ascii="Arial" w:hAnsi="Arial" w:cs="Arial"/>
          <w:szCs w:val="20"/>
        </w:rPr>
        <w:t xml:space="preserve"> </w:t>
      </w:r>
      <w:r w:rsidR="00D35EB7" w:rsidRPr="0063145E">
        <w:rPr>
          <w:rFonts w:ascii="Arial" w:hAnsi="Arial" w:cs="Arial"/>
          <w:szCs w:val="20"/>
        </w:rPr>
        <w:t xml:space="preserve">Beilage zum </w:t>
      </w:r>
      <w:r w:rsidR="00D35EB7" w:rsidRPr="004A6D99">
        <w:rPr>
          <w:rFonts w:ascii="Arial" w:hAnsi="Arial" w:cs="Arial"/>
          <w:szCs w:val="20"/>
        </w:rPr>
        <w:t>Genehmigungsschreiben</w:t>
      </w:r>
      <w:r w:rsidR="00363A4D" w:rsidRPr="004A6D99">
        <w:rPr>
          <w:rFonts w:ascii="Arial" w:hAnsi="Arial" w:cs="Arial"/>
          <w:szCs w:val="20"/>
        </w:rPr>
        <w:t xml:space="preserve"> </w:t>
      </w:r>
      <w:r w:rsidR="00D52708" w:rsidRPr="004A6D99">
        <w:rPr>
          <w:rFonts w:ascii="Arial" w:hAnsi="Arial" w:cs="Arial"/>
          <w:szCs w:val="20"/>
        </w:rPr>
        <w:t xml:space="preserve">bzw. im Förderungsvertrag </w:t>
      </w:r>
      <w:r w:rsidRPr="0063145E">
        <w:rPr>
          <w:rFonts w:ascii="Arial" w:hAnsi="Arial" w:cs="Arial"/>
          <w:szCs w:val="20"/>
        </w:rPr>
        <w:t xml:space="preserve">„Vorgaben für die </w:t>
      </w:r>
      <w:r w:rsidR="004E3190"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D35EB7" w:rsidRPr="0063145E">
        <w:rPr>
          <w:rFonts w:ascii="Arial" w:hAnsi="Arial" w:cs="Arial"/>
          <w:szCs w:val="20"/>
        </w:rPr>
        <w:t xml:space="preserve"> bzw. erfahren Sie bei </w:t>
      </w:r>
      <w:r w:rsidR="00F86564" w:rsidRPr="0063145E">
        <w:rPr>
          <w:rFonts w:ascii="Arial" w:hAnsi="Arial" w:cs="Arial"/>
          <w:szCs w:val="20"/>
        </w:rPr>
        <w:t xml:space="preserve">Ihrer </w:t>
      </w:r>
      <w:r w:rsidR="00D35EB7" w:rsidRPr="0063145E">
        <w:rPr>
          <w:rFonts w:ascii="Arial" w:hAnsi="Arial" w:cs="Arial"/>
          <w:szCs w:val="20"/>
        </w:rPr>
        <w:t>Bewilligenden Stelle</w:t>
      </w:r>
      <w:r w:rsidRPr="0063145E">
        <w:rPr>
          <w:rFonts w:ascii="Arial" w:hAnsi="Arial" w:cs="Arial"/>
          <w:szCs w:val="20"/>
        </w:rPr>
        <w:t>.</w:t>
      </w:r>
    </w:p>
    <w:p w:rsidR="00352CFE" w:rsidRPr="0063145E" w:rsidRDefault="00352CFE" w:rsidP="00CF1D10">
      <w:pPr>
        <w:spacing w:before="120" w:after="120" w:line="300" w:lineRule="auto"/>
        <w:jc w:val="both"/>
        <w:rPr>
          <w:rFonts w:ascii="Arial" w:hAnsi="Arial" w:cs="Arial"/>
          <w:lang w:val="de-DE"/>
        </w:rPr>
      </w:pPr>
    </w:p>
    <w:p w:rsidR="00352CFE" w:rsidRPr="0063145E" w:rsidRDefault="00E37AA8" w:rsidP="00CF1D10">
      <w:pPr>
        <w:spacing w:before="120" w:after="120" w:line="300" w:lineRule="auto"/>
        <w:jc w:val="both"/>
        <w:rPr>
          <w:rFonts w:ascii="Arial" w:hAnsi="Arial" w:cs="Arial"/>
          <w:lang w:val="de-DE"/>
        </w:rPr>
      </w:pPr>
      <w:r w:rsidRPr="0063145E">
        <w:rPr>
          <w:rFonts w:ascii="Arial" w:hAnsi="Arial" w:cs="Arial"/>
          <w:lang w:val="de-DE"/>
        </w:rPr>
        <w:t>Treffen die Ausnahmebedingungen für di</w:t>
      </w:r>
      <w:r w:rsidR="007A58DE">
        <w:rPr>
          <w:rFonts w:ascii="Arial" w:hAnsi="Arial" w:cs="Arial"/>
          <w:lang w:val="de-DE"/>
        </w:rPr>
        <w:t>e Kostenanerkennung auf Ihr Vorhaben</w:t>
      </w:r>
      <w:r w:rsidRPr="0063145E">
        <w:rPr>
          <w:rFonts w:ascii="Arial" w:hAnsi="Arial" w:cs="Arial"/>
          <w:lang w:val="de-DE"/>
        </w:rPr>
        <w:t xml:space="preserve"> zu, so bleibt das </w:t>
      </w:r>
      <w:r w:rsidR="0045413E" w:rsidRPr="0063145E">
        <w:rPr>
          <w:rFonts w:ascii="Arial" w:hAnsi="Arial" w:cs="Arial"/>
          <w:lang w:val="de-DE"/>
        </w:rPr>
        <w:t xml:space="preserve">Belegdatum zwar weiterhin blau, die entstandenen Kosten können trotzdem für eine Förderung eingereicht werden. </w:t>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Firma bzw. Name</w:t>
      </w:r>
    </w:p>
    <w:p w:rsidR="0045413E" w:rsidRPr="0063145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den Namen des Leistungserbringers bzw. den entsprechenden Firmennamen des r</w:t>
      </w:r>
      <w:r w:rsidR="00925F26" w:rsidRPr="0063145E">
        <w:rPr>
          <w:rFonts w:ascii="Arial" w:hAnsi="Arial" w:cs="Arial"/>
          <w:lang w:val="de-DE"/>
        </w:rPr>
        <w:t xml:space="preserve">echnungslegenden Unternehmens. </w:t>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Bezeichnung (Ware, Leistung)</w:t>
      </w:r>
    </w:p>
    <w:p w:rsidR="00AE7F43" w:rsidRDefault="0045413E" w:rsidP="00CF1D10">
      <w:pPr>
        <w:spacing w:before="120" w:after="120" w:line="300" w:lineRule="auto"/>
        <w:jc w:val="both"/>
        <w:rPr>
          <w:rFonts w:ascii="Arial" w:hAnsi="Arial" w:cs="Arial"/>
          <w:lang w:val="de-DE"/>
        </w:rPr>
      </w:pPr>
      <w:r w:rsidRPr="0063145E">
        <w:rPr>
          <w:rFonts w:ascii="Arial" w:hAnsi="Arial" w:cs="Arial"/>
          <w:lang w:val="de-DE"/>
        </w:rPr>
        <w:t>Beschreiben</w:t>
      </w:r>
      <w:r w:rsidR="00345F4A">
        <w:rPr>
          <w:rFonts w:ascii="Arial" w:hAnsi="Arial" w:cs="Arial"/>
          <w:lang w:val="de-DE"/>
        </w:rPr>
        <w:t>/Benennen</w:t>
      </w:r>
      <w:r w:rsidRPr="0063145E">
        <w:rPr>
          <w:rFonts w:ascii="Arial" w:hAnsi="Arial" w:cs="Arial"/>
          <w:lang w:val="de-DE"/>
        </w:rPr>
        <w:t xml:space="preserve"> Sie hier die Ware oder die Leistung, welche im entsprechenden Beleg aufgelistet ist. Bei mehreren Rechnungspositionen </w:t>
      </w:r>
      <w:r w:rsidR="007E5123" w:rsidRPr="0063145E">
        <w:rPr>
          <w:rFonts w:ascii="Arial" w:hAnsi="Arial" w:cs="Arial"/>
          <w:lang w:val="de-DE"/>
        </w:rPr>
        <w:t xml:space="preserve">ist eine Aufzählung </w:t>
      </w:r>
      <w:r w:rsidRPr="0063145E">
        <w:rPr>
          <w:rFonts w:ascii="Arial" w:hAnsi="Arial" w:cs="Arial"/>
          <w:lang w:val="de-DE"/>
        </w:rPr>
        <w:t xml:space="preserve">in Stichworten oder </w:t>
      </w:r>
      <w:r w:rsidR="007E5123" w:rsidRPr="0063145E">
        <w:rPr>
          <w:rFonts w:ascii="Arial" w:hAnsi="Arial" w:cs="Arial"/>
          <w:lang w:val="de-DE"/>
        </w:rPr>
        <w:t xml:space="preserve">die Verwendung eines </w:t>
      </w:r>
      <w:r w:rsidRPr="0063145E">
        <w:rPr>
          <w:rFonts w:ascii="Arial" w:hAnsi="Arial" w:cs="Arial"/>
          <w:lang w:val="de-DE"/>
        </w:rPr>
        <w:t>Überbegriff</w:t>
      </w:r>
      <w:r w:rsidR="007E5123" w:rsidRPr="0063145E">
        <w:rPr>
          <w:rFonts w:ascii="Arial" w:hAnsi="Arial" w:cs="Arial"/>
          <w:lang w:val="de-DE"/>
        </w:rPr>
        <w:t>s möglich</w:t>
      </w:r>
      <w:r w:rsidRPr="0063145E">
        <w:rPr>
          <w:rFonts w:ascii="Arial" w:hAnsi="Arial" w:cs="Arial"/>
          <w:lang w:val="de-DE"/>
        </w:rPr>
        <w:t xml:space="preserve">. </w:t>
      </w:r>
    </w:p>
    <w:p w:rsidR="00AE7F43" w:rsidRPr="00AE7F43" w:rsidRDefault="00AE7F43" w:rsidP="00AE7F43">
      <w:pPr>
        <w:rPr>
          <w:lang w:val="de-DE"/>
        </w:rPr>
      </w:pPr>
      <w:r>
        <w:rPr>
          <w:lang w:val="de-DE"/>
        </w:rPr>
        <w:br w:type="page"/>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Zuordnung zu T</w:t>
      </w:r>
      <w:r w:rsidR="007E602B" w:rsidRPr="0063145E">
        <w:rPr>
          <w:rFonts w:ascii="Arial" w:hAnsi="Arial" w:cs="Arial"/>
          <w:b/>
          <w:u w:val="single"/>
          <w:lang w:val="de-DE"/>
        </w:rPr>
        <w:t>eilprojekt (falls erforderlich)</w:t>
      </w:r>
    </w:p>
    <w:p w:rsidR="0045413E" w:rsidRDefault="007A58DE" w:rsidP="00CF1D10">
      <w:pPr>
        <w:spacing w:before="120" w:after="120" w:line="300" w:lineRule="auto"/>
        <w:jc w:val="both"/>
        <w:rPr>
          <w:rFonts w:ascii="Arial" w:hAnsi="Arial" w:cs="Arial"/>
          <w:lang w:val="de-DE"/>
        </w:rPr>
      </w:pPr>
      <w:r>
        <w:rPr>
          <w:rFonts w:ascii="Arial" w:hAnsi="Arial" w:cs="Arial"/>
          <w:lang w:val="de-DE"/>
        </w:rPr>
        <w:t>Besteht Ihr genehmigtes Vorhaben</w:t>
      </w:r>
      <w:r w:rsidR="0045413E" w:rsidRPr="0063145E">
        <w:rPr>
          <w:rFonts w:ascii="Arial" w:hAnsi="Arial" w:cs="Arial"/>
          <w:lang w:val="de-DE"/>
        </w:rPr>
        <w:t xml:space="preserve"> aus mehreren Teilprojekten, so können Sie hier die Belege, zur besseren und einfacheren Zuordnung, einem Teilprojekt zuordnen</w:t>
      </w:r>
      <w:r w:rsidR="00573086" w:rsidRPr="0063145E">
        <w:rPr>
          <w:rFonts w:ascii="Arial" w:hAnsi="Arial" w:cs="Arial"/>
          <w:lang w:val="de-DE"/>
        </w:rPr>
        <w:t>. Beachten Sie diesbezüglich auch eventuelle Vorgaben Ihrer Bewilligenden Stelle</w:t>
      </w:r>
      <w:r w:rsidR="0045413E" w:rsidRPr="0063145E">
        <w:rPr>
          <w:rFonts w:ascii="Arial" w:hAnsi="Arial" w:cs="Arial"/>
          <w:lang w:val="de-DE"/>
        </w:rPr>
        <w:t xml:space="preserve">. </w:t>
      </w:r>
    </w:p>
    <w:p w:rsidR="00235E67" w:rsidRPr="00235E67" w:rsidRDefault="00235E67" w:rsidP="00CF1D10">
      <w:pPr>
        <w:spacing w:before="120" w:after="120" w:line="300" w:lineRule="auto"/>
        <w:jc w:val="both"/>
        <w:rPr>
          <w:rFonts w:ascii="Arial" w:hAnsi="Arial" w:cs="Arial"/>
          <w:sz w:val="4"/>
          <w:szCs w:val="4"/>
          <w:lang w:val="de-DE"/>
        </w:rPr>
      </w:pP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D</w:t>
      </w:r>
      <w:r w:rsidR="007E602B" w:rsidRPr="0063145E">
        <w:rPr>
          <w:rFonts w:ascii="Arial" w:hAnsi="Arial" w:cs="Arial"/>
          <w:b/>
          <w:u w:val="single"/>
          <w:lang w:val="de-DE"/>
        </w:rPr>
        <w:t>atum Saldierung (Zahlungsdatum)</w:t>
      </w:r>
    </w:p>
    <w:p w:rsidR="0045413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das Datum</w:t>
      </w:r>
      <w:r w:rsidR="00F86564" w:rsidRPr="0063145E">
        <w:rPr>
          <w:rFonts w:ascii="Arial" w:hAnsi="Arial" w:cs="Arial"/>
          <w:lang w:val="de-DE"/>
        </w:rPr>
        <w:t>,</w:t>
      </w:r>
      <w:r w:rsidRPr="0063145E">
        <w:rPr>
          <w:rFonts w:ascii="Arial" w:hAnsi="Arial" w:cs="Arial"/>
          <w:lang w:val="de-DE"/>
        </w:rPr>
        <w:t xml:space="preserve"> an </w:t>
      </w:r>
      <w:r w:rsidR="00D52708" w:rsidRPr="004A6D99">
        <w:rPr>
          <w:rFonts w:ascii="Arial" w:hAnsi="Arial" w:cs="Arial"/>
          <w:lang w:val="de-DE"/>
        </w:rPr>
        <w:t>dem</w:t>
      </w:r>
      <w:r w:rsidR="00D52708">
        <w:rPr>
          <w:rFonts w:ascii="Arial" w:hAnsi="Arial" w:cs="Arial"/>
          <w:color w:val="FF0000"/>
          <w:lang w:val="de-DE"/>
        </w:rPr>
        <w:t xml:space="preserve"> </w:t>
      </w:r>
      <w:r w:rsidRPr="0063145E">
        <w:rPr>
          <w:rFonts w:ascii="Arial" w:hAnsi="Arial" w:cs="Arial"/>
          <w:lang w:val="de-DE"/>
        </w:rPr>
        <w:t xml:space="preserve">die Rechnung </w:t>
      </w:r>
      <w:r w:rsidR="00573086" w:rsidRPr="0063145E">
        <w:rPr>
          <w:rFonts w:ascii="Arial" w:hAnsi="Arial" w:cs="Arial"/>
          <w:lang w:val="de-DE"/>
        </w:rPr>
        <w:t xml:space="preserve">tatsächlich </w:t>
      </w:r>
      <w:r w:rsidRPr="0063145E">
        <w:rPr>
          <w:rFonts w:ascii="Arial" w:hAnsi="Arial" w:cs="Arial"/>
          <w:lang w:val="de-DE"/>
        </w:rPr>
        <w:t>bezahlt</w:t>
      </w:r>
      <w:r w:rsidR="007B485D" w:rsidRPr="0063145E">
        <w:rPr>
          <w:rFonts w:ascii="Arial" w:hAnsi="Arial" w:cs="Arial"/>
          <w:lang w:val="de-DE"/>
        </w:rPr>
        <w:t>/saldiert</w:t>
      </w:r>
      <w:r w:rsidRPr="0063145E">
        <w:rPr>
          <w:rFonts w:ascii="Arial" w:hAnsi="Arial" w:cs="Arial"/>
          <w:lang w:val="de-DE"/>
        </w:rPr>
        <w:t xml:space="preserve"> wurde. </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Belegbetrag brutto</w:t>
      </w:r>
    </w:p>
    <w:p w:rsidR="001849EB" w:rsidRDefault="001004BC" w:rsidP="00CF1D10">
      <w:pPr>
        <w:spacing w:before="120" w:after="120" w:line="300" w:lineRule="auto"/>
        <w:jc w:val="both"/>
        <w:rPr>
          <w:rFonts w:ascii="Arial" w:hAnsi="Arial" w:cs="Arial"/>
          <w:lang w:val="de-DE"/>
        </w:rPr>
      </w:pPr>
      <w:r w:rsidRPr="0063145E">
        <w:rPr>
          <w:rFonts w:ascii="Arial" w:hAnsi="Arial" w:cs="Arial"/>
          <w:lang w:val="de-DE"/>
        </w:rPr>
        <w:t xml:space="preserve">Es ist </w:t>
      </w:r>
      <w:r w:rsidR="00E37AA8" w:rsidRPr="0063145E">
        <w:rPr>
          <w:rFonts w:ascii="Arial" w:hAnsi="Arial" w:cs="Arial"/>
          <w:lang w:val="de-DE"/>
        </w:rPr>
        <w:t>der Bruttobetrag der gesamten Rechnung anzuführen, unabhängig von nicht förderfähigen Rechnungsbestandteilen – diese werden in den nächsten Spalten berücksichtigt und abgezogen.</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M</w:t>
      </w:r>
      <w:r w:rsidR="00B6407F" w:rsidRPr="0063145E">
        <w:rPr>
          <w:rFonts w:ascii="Arial" w:hAnsi="Arial" w:cs="Arial"/>
          <w:b/>
          <w:u w:val="single"/>
          <w:lang w:val="de-DE"/>
        </w:rPr>
        <w:t>w</w:t>
      </w:r>
      <w:r w:rsidRPr="0063145E">
        <w:rPr>
          <w:rFonts w:ascii="Arial" w:hAnsi="Arial" w:cs="Arial"/>
          <w:b/>
          <w:u w:val="single"/>
          <w:lang w:val="de-DE"/>
        </w:rPr>
        <w:t>St. Satz</w:t>
      </w:r>
    </w:p>
    <w:p w:rsidR="001849EB" w:rsidRDefault="007D24C3" w:rsidP="00CF1D10">
      <w:pPr>
        <w:spacing w:before="120" w:after="120" w:line="300" w:lineRule="auto"/>
        <w:jc w:val="both"/>
        <w:rPr>
          <w:rFonts w:ascii="Arial" w:hAnsi="Arial" w:cs="Arial"/>
          <w:lang w:val="de-DE"/>
        </w:rPr>
      </w:pPr>
      <w:r w:rsidRPr="0063145E">
        <w:rPr>
          <w:rFonts w:ascii="Arial" w:hAnsi="Arial" w:cs="Arial"/>
          <w:lang w:val="de-DE"/>
        </w:rPr>
        <w:t xml:space="preserve">Dieses Feld ist nur bei vorsteuerabzugsberechtigten Förderungswerbern vorhanden. </w:t>
      </w:r>
      <w:r w:rsidR="00E37AA8" w:rsidRPr="0063145E">
        <w:rPr>
          <w:rFonts w:ascii="Arial" w:hAnsi="Arial" w:cs="Arial"/>
          <w:lang w:val="de-DE"/>
        </w:rPr>
        <w:t>Geben Sie hier an</w:t>
      </w:r>
      <w:r w:rsidR="00F86564" w:rsidRPr="0063145E">
        <w:rPr>
          <w:rFonts w:ascii="Arial" w:hAnsi="Arial" w:cs="Arial"/>
          <w:lang w:val="de-DE"/>
        </w:rPr>
        <w:t>,</w:t>
      </w:r>
      <w:r w:rsidR="004E3190" w:rsidRPr="0063145E">
        <w:rPr>
          <w:rFonts w:ascii="Arial" w:hAnsi="Arial" w:cs="Arial"/>
          <w:lang w:val="de-DE"/>
        </w:rPr>
        <w:t xml:space="preserve"> </w:t>
      </w:r>
      <w:r w:rsidR="001849EB" w:rsidRPr="0063145E">
        <w:rPr>
          <w:rFonts w:ascii="Arial" w:hAnsi="Arial" w:cs="Arial"/>
          <w:lang w:val="de-DE"/>
        </w:rPr>
        <w:t xml:space="preserve">welcher Mehrwertsteuersatz verrechnet wird. Bei unterschiedlichen Steuersätzen </w:t>
      </w:r>
      <w:proofErr w:type="gramStart"/>
      <w:r w:rsidR="004E3190" w:rsidRPr="0063145E">
        <w:rPr>
          <w:rFonts w:ascii="Arial" w:hAnsi="Arial" w:cs="Arial"/>
          <w:lang w:val="de-DE"/>
        </w:rPr>
        <w:t>ist</w:t>
      </w:r>
      <w:proofErr w:type="gramEnd"/>
      <w:r w:rsidR="00363A4D" w:rsidRPr="0063145E">
        <w:rPr>
          <w:rFonts w:ascii="Arial" w:hAnsi="Arial" w:cs="Arial"/>
          <w:lang w:val="de-DE"/>
        </w:rPr>
        <w:t xml:space="preserve"> </w:t>
      </w:r>
      <w:r w:rsidR="004E3190" w:rsidRPr="0063145E">
        <w:rPr>
          <w:rFonts w:ascii="Arial" w:hAnsi="Arial" w:cs="Arial"/>
          <w:lang w:val="de-DE"/>
        </w:rPr>
        <w:t>der vorgeschlagene Steuersatz zu löschen und der Nettobetrag laut Rechnung zu erfassen.</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Belegbetrag netto</w:t>
      </w:r>
    </w:p>
    <w:p w:rsidR="001849EB" w:rsidRPr="0063145E" w:rsidRDefault="001849EB" w:rsidP="00CF1D10">
      <w:pPr>
        <w:spacing w:before="120" w:after="120" w:line="300" w:lineRule="auto"/>
        <w:jc w:val="both"/>
        <w:rPr>
          <w:rFonts w:ascii="Arial" w:hAnsi="Arial" w:cs="Arial"/>
          <w:lang w:val="de-DE"/>
        </w:rPr>
      </w:pPr>
      <w:r w:rsidRPr="0063145E">
        <w:rPr>
          <w:rFonts w:ascii="Arial" w:hAnsi="Arial" w:cs="Arial"/>
          <w:lang w:val="de-DE"/>
        </w:rPr>
        <w:t xml:space="preserve">Dieses Feld ist nur bei vorsteuerabzugsberechtigten Förderungswerbern vorhanden. Das Feld errechnet sich automatisch aus den Angaben des </w:t>
      </w:r>
      <w:r w:rsidR="007E5123" w:rsidRPr="0063145E">
        <w:rPr>
          <w:rFonts w:ascii="Arial" w:hAnsi="Arial" w:cs="Arial"/>
          <w:lang w:val="de-DE"/>
        </w:rPr>
        <w:t xml:space="preserve">Bruttobelegbetrags </w:t>
      </w:r>
      <w:r w:rsidRPr="0063145E">
        <w:rPr>
          <w:rFonts w:ascii="Arial" w:hAnsi="Arial" w:cs="Arial"/>
          <w:lang w:val="de-DE"/>
        </w:rPr>
        <w:t xml:space="preserve">und des </w:t>
      </w:r>
      <w:r w:rsidRPr="004A6D99">
        <w:rPr>
          <w:rFonts w:ascii="Arial" w:hAnsi="Arial" w:cs="Arial"/>
          <w:lang w:val="de-DE"/>
        </w:rPr>
        <w:t>M</w:t>
      </w:r>
      <w:r w:rsidR="00B6407F" w:rsidRPr="004A6D99">
        <w:rPr>
          <w:rFonts w:ascii="Arial" w:hAnsi="Arial" w:cs="Arial"/>
          <w:lang w:val="de-DE"/>
        </w:rPr>
        <w:t>w</w:t>
      </w:r>
      <w:r w:rsidRPr="004A6D99">
        <w:rPr>
          <w:rFonts w:ascii="Arial" w:hAnsi="Arial" w:cs="Arial"/>
          <w:lang w:val="de-DE"/>
        </w:rPr>
        <w:t>St. Satzes.</w:t>
      </w:r>
      <w:r w:rsidRPr="0063145E">
        <w:rPr>
          <w:rFonts w:ascii="Arial" w:hAnsi="Arial" w:cs="Arial"/>
          <w:lang w:val="de-DE"/>
        </w:rPr>
        <w:t xml:space="preserve"> </w:t>
      </w:r>
      <w:r w:rsidR="005F7C76" w:rsidRPr="0063145E">
        <w:rPr>
          <w:rFonts w:ascii="Arial" w:hAnsi="Arial" w:cs="Arial"/>
          <w:lang w:val="de-DE"/>
        </w:rPr>
        <w:t>D</w:t>
      </w:r>
      <w:r w:rsidR="00573086" w:rsidRPr="0063145E">
        <w:rPr>
          <w:rFonts w:ascii="Arial" w:hAnsi="Arial" w:cs="Arial"/>
          <w:lang w:val="de-DE"/>
        </w:rPr>
        <w:t>er</w:t>
      </w:r>
      <w:r w:rsidR="005F7C76" w:rsidRPr="0063145E">
        <w:rPr>
          <w:rFonts w:ascii="Arial" w:hAnsi="Arial" w:cs="Arial"/>
          <w:lang w:val="de-DE"/>
        </w:rPr>
        <w:t xml:space="preserve"> </w:t>
      </w:r>
      <w:r w:rsidR="00573086" w:rsidRPr="0063145E">
        <w:rPr>
          <w:rFonts w:ascii="Arial" w:hAnsi="Arial" w:cs="Arial"/>
          <w:lang w:val="de-DE"/>
        </w:rPr>
        <w:t>Nettobetrag</w:t>
      </w:r>
      <w:r w:rsidR="005F7C76" w:rsidRPr="0063145E">
        <w:rPr>
          <w:rFonts w:ascii="Arial" w:hAnsi="Arial" w:cs="Arial"/>
          <w:lang w:val="de-DE"/>
        </w:rPr>
        <w:t xml:space="preserve"> kann auch manuell abgeändert werden</w:t>
      </w:r>
      <w:r w:rsidR="00573086" w:rsidRPr="0063145E">
        <w:rPr>
          <w:rFonts w:ascii="Arial" w:hAnsi="Arial" w:cs="Arial"/>
          <w:lang w:val="de-DE"/>
        </w:rPr>
        <w:t>, sofer</w:t>
      </w:r>
      <w:r w:rsidR="000263AF" w:rsidRPr="0063145E">
        <w:rPr>
          <w:rFonts w:ascii="Arial" w:hAnsi="Arial" w:cs="Arial"/>
          <w:lang w:val="de-DE"/>
        </w:rPr>
        <w:t>n</w:t>
      </w:r>
      <w:r w:rsidR="00573086" w:rsidRPr="0063145E">
        <w:rPr>
          <w:rFonts w:ascii="Arial" w:hAnsi="Arial" w:cs="Arial"/>
          <w:lang w:val="de-DE"/>
        </w:rPr>
        <w:t xml:space="preserve"> der automatisch berechnete Nettobetrag vom Nettobetrag der Rechnung abweicht</w:t>
      </w:r>
      <w:r w:rsidR="005F7C76" w:rsidRPr="0063145E">
        <w:rPr>
          <w:rFonts w:ascii="Arial" w:hAnsi="Arial" w:cs="Arial"/>
          <w:lang w:val="de-DE"/>
        </w:rPr>
        <w:t xml:space="preserve">. </w:t>
      </w:r>
    </w:p>
    <w:p w:rsidR="00342570" w:rsidRDefault="00342570" w:rsidP="00CF1D10">
      <w:pPr>
        <w:spacing w:before="120" w:after="120" w:line="300" w:lineRule="auto"/>
        <w:jc w:val="both"/>
        <w:rPr>
          <w:rFonts w:ascii="Arial" w:hAnsi="Arial" w:cs="Arial"/>
          <w:lang w:val="de-DE"/>
        </w:rPr>
      </w:pPr>
      <w:r w:rsidRPr="0063145E">
        <w:rPr>
          <w:rFonts w:ascii="Arial" w:hAnsi="Arial" w:cs="Arial"/>
          <w:lang w:val="de-DE"/>
        </w:rPr>
        <w:t xml:space="preserve">Kosten, die aus Kleinbetragsrechnungen </w:t>
      </w:r>
      <w:r w:rsidR="00F86564" w:rsidRPr="0063145E">
        <w:rPr>
          <w:rFonts w:ascii="Arial" w:hAnsi="Arial" w:cs="Arial"/>
          <w:lang w:val="de-DE"/>
        </w:rPr>
        <w:t xml:space="preserve">oder </w:t>
      </w:r>
      <w:r w:rsidRPr="0063145E">
        <w:rPr>
          <w:rFonts w:ascii="Arial" w:hAnsi="Arial" w:cs="Arial"/>
          <w:lang w:val="de-DE"/>
        </w:rPr>
        <w:t>Eigenleistungsabrechnung</w:t>
      </w:r>
      <w:r w:rsidR="00F86564" w:rsidRPr="0063145E">
        <w:rPr>
          <w:rFonts w:ascii="Arial" w:hAnsi="Arial" w:cs="Arial"/>
          <w:lang w:val="de-DE"/>
        </w:rPr>
        <w:t>en</w:t>
      </w:r>
      <w:r w:rsidRPr="0063145E">
        <w:rPr>
          <w:rFonts w:ascii="Arial" w:hAnsi="Arial" w:cs="Arial"/>
          <w:lang w:val="de-DE"/>
        </w:rPr>
        <w:t xml:space="preserve"> unter € 50,- netto resultieren, sind nicht förderfähig. Diese Untergrenze besteht für Belege im Rahmen der Sonderrichtlinie „LE-Projektförderungen“. Wird der Betrag von € 50,- netto unterschritten, wird die Zelle farblich hinterlegt.</w:t>
      </w:r>
      <w:r w:rsidR="000263AF" w:rsidRPr="0063145E">
        <w:rPr>
          <w:rFonts w:ascii="Arial" w:hAnsi="Arial" w:cs="Arial"/>
          <w:lang w:val="de-DE"/>
        </w:rPr>
        <w:t xml:space="preserve"> In diesen Fällen ist dieser nicht förderbare Rechnungsbetrag auch in der Spalte </w:t>
      </w:r>
      <w:r w:rsidR="00DD597A">
        <w:rPr>
          <w:rFonts w:ascii="Arial" w:hAnsi="Arial" w:cs="Arial"/>
          <w:lang w:val="de-DE"/>
        </w:rPr>
        <w:t>„</w:t>
      </w:r>
      <w:r w:rsidR="000263AF" w:rsidRPr="0063145E">
        <w:rPr>
          <w:rFonts w:ascii="Arial" w:hAnsi="Arial" w:cs="Arial"/>
          <w:lang w:val="de-DE"/>
        </w:rPr>
        <w:t>davon nicht anrechenbare Kosten</w:t>
      </w:r>
      <w:r w:rsidR="00DD597A">
        <w:rPr>
          <w:rFonts w:ascii="Arial" w:hAnsi="Arial" w:cs="Arial"/>
          <w:lang w:val="de-DE"/>
        </w:rPr>
        <w:t>“</w:t>
      </w:r>
      <w:r w:rsidR="000263AF" w:rsidRPr="0063145E">
        <w:rPr>
          <w:rFonts w:ascii="Arial" w:hAnsi="Arial" w:cs="Arial"/>
          <w:lang w:val="de-DE"/>
        </w:rPr>
        <w:t xml:space="preserve"> einzutragen, damit die anrechenbaren Kosten auf € 0,- reduziert werden. </w:t>
      </w:r>
    </w:p>
    <w:p w:rsidR="00235E67" w:rsidRPr="00235E67" w:rsidRDefault="00235E67" w:rsidP="00CF1D10">
      <w:pPr>
        <w:spacing w:before="120" w:after="120" w:line="300" w:lineRule="auto"/>
        <w:jc w:val="both"/>
        <w:rPr>
          <w:rFonts w:ascii="Arial" w:hAnsi="Arial" w:cs="Arial"/>
          <w:sz w:val="4"/>
          <w:szCs w:val="4"/>
          <w:lang w:val="de-DE"/>
        </w:rPr>
      </w:pPr>
    </w:p>
    <w:p w:rsidR="00342570" w:rsidRPr="0063145E" w:rsidRDefault="00345F4A" w:rsidP="00CF1D10">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53856" behindDoc="0" locked="0" layoutInCell="1" allowOverlap="1" wp14:anchorId="6395357E" wp14:editId="6E320C46">
                <wp:simplePos x="0" y="0"/>
                <wp:positionH relativeFrom="column">
                  <wp:posOffset>966470</wp:posOffset>
                </wp:positionH>
                <wp:positionV relativeFrom="paragraph">
                  <wp:posOffset>1555115</wp:posOffset>
                </wp:positionV>
                <wp:extent cx="1090295" cy="392430"/>
                <wp:effectExtent l="0" t="0" r="14605" b="26670"/>
                <wp:wrapNone/>
                <wp:docPr id="27" name="Ellipse 27"/>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76.1pt;margin-top:122.45pt;width:85.85pt;height:30.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" filled="f" strokecolor="#e36c0a [2409]" strokeweight="2pt"/>
            </w:pict>
          </mc:Fallback>
        </mc:AlternateContent>
      </w:r>
      <w:r w:rsidR="00342570" w:rsidRPr="0063145E">
        <w:rPr>
          <w:rFonts w:ascii="Arial" w:hAnsi="Arial" w:cs="Arial"/>
          <w:color w:val="E36C0A" w:themeColor="accent6" w:themeShade="BF"/>
          <w:u w:val="single"/>
          <w:lang w:val="de-DE"/>
        </w:rPr>
        <w:t>Beispiel für</w:t>
      </w:r>
      <w:r w:rsidR="000263AF" w:rsidRPr="0063145E">
        <w:rPr>
          <w:rFonts w:ascii="Arial" w:hAnsi="Arial" w:cs="Arial"/>
          <w:color w:val="E36C0A" w:themeColor="accent6" w:themeShade="BF"/>
          <w:u w:val="single"/>
          <w:lang w:val="de-DE"/>
        </w:rPr>
        <w:t xml:space="preserve"> die korrekte Erfassung einer Rechnung &lt;€ 50,- netto in der Belegaufstellung bei einem </w:t>
      </w:r>
      <w:r w:rsidR="007A58DE">
        <w:rPr>
          <w:rFonts w:ascii="Arial" w:hAnsi="Arial" w:cs="Arial"/>
          <w:color w:val="E36C0A" w:themeColor="accent6" w:themeShade="BF"/>
          <w:u w:val="single"/>
          <w:lang w:val="de-DE"/>
        </w:rPr>
        <w:t>Vorhaben</w:t>
      </w:r>
      <w:r w:rsidR="00342570" w:rsidRPr="0063145E">
        <w:rPr>
          <w:rFonts w:ascii="Arial" w:hAnsi="Arial" w:cs="Arial"/>
          <w:color w:val="E36C0A" w:themeColor="accent6" w:themeShade="BF"/>
          <w:u w:val="single"/>
          <w:lang w:val="de-DE"/>
        </w:rPr>
        <w:t xml:space="preserve"> im Rahmen der Sonderrichtlinie „LE-Projektförderungen“</w:t>
      </w:r>
      <w:r w:rsidR="00E37AA8" w:rsidRPr="0063145E">
        <w:rPr>
          <w:rFonts w:ascii="Arial" w:hAnsi="Arial" w:cs="Arial"/>
          <w:color w:val="E36C0A" w:themeColor="accent6" w:themeShade="BF"/>
          <w:u w:val="single"/>
          <w:lang w:val="de-DE"/>
        </w:rPr>
        <w:t xml:space="preserve"> </w:t>
      </w:r>
      <w:r w:rsidR="00B6407F" w:rsidRPr="0063145E">
        <w:rPr>
          <w:rFonts w:ascii="Arial" w:hAnsi="Arial" w:cs="Arial"/>
          <w:color w:val="E36C0A" w:themeColor="accent6" w:themeShade="BF"/>
          <w:u w:val="single"/>
          <w:lang w:val="de-DE"/>
        </w:rPr>
        <w:t>(= nicht förderbar):</w:t>
      </w:r>
      <w:r w:rsidR="00342570" w:rsidRPr="0063145E">
        <w:rPr>
          <w:rFonts w:ascii="Arial" w:hAnsi="Arial" w:cs="Arial"/>
          <w:noProof/>
          <w:lang w:eastAsia="de-AT"/>
        </w:rPr>
        <w:drawing>
          <wp:inline distT="0" distB="0" distL="0" distR="0" wp14:anchorId="110DC0AF" wp14:editId="57A5B8BD">
            <wp:extent cx="5760720" cy="1479550"/>
            <wp:effectExtent l="0" t="0" r="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1479550"/>
                    </a:xfrm>
                    <a:prstGeom prst="rect">
                      <a:avLst/>
                    </a:prstGeom>
                  </pic:spPr>
                </pic:pic>
              </a:graphicData>
            </a:graphic>
          </wp:inline>
        </w:drawing>
      </w:r>
    </w:p>
    <w:p w:rsidR="00AE7F43" w:rsidRDefault="00AE7F43">
      <w:pPr>
        <w:rPr>
          <w:rFonts w:ascii="Arial" w:hAnsi="Arial" w:cs="Arial"/>
          <w:color w:val="E36C0A" w:themeColor="accent6" w:themeShade="BF"/>
          <w:u w:val="single"/>
          <w:lang w:val="de-DE"/>
        </w:rPr>
      </w:pPr>
      <w:r>
        <w:rPr>
          <w:rFonts w:ascii="Arial" w:hAnsi="Arial" w:cs="Arial"/>
          <w:color w:val="E36C0A" w:themeColor="accent6" w:themeShade="BF"/>
          <w:u w:val="single"/>
          <w:lang w:val="de-DE"/>
        </w:rPr>
        <w:br w:type="page"/>
      </w:r>
    </w:p>
    <w:p w:rsidR="00342570" w:rsidRPr="0063145E" w:rsidRDefault="00342570"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lastRenderedPageBreak/>
        <w:t>Beispiel für</w:t>
      </w:r>
      <w:r w:rsidR="000263AF" w:rsidRPr="0063145E">
        <w:rPr>
          <w:rFonts w:ascii="Arial" w:hAnsi="Arial" w:cs="Arial"/>
          <w:color w:val="E36C0A" w:themeColor="accent6" w:themeShade="BF"/>
          <w:u w:val="single"/>
          <w:lang w:val="de-DE"/>
        </w:rPr>
        <w:t xml:space="preserve"> die korrekte Erfassung einer Rechnung &lt;€ 50,- netto</w:t>
      </w:r>
      <w:r w:rsidRPr="0063145E">
        <w:rPr>
          <w:rFonts w:ascii="Arial" w:hAnsi="Arial" w:cs="Arial"/>
          <w:color w:val="E36C0A" w:themeColor="accent6" w:themeShade="BF"/>
          <w:u w:val="single"/>
          <w:lang w:val="de-DE"/>
        </w:rPr>
        <w:t xml:space="preserve"> </w:t>
      </w:r>
      <w:r w:rsidR="007E5123" w:rsidRPr="0063145E">
        <w:rPr>
          <w:rFonts w:ascii="Arial" w:hAnsi="Arial" w:cs="Arial"/>
          <w:color w:val="E36C0A" w:themeColor="accent6" w:themeShade="BF"/>
          <w:u w:val="single"/>
          <w:lang w:val="de-DE"/>
        </w:rPr>
        <w:t xml:space="preserve">bei </w:t>
      </w:r>
      <w:r w:rsidRPr="0063145E">
        <w:rPr>
          <w:rFonts w:ascii="Arial" w:hAnsi="Arial" w:cs="Arial"/>
          <w:color w:val="E36C0A" w:themeColor="accent6" w:themeShade="BF"/>
          <w:u w:val="single"/>
          <w:lang w:val="de-DE"/>
        </w:rPr>
        <w:t>ein</w:t>
      </w:r>
      <w:r w:rsidR="00363A4D" w:rsidRPr="0063145E">
        <w:rPr>
          <w:rFonts w:ascii="Arial" w:hAnsi="Arial" w:cs="Arial"/>
          <w:color w:val="E36C0A" w:themeColor="accent6" w:themeShade="BF"/>
          <w:u w:val="single"/>
          <w:lang w:val="de-DE"/>
        </w:rPr>
        <w:t>em</w:t>
      </w:r>
      <w:r w:rsidR="007A58DE">
        <w:rPr>
          <w:rFonts w:ascii="Arial" w:hAnsi="Arial" w:cs="Arial"/>
          <w:color w:val="E36C0A" w:themeColor="accent6" w:themeShade="BF"/>
          <w:u w:val="single"/>
          <w:lang w:val="de-DE"/>
        </w:rPr>
        <w:t xml:space="preserve"> Vorhaben</w:t>
      </w:r>
      <w:r w:rsidRPr="0063145E">
        <w:rPr>
          <w:rFonts w:ascii="Arial" w:hAnsi="Arial" w:cs="Arial"/>
          <w:color w:val="E36C0A" w:themeColor="accent6" w:themeShade="BF"/>
          <w:u w:val="single"/>
          <w:lang w:val="de-DE"/>
        </w:rPr>
        <w:t xml:space="preserve"> im Rahmen einer </w:t>
      </w:r>
      <w:r w:rsidR="007E5123" w:rsidRPr="0063145E">
        <w:rPr>
          <w:rFonts w:ascii="Arial" w:hAnsi="Arial" w:cs="Arial"/>
          <w:color w:val="E36C0A" w:themeColor="accent6" w:themeShade="BF"/>
          <w:u w:val="single"/>
          <w:lang w:val="de-DE"/>
        </w:rPr>
        <w:t>R</w:t>
      </w:r>
      <w:r w:rsidRPr="0063145E">
        <w:rPr>
          <w:rFonts w:ascii="Arial" w:hAnsi="Arial" w:cs="Arial"/>
          <w:color w:val="E36C0A" w:themeColor="accent6" w:themeShade="BF"/>
          <w:u w:val="single"/>
          <w:lang w:val="de-DE"/>
        </w:rPr>
        <w:t>ichtlinie</w:t>
      </w:r>
      <w:r w:rsidR="007E5123" w:rsidRPr="0063145E">
        <w:rPr>
          <w:rFonts w:ascii="Arial" w:hAnsi="Arial" w:cs="Arial"/>
          <w:color w:val="E36C0A" w:themeColor="accent6" w:themeShade="BF"/>
          <w:u w:val="single"/>
          <w:lang w:val="de-DE"/>
        </w:rPr>
        <w:t xml:space="preserve"> ohne Belegbetragsuntergrenze</w:t>
      </w:r>
      <w:r w:rsidR="00925F26" w:rsidRPr="0063145E">
        <w:rPr>
          <w:rFonts w:ascii="Arial" w:hAnsi="Arial" w:cs="Arial"/>
          <w:color w:val="E36C0A" w:themeColor="accent6" w:themeShade="BF"/>
          <w:u w:val="single"/>
          <w:lang w:val="de-DE"/>
        </w:rPr>
        <w:t xml:space="preserve"> </w:t>
      </w:r>
      <w:r w:rsidR="000263AF" w:rsidRPr="0063145E">
        <w:rPr>
          <w:rFonts w:ascii="Arial" w:hAnsi="Arial" w:cs="Arial"/>
          <w:color w:val="E36C0A" w:themeColor="accent6" w:themeShade="BF"/>
          <w:u w:val="single"/>
          <w:lang w:val="de-DE"/>
        </w:rPr>
        <w:t>(= förderbar)</w:t>
      </w:r>
      <w:r w:rsidRPr="0063145E">
        <w:rPr>
          <w:rFonts w:ascii="Arial" w:hAnsi="Arial" w:cs="Arial"/>
          <w:color w:val="E36C0A" w:themeColor="accent6" w:themeShade="BF"/>
          <w:u w:val="single"/>
          <w:lang w:val="de-DE"/>
        </w:rPr>
        <w:t>:</w:t>
      </w:r>
    </w:p>
    <w:p w:rsidR="00342570" w:rsidRPr="0063145E" w:rsidRDefault="00345F4A" w:rsidP="00CF1D10">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55904" behindDoc="0" locked="0" layoutInCell="1" allowOverlap="1" wp14:anchorId="0BAD0939" wp14:editId="08478C07">
                <wp:simplePos x="0" y="0"/>
                <wp:positionH relativeFrom="column">
                  <wp:posOffset>966470</wp:posOffset>
                </wp:positionH>
                <wp:positionV relativeFrom="paragraph">
                  <wp:posOffset>1118235</wp:posOffset>
                </wp:positionV>
                <wp:extent cx="1090295" cy="392430"/>
                <wp:effectExtent l="0" t="0" r="14605" b="26670"/>
                <wp:wrapNone/>
                <wp:docPr id="29" name="Ellipse 29"/>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76.1pt;margin-top:88.05pt;width:85.85pt;height:30.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" filled="f" strokecolor="#e36c0a [2409]" strokeweight="2pt"/>
            </w:pict>
          </mc:Fallback>
        </mc:AlternateContent>
      </w:r>
      <w:r w:rsidR="00342570" w:rsidRPr="0063145E">
        <w:rPr>
          <w:rFonts w:ascii="Arial" w:hAnsi="Arial" w:cs="Arial"/>
          <w:noProof/>
          <w:lang w:eastAsia="de-AT"/>
        </w:rPr>
        <w:drawing>
          <wp:inline distT="0" distB="0" distL="0" distR="0" wp14:anchorId="3BD3A47C" wp14:editId="415A0EE0">
            <wp:extent cx="5760720" cy="14300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430075"/>
                    </a:xfrm>
                    <a:prstGeom prst="rect">
                      <a:avLst/>
                    </a:prstGeom>
                  </pic:spPr>
                </pic:pic>
              </a:graphicData>
            </a:graphic>
          </wp:inline>
        </w:drawing>
      </w:r>
    </w:p>
    <w:p w:rsidR="00342570" w:rsidRPr="0063145E" w:rsidRDefault="00342570" w:rsidP="00CF1D10">
      <w:pPr>
        <w:spacing w:before="120" w:after="120" w:line="300" w:lineRule="auto"/>
        <w:jc w:val="both"/>
        <w:rPr>
          <w:rFonts w:ascii="Arial" w:hAnsi="Arial" w:cs="Arial"/>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 xml:space="preserve">davon nicht anrechenbare Kosten </w:t>
      </w:r>
    </w:p>
    <w:p w:rsidR="005F7C76" w:rsidRPr="0063145E" w:rsidRDefault="005F7C76" w:rsidP="00CF1D10">
      <w:pPr>
        <w:spacing w:before="120" w:after="120" w:line="300" w:lineRule="auto"/>
        <w:jc w:val="both"/>
        <w:rPr>
          <w:rFonts w:ascii="Arial" w:hAnsi="Arial" w:cs="Arial"/>
          <w:lang w:val="de-DE"/>
        </w:rPr>
      </w:pPr>
      <w:r w:rsidRPr="0063145E">
        <w:rPr>
          <w:rFonts w:ascii="Arial" w:hAnsi="Arial" w:cs="Arial"/>
          <w:lang w:val="de-DE"/>
        </w:rPr>
        <w:t>Sofern der Beleg bzw. die Rechnung nicht anrechenbare Kosten enthält (zum Beispiel wurden beim Einkauf auch Güter für den privaten Gebrauch gekauft)</w:t>
      </w:r>
      <w:r w:rsidR="00E958D1" w:rsidRPr="0063145E">
        <w:rPr>
          <w:rFonts w:ascii="Arial" w:hAnsi="Arial" w:cs="Arial"/>
          <w:lang w:val="de-DE"/>
        </w:rPr>
        <w:t>, so sind diese hier anzugeben.</w:t>
      </w:r>
    </w:p>
    <w:p w:rsidR="00E958D1" w:rsidRPr="0063145E" w:rsidRDefault="00E958D1"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60640" behindDoc="0" locked="0" layoutInCell="1" allowOverlap="1" wp14:anchorId="36F97B72" wp14:editId="1C01969D">
                <wp:simplePos x="0" y="0"/>
                <wp:positionH relativeFrom="column">
                  <wp:posOffset>-123418</wp:posOffset>
                </wp:positionH>
                <wp:positionV relativeFrom="paragraph">
                  <wp:posOffset>-131277</wp:posOffset>
                </wp:positionV>
                <wp:extent cx="370936" cy="810883"/>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1" o:spid="_x0000_s1034" type="#_x0000_t202" style="position:absolute;left:0;text-align:left;margin-left:-9.7pt;margin-top:-10.35pt;width:29.2pt;height:6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0RDwIAAPo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SBBdEQ8C&#10;AAD6AwAADgAAAAAAAAAAAAAAAAAuAgAAZHJzL2Uyb0RvYy54bWxQSwECLQAUAAYACAAAACEANR2f&#10;Z90AAAAKAQAADwAAAAAAAAAAAAAAAABpBAAAZHJzL2Rvd25yZXYueG1sUEsFBgAAAAAEAAQA8wAA&#10;AHMFAAAAAA==&#10;" filled="f" stroked="f">
                <v:textbox>
                  <w:txbxContent>
                    <w:p w:rsidR="00900BCC" w:rsidRPr="00383FD7" w:rsidRDefault="00900BCC"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Beachten Sie hierzu die Vorgaben</w:t>
      </w:r>
      <w:r w:rsidR="0035203D" w:rsidRPr="0063145E">
        <w:rPr>
          <w:rFonts w:ascii="Arial" w:hAnsi="Arial" w:cs="Arial"/>
          <w:szCs w:val="20"/>
        </w:rPr>
        <w:t xml:space="preserve"> des Programms LE14-20</w:t>
      </w:r>
      <w:r w:rsidRPr="0063145E">
        <w:rPr>
          <w:rFonts w:ascii="Arial" w:hAnsi="Arial" w:cs="Arial"/>
          <w:szCs w:val="20"/>
        </w:rPr>
        <w:t xml:space="preserve"> </w:t>
      </w:r>
      <w:r w:rsidR="0035203D" w:rsidRPr="0063145E">
        <w:rPr>
          <w:rFonts w:ascii="Arial" w:hAnsi="Arial" w:cs="Arial"/>
          <w:szCs w:val="20"/>
        </w:rPr>
        <w:t xml:space="preserve">bzw. der jeweiligen Rechtsgrundlage (z.B. </w:t>
      </w:r>
      <w:r w:rsidRPr="0063145E">
        <w:rPr>
          <w:rFonts w:ascii="Arial" w:hAnsi="Arial" w:cs="Arial"/>
          <w:szCs w:val="20"/>
        </w:rPr>
        <w:t>der Sonderrichtlinie „LE-Projektförderungen“ Pk</w:t>
      </w:r>
      <w:r w:rsidR="00925F26" w:rsidRPr="0063145E">
        <w:rPr>
          <w:rFonts w:ascii="Arial" w:hAnsi="Arial" w:cs="Arial"/>
          <w:szCs w:val="20"/>
        </w:rPr>
        <w:t>t. 1.7.4 sowie die Ausführungen</w:t>
      </w:r>
      <w:r w:rsidRPr="0063145E">
        <w:rPr>
          <w:rFonts w:ascii="Arial" w:hAnsi="Arial" w:cs="Arial"/>
          <w:szCs w:val="20"/>
        </w:rPr>
        <w:t xml:space="preserve"> </w:t>
      </w:r>
      <w:r w:rsidR="00FA7810" w:rsidRPr="0063145E">
        <w:rPr>
          <w:rFonts w:ascii="Arial" w:hAnsi="Arial" w:cs="Arial"/>
          <w:szCs w:val="20"/>
        </w:rPr>
        <w:t>in der Beilage zum Genehmigungsschreiben</w:t>
      </w:r>
      <w:r w:rsidRPr="0063145E">
        <w:rPr>
          <w:rFonts w:ascii="Arial" w:hAnsi="Arial" w:cs="Arial"/>
          <w:szCs w:val="20"/>
        </w:rPr>
        <w:t xml:space="preserve"> </w:t>
      </w:r>
      <w:r w:rsidR="00D52708" w:rsidRPr="004A6D99">
        <w:rPr>
          <w:rFonts w:ascii="Arial" w:hAnsi="Arial" w:cs="Arial"/>
          <w:szCs w:val="20"/>
        </w:rPr>
        <w:t xml:space="preserve">bzw. im Förderungsvertrag </w:t>
      </w:r>
      <w:r w:rsidRPr="0063145E">
        <w:rPr>
          <w:rFonts w:ascii="Arial" w:hAnsi="Arial" w:cs="Arial"/>
          <w:szCs w:val="20"/>
        </w:rPr>
        <w:t xml:space="preserve">„Vorgaben für die </w:t>
      </w:r>
      <w:r w:rsidR="0035203D"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35203D" w:rsidRPr="0063145E">
        <w:rPr>
          <w:rFonts w:ascii="Arial" w:hAnsi="Arial" w:cs="Arial"/>
          <w:szCs w:val="20"/>
        </w:rPr>
        <w:t>)</w:t>
      </w:r>
      <w:r w:rsidRPr="0063145E">
        <w:rPr>
          <w:rFonts w:ascii="Arial" w:hAnsi="Arial" w:cs="Arial"/>
          <w:szCs w:val="20"/>
        </w:rPr>
        <w:t>.</w:t>
      </w:r>
    </w:p>
    <w:p w:rsidR="00342570" w:rsidRPr="0063145E" w:rsidRDefault="00342570" w:rsidP="00CF1D10">
      <w:pPr>
        <w:spacing w:before="120" w:after="120" w:line="300" w:lineRule="auto"/>
        <w:jc w:val="both"/>
        <w:rPr>
          <w:rFonts w:ascii="Arial" w:hAnsi="Arial" w:cs="Arial"/>
          <w:b/>
          <w:u w:val="single"/>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 xml:space="preserve">anrechenbare Kosten </w:t>
      </w:r>
    </w:p>
    <w:p w:rsidR="00B6407F" w:rsidRDefault="005F7C76" w:rsidP="00CF1D10">
      <w:pPr>
        <w:spacing w:before="120" w:after="120" w:line="300" w:lineRule="auto"/>
        <w:jc w:val="both"/>
        <w:rPr>
          <w:rFonts w:ascii="Arial" w:hAnsi="Arial" w:cs="Arial"/>
          <w:lang w:val="de-DE"/>
        </w:rPr>
      </w:pPr>
      <w:r w:rsidRPr="0063145E">
        <w:rPr>
          <w:rFonts w:ascii="Arial" w:hAnsi="Arial" w:cs="Arial"/>
          <w:lang w:val="de-DE"/>
        </w:rPr>
        <w:t xml:space="preserve">Die anrechenbaren Kosten errechnen sich </w:t>
      </w:r>
      <w:r w:rsidR="005E3461">
        <w:rPr>
          <w:rFonts w:ascii="Arial" w:hAnsi="Arial" w:cs="Arial"/>
          <w:lang w:val="de-DE"/>
        </w:rPr>
        <w:t xml:space="preserve">in dieser Belegaufstellung </w:t>
      </w:r>
      <w:r w:rsidRPr="0063145E">
        <w:rPr>
          <w:rFonts w:ascii="Arial" w:hAnsi="Arial" w:cs="Arial"/>
          <w:lang w:val="de-DE"/>
        </w:rPr>
        <w:t xml:space="preserve">automatisch durch die Angabe </w:t>
      </w:r>
      <w:r w:rsidR="00E958D1" w:rsidRPr="0063145E">
        <w:rPr>
          <w:rFonts w:ascii="Arial" w:hAnsi="Arial" w:cs="Arial"/>
          <w:lang w:val="de-DE"/>
        </w:rPr>
        <w:t>des B</w:t>
      </w:r>
      <w:r w:rsidRPr="0063145E">
        <w:rPr>
          <w:rFonts w:ascii="Arial" w:hAnsi="Arial" w:cs="Arial"/>
          <w:lang w:val="de-DE"/>
        </w:rPr>
        <w:t>ele</w:t>
      </w:r>
      <w:r w:rsidR="00E958D1" w:rsidRPr="0063145E">
        <w:rPr>
          <w:rFonts w:ascii="Arial" w:hAnsi="Arial" w:cs="Arial"/>
          <w:lang w:val="de-DE"/>
        </w:rPr>
        <w:t>gbetrag</w:t>
      </w:r>
      <w:r w:rsidR="00925F26" w:rsidRPr="0063145E">
        <w:rPr>
          <w:rFonts w:ascii="Arial" w:hAnsi="Arial" w:cs="Arial"/>
          <w:lang w:val="de-DE"/>
        </w:rPr>
        <w:t>s</w:t>
      </w:r>
      <w:r w:rsidR="00E958D1" w:rsidRPr="0063145E">
        <w:rPr>
          <w:rFonts w:ascii="Arial" w:hAnsi="Arial" w:cs="Arial"/>
          <w:lang w:val="de-DE"/>
        </w:rPr>
        <w:t xml:space="preserve"> brutto bzw. netto und</w:t>
      </w:r>
      <w:r w:rsidR="00925F26" w:rsidRPr="0063145E">
        <w:rPr>
          <w:rFonts w:ascii="Arial" w:hAnsi="Arial" w:cs="Arial"/>
          <w:lang w:val="de-DE"/>
        </w:rPr>
        <w:t xml:space="preserve"> der</w:t>
      </w:r>
      <w:r w:rsidRPr="0063145E">
        <w:rPr>
          <w:rFonts w:ascii="Arial" w:hAnsi="Arial" w:cs="Arial"/>
          <w:lang w:val="de-DE"/>
        </w:rPr>
        <w:t xml:space="preserve"> „</w:t>
      </w:r>
      <w:r w:rsidR="00E958D1" w:rsidRPr="0063145E">
        <w:rPr>
          <w:rFonts w:ascii="Arial" w:hAnsi="Arial" w:cs="Arial"/>
          <w:lang w:val="de-DE"/>
        </w:rPr>
        <w:t>davon nicht anrechenbare</w:t>
      </w:r>
      <w:r w:rsidR="001F3E19" w:rsidRPr="0063145E">
        <w:rPr>
          <w:rFonts w:ascii="Arial" w:hAnsi="Arial" w:cs="Arial"/>
          <w:lang w:val="de-DE"/>
        </w:rPr>
        <w:t>n</w:t>
      </w:r>
      <w:r w:rsidRPr="0063145E">
        <w:rPr>
          <w:rFonts w:ascii="Arial" w:hAnsi="Arial" w:cs="Arial"/>
          <w:lang w:val="de-DE"/>
        </w:rPr>
        <w:t xml:space="preserve"> Kosten“. </w:t>
      </w:r>
      <w:r w:rsidR="005E3461">
        <w:rPr>
          <w:rFonts w:ascii="Arial" w:hAnsi="Arial" w:cs="Arial"/>
          <w:lang w:val="de-DE"/>
        </w:rPr>
        <w:t>Relevante Einnahmen werden in der Gesamtübersicht erfasst und dort entsprechend berücksichtigt.</w:t>
      </w:r>
    </w:p>
    <w:p w:rsidR="005156B0" w:rsidRPr="0063145E" w:rsidRDefault="005156B0" w:rsidP="00CF1D10">
      <w:pPr>
        <w:spacing w:before="120" w:after="120" w:line="300" w:lineRule="auto"/>
        <w:jc w:val="both"/>
        <w:rPr>
          <w:rFonts w:ascii="Arial" w:hAnsi="Arial" w:cs="Arial"/>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Abzüge in %</w:t>
      </w:r>
    </w:p>
    <w:p w:rsidR="0035203D" w:rsidRDefault="00C55B24" w:rsidP="00CF1D10">
      <w:pPr>
        <w:spacing w:before="120" w:after="120" w:line="300" w:lineRule="auto"/>
        <w:jc w:val="both"/>
        <w:rPr>
          <w:rFonts w:ascii="Arial" w:hAnsi="Arial" w:cs="Arial"/>
          <w:lang w:val="de-DE"/>
        </w:rPr>
      </w:pPr>
      <w:r w:rsidRPr="0063145E">
        <w:rPr>
          <w:rFonts w:ascii="Arial" w:hAnsi="Arial" w:cs="Arial"/>
          <w:lang w:val="de-DE"/>
        </w:rPr>
        <w:t xml:space="preserve">In dieser Spalte werden prozentuale Abzüge erfasst. Beispiele dafür sind ein nicht förderbarer Gebietskörperschaftsanteil, prozentuale Abzüge bei baulichen Vorhaben für private </w:t>
      </w:r>
      <w:r w:rsidR="0012324B" w:rsidRPr="0063145E">
        <w:rPr>
          <w:rFonts w:ascii="Arial" w:hAnsi="Arial" w:cs="Arial"/>
          <w:lang w:val="de-DE"/>
        </w:rPr>
        <w:t xml:space="preserve">Anteile an der </w:t>
      </w:r>
      <w:r w:rsidR="0012324B" w:rsidRPr="004A6D99">
        <w:rPr>
          <w:rFonts w:ascii="Arial" w:hAnsi="Arial" w:cs="Arial"/>
          <w:lang w:val="de-DE"/>
        </w:rPr>
        <w:t>Nutzung</w:t>
      </w:r>
      <w:r w:rsidR="00D52708" w:rsidRPr="004A6D99">
        <w:rPr>
          <w:rFonts w:ascii="Arial" w:hAnsi="Arial" w:cs="Arial"/>
          <w:lang w:val="de-DE"/>
        </w:rPr>
        <w:t>,</w:t>
      </w:r>
      <w:r w:rsidR="0012324B" w:rsidRPr="004A6D99">
        <w:rPr>
          <w:rFonts w:ascii="Arial" w:hAnsi="Arial" w:cs="Arial"/>
          <w:lang w:val="de-DE"/>
        </w:rPr>
        <w:t xml:space="preserve"> etc.</w:t>
      </w:r>
    </w:p>
    <w:p w:rsidR="004C1CA5" w:rsidRDefault="004C1CA5">
      <w:pPr>
        <w:rPr>
          <w:rFonts w:ascii="Arial" w:hAnsi="Arial" w:cs="Arial"/>
          <w:sz w:val="12"/>
          <w:szCs w:val="12"/>
          <w:lang w:val="de-DE"/>
        </w:rPr>
      </w:pPr>
      <w:r>
        <w:rPr>
          <w:rFonts w:ascii="Arial" w:hAnsi="Arial" w:cs="Arial"/>
          <w:sz w:val="12"/>
          <w:szCs w:val="12"/>
          <w:lang w:val="de-DE"/>
        </w:rPr>
        <w:br w:type="page"/>
      </w:r>
    </w:p>
    <w:p w:rsidR="00E958D1" w:rsidRPr="0063145E" w:rsidRDefault="00E958D1"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lastRenderedPageBreak/>
        <w:t xml:space="preserve">Beispiel: </w:t>
      </w:r>
    </w:p>
    <w:p w:rsidR="00E958D1" w:rsidRPr="0063145E" w:rsidRDefault="00E958D1" w:rsidP="00CF1D10">
      <w:pPr>
        <w:spacing w:before="120" w:after="120" w:line="300" w:lineRule="auto"/>
        <w:jc w:val="both"/>
        <w:rPr>
          <w:rFonts w:ascii="Arial" w:hAnsi="Arial" w:cs="Arial"/>
          <w:lang w:val="de-DE"/>
        </w:rPr>
      </w:pPr>
      <w:r w:rsidRPr="0063145E">
        <w:rPr>
          <w:rFonts w:ascii="Arial" w:hAnsi="Arial" w:cs="Arial"/>
          <w:lang w:val="de-DE"/>
        </w:rPr>
        <w:t xml:space="preserve">Gebietskörperschaftsanteil beträgt 15% </w:t>
      </w:r>
    </w:p>
    <w:p w:rsidR="00E958D1" w:rsidRPr="0063145E" w:rsidRDefault="00E958D1"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03FBC27B" wp14:editId="6C609A0F">
            <wp:extent cx="5760720" cy="1732900"/>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732900"/>
                    </a:xfrm>
                    <a:prstGeom prst="rect">
                      <a:avLst/>
                    </a:prstGeom>
                  </pic:spPr>
                </pic:pic>
              </a:graphicData>
            </a:graphic>
          </wp:inline>
        </w:drawing>
      </w:r>
    </w:p>
    <w:p w:rsidR="00E958D1" w:rsidRDefault="00E958D1" w:rsidP="00CF1D10">
      <w:pPr>
        <w:spacing w:before="120" w:after="120" w:line="300" w:lineRule="auto"/>
        <w:jc w:val="both"/>
        <w:rPr>
          <w:rFonts w:ascii="Arial" w:hAnsi="Arial" w:cs="Arial"/>
          <w:lang w:val="de-DE"/>
        </w:rPr>
      </w:pPr>
      <w:r w:rsidRPr="0063145E">
        <w:rPr>
          <w:rFonts w:ascii="Arial" w:hAnsi="Arial" w:cs="Arial"/>
          <w:lang w:val="de-DE"/>
        </w:rPr>
        <w:t>Die Abzüge werden automatisch von den anrechenbaren Kosten abgezogen und ergeben somit die zur Förderung eingereichten Kosten.</w:t>
      </w:r>
    </w:p>
    <w:p w:rsidR="00FD5BFA" w:rsidRPr="0063145E" w:rsidRDefault="00FD5BFA" w:rsidP="00CF1D10">
      <w:pPr>
        <w:spacing w:before="120" w:after="120" w:line="300" w:lineRule="auto"/>
        <w:jc w:val="both"/>
        <w:rPr>
          <w:rFonts w:ascii="Arial" w:hAnsi="Arial" w:cs="Arial"/>
          <w:lang w:val="de-DE"/>
        </w:rPr>
      </w:pPr>
    </w:p>
    <w:p w:rsidR="006C6720" w:rsidRPr="0063145E" w:rsidRDefault="006C6720"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eingereichte Kosten</w:t>
      </w:r>
    </w:p>
    <w:p w:rsidR="005F7C76" w:rsidRPr="0063145E" w:rsidRDefault="006C6720" w:rsidP="00CF1D10">
      <w:pPr>
        <w:spacing w:before="120" w:after="120" w:line="300" w:lineRule="auto"/>
        <w:jc w:val="both"/>
        <w:rPr>
          <w:rFonts w:ascii="Arial" w:hAnsi="Arial" w:cs="Arial"/>
          <w:lang w:val="de-DE"/>
        </w:rPr>
      </w:pPr>
      <w:r w:rsidRPr="0063145E">
        <w:rPr>
          <w:rFonts w:ascii="Arial" w:hAnsi="Arial" w:cs="Arial"/>
          <w:lang w:val="de-DE"/>
        </w:rPr>
        <w:t>Diese Felder errechnen sich automatisch durch die Angabe d</w:t>
      </w:r>
      <w:r w:rsidR="007D24C3" w:rsidRPr="0063145E">
        <w:rPr>
          <w:rFonts w:ascii="Arial" w:hAnsi="Arial" w:cs="Arial"/>
          <w:lang w:val="de-DE"/>
        </w:rPr>
        <w:t>er vorgelagerten Felder und ergeben in ihrer</w:t>
      </w:r>
      <w:r w:rsidRPr="0063145E">
        <w:rPr>
          <w:rFonts w:ascii="Arial" w:hAnsi="Arial" w:cs="Arial"/>
          <w:lang w:val="de-DE"/>
        </w:rPr>
        <w:t xml:space="preserve"> Summe die Kosten</w:t>
      </w:r>
      <w:r w:rsidR="007D24C3" w:rsidRPr="0063145E">
        <w:rPr>
          <w:rFonts w:ascii="Arial" w:hAnsi="Arial" w:cs="Arial"/>
          <w:lang w:val="de-DE"/>
        </w:rPr>
        <w:t>,</w:t>
      </w:r>
      <w:r w:rsidRPr="0063145E">
        <w:rPr>
          <w:rFonts w:ascii="Arial" w:hAnsi="Arial" w:cs="Arial"/>
          <w:lang w:val="de-DE"/>
        </w:rPr>
        <w:t xml:space="preserve"> die von Ihnen zur Förderung bei der Bewilligenden Stelle eingereicht werden.</w:t>
      </w:r>
    </w:p>
    <w:p w:rsidR="00342570" w:rsidRPr="0063145E" w:rsidRDefault="006C6720"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51032630" wp14:editId="00DCD948">
            <wp:extent cx="5886450" cy="2162175"/>
            <wp:effectExtent l="0" t="0" r="0"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86450" cy="2162175"/>
                    </a:xfrm>
                    <a:prstGeom prst="rect">
                      <a:avLst/>
                    </a:prstGeom>
                  </pic:spPr>
                </pic:pic>
              </a:graphicData>
            </a:graphic>
          </wp:inline>
        </w:drawing>
      </w:r>
      <w:r w:rsidRPr="0063145E">
        <w:rPr>
          <w:rFonts w:ascii="Arial" w:hAnsi="Arial" w:cs="Arial"/>
          <w:noProof/>
          <w:lang w:eastAsia="de-AT"/>
        </w:rPr>
        <w:t xml:space="preserve"> </w:t>
      </w:r>
    </w:p>
    <w:p w:rsidR="00711C1F" w:rsidRPr="0063145E" w:rsidRDefault="00342570"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711C1F" w:rsidRPr="0063145E" w:rsidTr="00444E53">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lastRenderedPageBreak/>
              <w:t xml:space="preserve">Belegaufstellung für </w:t>
            </w:r>
            <w:r w:rsidRPr="0063145E">
              <w:rPr>
                <w:rFonts w:ascii="Arial" w:hAnsi="Arial" w:cs="Arial"/>
                <w:b/>
                <w:lang w:val="de-DE"/>
              </w:rPr>
              <w:t>Sachkosten</w:t>
            </w:r>
          </w:p>
        </w:tc>
      </w:tr>
      <w:tr w:rsidR="00711C1F" w:rsidRPr="0063145E" w:rsidTr="00444E53">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79778D" w:rsidRDefault="00711C1F" w:rsidP="00CF1D10">
      <w:pPr>
        <w:spacing w:before="120" w:after="120" w:line="300" w:lineRule="auto"/>
        <w:jc w:val="both"/>
        <w:rPr>
          <w:rFonts w:ascii="Arial" w:hAnsi="Arial" w:cs="Arial"/>
          <w:lang w:val="de-DE"/>
        </w:rPr>
      </w:pPr>
      <w:r w:rsidRPr="0063145E">
        <w:rPr>
          <w:rFonts w:ascii="Arial" w:hAnsi="Arial" w:cs="Arial"/>
          <w:lang w:val="de-DE"/>
        </w:rPr>
        <w:t xml:space="preserve">Die Belegaufstellung </w:t>
      </w:r>
      <w:r w:rsidR="002F3200" w:rsidRPr="0063145E">
        <w:rPr>
          <w:rFonts w:ascii="Arial" w:hAnsi="Arial" w:cs="Arial"/>
          <w:lang w:val="de-DE"/>
        </w:rPr>
        <w:t xml:space="preserve">für Sachkosten ist analog zur Belegaufstellung für </w:t>
      </w:r>
      <w:r w:rsidRPr="0063145E">
        <w:rPr>
          <w:rFonts w:ascii="Arial" w:hAnsi="Arial" w:cs="Arial"/>
          <w:lang w:val="de-DE"/>
        </w:rPr>
        <w:t xml:space="preserve">Investitionskosten zu </w:t>
      </w:r>
      <w:r w:rsidR="00CF7BED" w:rsidRPr="0063145E">
        <w:rPr>
          <w:rFonts w:ascii="Arial" w:hAnsi="Arial" w:cs="Arial"/>
          <w:lang w:val="de-DE"/>
        </w:rPr>
        <w:t>verwenden – es stehen die gleichen Erfassungsfelder zu Verfügung.</w:t>
      </w:r>
    </w:p>
    <w:p w:rsidR="00FD5BFA" w:rsidRPr="00FD5BFA" w:rsidRDefault="00FD5BFA" w:rsidP="00CF1D10">
      <w:pPr>
        <w:spacing w:before="120" w:after="120" w:line="300" w:lineRule="auto"/>
        <w:jc w:val="both"/>
        <w:rPr>
          <w:rFonts w:ascii="Arial" w:hAnsi="Arial" w:cs="Arial"/>
          <w:sz w:val="10"/>
          <w:szCs w:val="10"/>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rsidR="00711C1F" w:rsidRPr="0063145E" w:rsidTr="00444E53">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unbare Sachkosten</w:t>
            </w:r>
          </w:p>
        </w:tc>
      </w:tr>
      <w:tr w:rsidR="00711C1F" w:rsidRPr="0063145E" w:rsidTr="00444E53">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0029FA" w:rsidRPr="0063145E" w:rsidRDefault="003242F4" w:rsidP="00CF1D10">
      <w:pPr>
        <w:spacing w:before="120" w:after="120" w:line="300" w:lineRule="auto"/>
        <w:jc w:val="both"/>
        <w:rPr>
          <w:rFonts w:ascii="Arial" w:hAnsi="Arial" w:cs="Arial"/>
          <w:lang w:val="de-DE"/>
        </w:rPr>
      </w:pPr>
      <w:r w:rsidRPr="0063145E">
        <w:rPr>
          <w:rFonts w:ascii="Arial" w:hAnsi="Arial" w:cs="Arial"/>
          <w:lang w:val="de-DE"/>
        </w:rPr>
        <w:t>Sind unbare Sachleistungen (=unbare E</w:t>
      </w:r>
      <w:r w:rsidR="007A58DE">
        <w:rPr>
          <w:rFonts w:ascii="Arial" w:hAnsi="Arial" w:cs="Arial"/>
          <w:lang w:val="de-DE"/>
        </w:rPr>
        <w:t>igenleistungen) in Ihrem Vorhaben</w:t>
      </w:r>
      <w:r w:rsidRPr="0063145E">
        <w:rPr>
          <w:rFonts w:ascii="Arial" w:hAnsi="Arial" w:cs="Arial"/>
          <w:lang w:val="de-DE"/>
        </w:rPr>
        <w:t xml:space="preserve"> förderfähig, so ist diese Belegaufstellung für die entsprechenden </w:t>
      </w:r>
      <w:r w:rsidR="008A670F" w:rsidRPr="0063145E">
        <w:rPr>
          <w:rFonts w:ascii="Arial" w:hAnsi="Arial" w:cs="Arial"/>
          <w:lang w:val="de-DE"/>
        </w:rPr>
        <w:t>Leistungen</w:t>
      </w:r>
      <w:r w:rsidR="00D411EF" w:rsidRPr="0063145E">
        <w:rPr>
          <w:rFonts w:ascii="Arial" w:hAnsi="Arial" w:cs="Arial"/>
          <w:lang w:val="de-DE"/>
        </w:rPr>
        <w:t>/Belege</w:t>
      </w:r>
      <w:r w:rsidRPr="0063145E">
        <w:rPr>
          <w:rFonts w:ascii="Arial" w:hAnsi="Arial" w:cs="Arial"/>
          <w:lang w:val="de-DE"/>
        </w:rPr>
        <w:t xml:space="preserve"> zu verwenden. </w:t>
      </w:r>
    </w:p>
    <w:p w:rsidR="003242F4" w:rsidRPr="0063145E" w:rsidRDefault="001B4225" w:rsidP="00CF1D10">
      <w:pPr>
        <w:spacing w:before="120" w:after="120" w:line="300" w:lineRule="auto"/>
        <w:jc w:val="both"/>
        <w:rPr>
          <w:rFonts w:ascii="Arial" w:hAnsi="Arial" w:cs="Arial"/>
          <w:lang w:val="de-DE"/>
        </w:rPr>
      </w:pPr>
      <w:r w:rsidRPr="0063145E">
        <w:rPr>
          <w:rFonts w:ascii="Arial" w:hAnsi="Arial" w:cs="Arial"/>
          <w:lang w:val="de-DE"/>
        </w:rPr>
        <w:t>In dieser</w:t>
      </w:r>
      <w:r w:rsidR="007E5CC3" w:rsidRPr="0063145E">
        <w:rPr>
          <w:rFonts w:ascii="Arial" w:hAnsi="Arial" w:cs="Arial"/>
          <w:lang w:val="de-DE"/>
        </w:rPr>
        <w:t xml:space="preserve"> Belegaufstellung sind im</w:t>
      </w:r>
      <w:r w:rsidRPr="0063145E">
        <w:rPr>
          <w:rFonts w:ascii="Arial" w:hAnsi="Arial" w:cs="Arial"/>
          <w:lang w:val="de-DE"/>
        </w:rPr>
        <w:t xml:space="preserve"> Bereich</w:t>
      </w:r>
      <w:r w:rsidR="007E5CC3" w:rsidRPr="0063145E">
        <w:rPr>
          <w:rFonts w:ascii="Arial" w:hAnsi="Arial" w:cs="Arial"/>
          <w:lang w:val="de-DE"/>
        </w:rPr>
        <w:t xml:space="preserve"> „Leistungserbringer“</w:t>
      </w:r>
      <w:r w:rsidRPr="0063145E">
        <w:rPr>
          <w:rFonts w:ascii="Arial" w:hAnsi="Arial" w:cs="Arial"/>
          <w:lang w:val="de-DE"/>
        </w:rPr>
        <w:t xml:space="preserve"> die </w:t>
      </w:r>
      <w:r w:rsidR="007A58DE">
        <w:rPr>
          <w:rFonts w:ascii="Arial" w:hAnsi="Arial" w:cs="Arial"/>
          <w:lang w:val="de-DE"/>
        </w:rPr>
        <w:t>dem Vorhaben</w:t>
      </w:r>
      <w:r w:rsidR="008A670F" w:rsidRPr="0063145E">
        <w:rPr>
          <w:rFonts w:ascii="Arial" w:hAnsi="Arial" w:cs="Arial"/>
          <w:lang w:val="de-DE"/>
        </w:rPr>
        <w:t xml:space="preserve"> zuordenbaren </w:t>
      </w:r>
      <w:r w:rsidRPr="0063145E">
        <w:rPr>
          <w:rFonts w:ascii="Arial" w:hAnsi="Arial" w:cs="Arial"/>
          <w:lang w:val="de-DE"/>
        </w:rPr>
        <w:t>Leistungserbringer</w:t>
      </w:r>
      <w:r w:rsidR="007E5CC3" w:rsidRPr="0063145E">
        <w:rPr>
          <w:rFonts w:ascii="Arial" w:hAnsi="Arial" w:cs="Arial"/>
          <w:lang w:val="de-DE"/>
        </w:rPr>
        <w:t xml:space="preserve"> </w:t>
      </w:r>
      <w:r w:rsidRPr="0063145E">
        <w:rPr>
          <w:rFonts w:ascii="Arial" w:hAnsi="Arial" w:cs="Arial"/>
          <w:lang w:val="de-DE"/>
        </w:rPr>
        <w:t>zu erfassen.</w:t>
      </w:r>
    </w:p>
    <w:p w:rsidR="0029301D" w:rsidRPr="0063145E" w:rsidRDefault="008A670F" w:rsidP="00CF1D10">
      <w:pPr>
        <w:spacing w:before="120" w:after="120" w:line="300" w:lineRule="auto"/>
        <w:jc w:val="both"/>
        <w:rPr>
          <w:rFonts w:ascii="Arial" w:hAnsi="Arial" w:cs="Arial"/>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14560" behindDoc="0" locked="0" layoutInCell="1" allowOverlap="1" wp14:anchorId="33884A77" wp14:editId="0E9D90A0">
                <wp:simplePos x="0" y="0"/>
                <wp:positionH relativeFrom="column">
                  <wp:posOffset>-123190</wp:posOffset>
                </wp:positionH>
                <wp:positionV relativeFrom="paragraph">
                  <wp:posOffset>438521</wp:posOffset>
                </wp:positionV>
                <wp:extent cx="370840" cy="810260"/>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383FD7" w:rsidRDefault="00900BCC"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4" o:spid="_x0000_s1035" type="#_x0000_t202" style="position:absolute;left:0;text-align:left;margin-left:-9.7pt;margin-top:34.55pt;width:29.2pt;height:6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" filled="f" stroked="f">
                <v:textbox>
                  <w:txbxContent>
                    <w:p w:rsidR="00900BCC" w:rsidRPr="00383FD7" w:rsidRDefault="00900BCC"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001B4225" w:rsidRPr="0063145E">
        <w:rPr>
          <w:rFonts w:ascii="Arial" w:hAnsi="Arial" w:cs="Arial"/>
          <w:lang w:val="de-DE"/>
        </w:rPr>
        <w:t>Diese können in weiterer Folge im Belegbereich</w:t>
      </w:r>
      <w:r w:rsidR="00352CFE" w:rsidRPr="0063145E">
        <w:rPr>
          <w:rFonts w:ascii="Arial" w:hAnsi="Arial" w:cs="Arial"/>
          <w:lang w:val="de-DE"/>
        </w:rPr>
        <w:t xml:space="preserve"> in der Spalte „Leistungserbringer“</w:t>
      </w:r>
      <w:r w:rsidR="001B4225" w:rsidRPr="0063145E">
        <w:rPr>
          <w:rFonts w:ascii="Arial" w:hAnsi="Arial" w:cs="Arial"/>
          <w:lang w:val="de-DE"/>
        </w:rPr>
        <w:t xml:space="preserve"> über eine </w:t>
      </w:r>
      <w:r w:rsidR="00352CFE" w:rsidRPr="0063145E">
        <w:rPr>
          <w:rFonts w:ascii="Arial" w:hAnsi="Arial" w:cs="Arial"/>
          <w:lang w:val="de-DE"/>
        </w:rPr>
        <w:t>Listen-</w:t>
      </w:r>
      <w:r w:rsidR="001B4225" w:rsidRPr="0063145E">
        <w:rPr>
          <w:rFonts w:ascii="Arial" w:hAnsi="Arial" w:cs="Arial"/>
          <w:lang w:val="de-DE"/>
        </w:rPr>
        <w:t xml:space="preserve">Funktion ausgewählt werden. </w:t>
      </w:r>
    </w:p>
    <w:p w:rsidR="001B4225" w:rsidRPr="0063145E" w:rsidRDefault="001B4225"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Die Belegaufstellung ist nach Fertigstellung </w:t>
      </w:r>
      <w:r w:rsidR="008A670F" w:rsidRPr="0063145E">
        <w:rPr>
          <w:rFonts w:ascii="Arial" w:hAnsi="Arial" w:cs="Arial"/>
          <w:szCs w:val="20"/>
        </w:rPr>
        <w:t>auszudrucken und alle</w:t>
      </w:r>
      <w:r w:rsidRPr="0063145E">
        <w:rPr>
          <w:rFonts w:ascii="Arial" w:hAnsi="Arial" w:cs="Arial"/>
          <w:szCs w:val="20"/>
        </w:rPr>
        <w:t xml:space="preserve"> </w:t>
      </w:r>
      <w:r w:rsidR="008A670F" w:rsidRPr="0063145E">
        <w:rPr>
          <w:rFonts w:ascii="Arial" w:hAnsi="Arial" w:cs="Arial"/>
          <w:szCs w:val="20"/>
        </w:rPr>
        <w:t>angeführten</w:t>
      </w:r>
      <w:r w:rsidRPr="0063145E">
        <w:rPr>
          <w:rFonts w:ascii="Arial" w:hAnsi="Arial" w:cs="Arial"/>
          <w:szCs w:val="20"/>
        </w:rPr>
        <w:t xml:space="preserve"> </w:t>
      </w:r>
      <w:r w:rsidR="00CF7BED" w:rsidRPr="0063145E">
        <w:rPr>
          <w:rFonts w:ascii="Arial" w:hAnsi="Arial" w:cs="Arial"/>
          <w:szCs w:val="20"/>
        </w:rPr>
        <w:t>Leistungserbring</w:t>
      </w:r>
      <w:r w:rsidR="007A58DE">
        <w:rPr>
          <w:rFonts w:ascii="Arial" w:hAnsi="Arial" w:cs="Arial"/>
          <w:szCs w:val="20"/>
        </w:rPr>
        <w:t>er müssen ihre, für das Vorhaben</w:t>
      </w:r>
      <w:r w:rsidR="00CF7BED" w:rsidRPr="0063145E">
        <w:rPr>
          <w:rFonts w:ascii="Arial" w:hAnsi="Arial" w:cs="Arial"/>
          <w:szCs w:val="20"/>
        </w:rPr>
        <w:t xml:space="preserve"> erbrachten</w:t>
      </w:r>
      <w:r w:rsidR="007E5CC3" w:rsidRPr="0063145E">
        <w:rPr>
          <w:rFonts w:ascii="Arial" w:hAnsi="Arial" w:cs="Arial"/>
          <w:szCs w:val="20"/>
        </w:rPr>
        <w:t>,</w:t>
      </w:r>
      <w:r w:rsidR="00CF7BED" w:rsidRPr="0063145E">
        <w:rPr>
          <w:rFonts w:ascii="Arial" w:hAnsi="Arial" w:cs="Arial"/>
          <w:szCs w:val="20"/>
        </w:rPr>
        <w:t xml:space="preserve"> </w:t>
      </w:r>
      <w:r w:rsidRPr="0063145E">
        <w:rPr>
          <w:rFonts w:ascii="Arial" w:hAnsi="Arial" w:cs="Arial"/>
          <w:szCs w:val="20"/>
        </w:rPr>
        <w:t>Leistungen per Unterschrift bestätigen.</w:t>
      </w:r>
    </w:p>
    <w:p w:rsidR="0029301D" w:rsidRPr="0063145E" w:rsidRDefault="0029301D" w:rsidP="00CF1D10">
      <w:pPr>
        <w:spacing w:before="120" w:after="120" w:line="300" w:lineRule="auto"/>
        <w:jc w:val="both"/>
        <w:rPr>
          <w:rFonts w:ascii="Arial" w:hAnsi="Arial" w:cs="Arial"/>
          <w:sz w:val="10"/>
          <w:szCs w:val="10"/>
          <w:lang w:val="de-DE"/>
        </w:rPr>
      </w:pPr>
    </w:p>
    <w:p w:rsidR="00F06EAA" w:rsidRPr="0063145E" w:rsidRDefault="00476DF7" w:rsidP="00CF1D10">
      <w:pPr>
        <w:spacing w:before="120" w:after="120" w:line="300" w:lineRule="auto"/>
        <w:jc w:val="both"/>
        <w:rPr>
          <w:rFonts w:ascii="Arial" w:hAnsi="Arial" w:cs="Arial"/>
          <w:sz w:val="10"/>
          <w:szCs w:val="10"/>
          <w:lang w:val="de-DE"/>
        </w:rPr>
      </w:pPr>
      <w:r>
        <w:rPr>
          <w:noProof/>
          <w:lang w:eastAsia="de-AT"/>
        </w:rPr>
        <w:drawing>
          <wp:inline distT="0" distB="0" distL="0" distR="0" wp14:anchorId="4DC1FD7D" wp14:editId="26267ED0">
            <wp:extent cx="5760720" cy="308675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086756"/>
                    </a:xfrm>
                    <a:prstGeom prst="rect">
                      <a:avLst/>
                    </a:prstGeom>
                  </pic:spPr>
                </pic:pic>
              </a:graphicData>
            </a:graphic>
          </wp:inline>
        </w:drawing>
      </w:r>
    </w:p>
    <w:p w:rsidR="008A670F" w:rsidRPr="0063145E" w:rsidRDefault="00D411EF" w:rsidP="00CF1D10">
      <w:pPr>
        <w:spacing w:before="120" w:after="120" w:line="300" w:lineRule="auto"/>
        <w:jc w:val="both"/>
        <w:rPr>
          <w:rFonts w:ascii="Arial" w:hAnsi="Arial" w:cs="Arial"/>
          <w:sz w:val="10"/>
          <w:szCs w:val="10"/>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22752" behindDoc="0" locked="0" layoutInCell="1" allowOverlap="1" wp14:anchorId="2DDBBDFE" wp14:editId="6214773D">
                <wp:simplePos x="0" y="0"/>
                <wp:positionH relativeFrom="column">
                  <wp:posOffset>-128270</wp:posOffset>
                </wp:positionH>
                <wp:positionV relativeFrom="paragraph">
                  <wp:posOffset>217434</wp:posOffset>
                </wp:positionV>
                <wp:extent cx="370840" cy="81026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0907BF" w:rsidRDefault="00900BCC"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 o:spid="_x0000_s1036" type="#_x0000_t202" style="position:absolute;left:0;text-align:left;margin-left:-10.1pt;margin-top:17.1pt;width:29.2pt;height:6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" filled="f" stroked="f">
                <v:textbox>
                  <w:txbxContent>
                    <w:p w:rsidR="00900BCC" w:rsidRPr="000907BF" w:rsidRDefault="00900BCC"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p>
    <w:p w:rsidR="009D76D2" w:rsidRPr="00D52708" w:rsidRDefault="008A670F"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color w:val="FF0000"/>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009D76D2" w:rsidRPr="0063145E">
        <w:rPr>
          <w:rFonts w:ascii="Arial" w:hAnsi="Arial" w:cs="Arial"/>
          <w:szCs w:val="20"/>
        </w:rPr>
        <w:t xml:space="preserve">Nähere Informationen zur </w:t>
      </w:r>
      <w:r w:rsidR="00B6407F" w:rsidRPr="0063145E">
        <w:rPr>
          <w:rFonts w:ascii="Arial" w:hAnsi="Arial" w:cs="Arial"/>
          <w:szCs w:val="20"/>
        </w:rPr>
        <w:t>Einreichung</w:t>
      </w:r>
      <w:r w:rsidR="009D76D2" w:rsidRPr="0063145E">
        <w:rPr>
          <w:rFonts w:ascii="Arial" w:hAnsi="Arial" w:cs="Arial"/>
          <w:szCs w:val="20"/>
        </w:rPr>
        <w:t xml:space="preserve"> von u</w:t>
      </w:r>
      <w:r w:rsidR="00CF7BED" w:rsidRPr="0063145E">
        <w:rPr>
          <w:rFonts w:ascii="Arial" w:hAnsi="Arial" w:cs="Arial"/>
          <w:szCs w:val="20"/>
        </w:rPr>
        <w:t>nbare</w:t>
      </w:r>
      <w:r w:rsidR="009D76D2" w:rsidRPr="0063145E">
        <w:rPr>
          <w:rFonts w:ascii="Arial" w:hAnsi="Arial" w:cs="Arial"/>
          <w:szCs w:val="20"/>
        </w:rPr>
        <w:t>n</w:t>
      </w:r>
      <w:r w:rsidR="00CF7BED" w:rsidRPr="0063145E">
        <w:rPr>
          <w:rFonts w:ascii="Arial" w:hAnsi="Arial" w:cs="Arial"/>
          <w:szCs w:val="20"/>
        </w:rPr>
        <w:t xml:space="preserve"> Sachleistungen (= unbare Eigenleistungen) in Form von </w:t>
      </w:r>
      <w:r w:rsidR="00CF7BED" w:rsidRPr="0063145E">
        <w:rPr>
          <w:rFonts w:ascii="Arial" w:hAnsi="Arial" w:cs="Arial"/>
          <w:b/>
          <w:szCs w:val="20"/>
        </w:rPr>
        <w:t>Arbeitsleistungen</w:t>
      </w:r>
      <w:r w:rsidR="009D76D2" w:rsidRPr="0063145E">
        <w:rPr>
          <w:rFonts w:ascii="Arial" w:hAnsi="Arial" w:cs="Arial"/>
          <w:szCs w:val="20"/>
        </w:rPr>
        <w:t xml:space="preserve">, </w:t>
      </w:r>
      <w:r w:rsidR="009D76D2" w:rsidRPr="0063145E">
        <w:rPr>
          <w:rFonts w:ascii="Arial" w:hAnsi="Arial" w:cs="Arial"/>
          <w:b/>
          <w:szCs w:val="20"/>
        </w:rPr>
        <w:t>Maschinenleistungen</w:t>
      </w:r>
      <w:r w:rsidR="009D76D2" w:rsidRPr="0063145E">
        <w:rPr>
          <w:rFonts w:ascii="Arial" w:hAnsi="Arial" w:cs="Arial"/>
          <w:szCs w:val="20"/>
        </w:rPr>
        <w:t xml:space="preserve"> und der </w:t>
      </w:r>
      <w:r w:rsidR="009D76D2" w:rsidRPr="0063145E">
        <w:rPr>
          <w:rFonts w:ascii="Arial" w:hAnsi="Arial" w:cs="Arial"/>
          <w:b/>
          <w:szCs w:val="20"/>
        </w:rPr>
        <w:t>Bereitstellung</w:t>
      </w:r>
      <w:r w:rsidRPr="0063145E">
        <w:rPr>
          <w:rFonts w:ascii="Arial" w:hAnsi="Arial" w:cs="Arial"/>
          <w:b/>
          <w:szCs w:val="20"/>
        </w:rPr>
        <w:t xml:space="preserve"> </w:t>
      </w:r>
      <w:r w:rsidR="009D76D2" w:rsidRPr="0063145E">
        <w:rPr>
          <w:rFonts w:ascii="Arial" w:hAnsi="Arial" w:cs="Arial"/>
          <w:b/>
          <w:szCs w:val="20"/>
        </w:rPr>
        <w:t>von Material</w:t>
      </w:r>
      <w:r w:rsidR="009D76D2" w:rsidRPr="0063145E">
        <w:rPr>
          <w:rFonts w:ascii="Arial" w:hAnsi="Arial" w:cs="Arial"/>
          <w:szCs w:val="20"/>
        </w:rPr>
        <w:t xml:space="preserve"> en</w:t>
      </w:r>
      <w:r w:rsidR="00352CFE" w:rsidRPr="0063145E">
        <w:rPr>
          <w:rFonts w:ascii="Arial" w:hAnsi="Arial" w:cs="Arial"/>
          <w:szCs w:val="20"/>
        </w:rPr>
        <w:t xml:space="preserve">tnehmen Sie bitte </w:t>
      </w:r>
      <w:r w:rsidR="00CB03FF" w:rsidRPr="0063145E">
        <w:rPr>
          <w:rFonts w:ascii="Arial" w:hAnsi="Arial" w:cs="Arial"/>
          <w:szCs w:val="20"/>
        </w:rPr>
        <w:t>der Beilage zum Genehmigungsschreiben</w:t>
      </w:r>
      <w:r w:rsidR="00D52708">
        <w:rPr>
          <w:rFonts w:ascii="Arial" w:hAnsi="Arial" w:cs="Arial"/>
          <w:szCs w:val="20"/>
        </w:rPr>
        <w:t xml:space="preserve"> </w:t>
      </w:r>
      <w:r w:rsidR="00D52708" w:rsidRPr="004A6D99">
        <w:rPr>
          <w:rFonts w:ascii="Arial" w:hAnsi="Arial" w:cs="Arial"/>
          <w:szCs w:val="20"/>
        </w:rPr>
        <w:t>bzw. des Förderungsvertrages.</w:t>
      </w:r>
    </w:p>
    <w:p w:rsidR="008A670F" w:rsidRPr="0063145E" w:rsidRDefault="009D76D2"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szCs w:val="20"/>
        </w:rPr>
        <w:t xml:space="preserve">„Vorgaben für die </w:t>
      </w:r>
      <w:r w:rsidR="0035203D"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p>
    <w:p w:rsidR="00F06EAA" w:rsidRPr="0063145E" w:rsidRDefault="00F06EAA" w:rsidP="00CF1D10">
      <w:pPr>
        <w:jc w:val="both"/>
        <w:rPr>
          <w:rFonts w:ascii="Arial" w:hAnsi="Arial" w:cs="Arial"/>
          <w:lang w:val="de-DE"/>
        </w:rPr>
      </w:pPr>
      <w:r w:rsidRPr="0063145E">
        <w:rPr>
          <w:rFonts w:ascii="Arial" w:hAnsi="Arial" w:cs="Arial"/>
          <w:lang w:val="de-DE"/>
        </w:rPr>
        <w:br w:type="page"/>
      </w:r>
    </w:p>
    <w:p w:rsidR="0078132A" w:rsidRPr="0063145E" w:rsidRDefault="009D76D2" w:rsidP="00CF1D10">
      <w:pPr>
        <w:spacing w:before="120" w:after="120" w:line="300" w:lineRule="auto"/>
        <w:jc w:val="both"/>
        <w:rPr>
          <w:rFonts w:ascii="Arial" w:hAnsi="Arial" w:cs="Arial"/>
          <w:lang w:val="de-DE"/>
        </w:rPr>
      </w:pPr>
      <w:r w:rsidRPr="0063145E">
        <w:rPr>
          <w:rFonts w:ascii="Arial" w:hAnsi="Arial" w:cs="Arial"/>
          <w:lang w:val="de-DE"/>
        </w:rPr>
        <w:lastRenderedPageBreak/>
        <w:t xml:space="preserve">Die </w:t>
      </w:r>
      <w:r w:rsidR="00B370EC" w:rsidRPr="0063145E">
        <w:rPr>
          <w:rFonts w:ascii="Arial" w:hAnsi="Arial" w:cs="Arial"/>
          <w:lang w:val="de-DE"/>
        </w:rPr>
        <w:t>Belegaufstellung</w:t>
      </w:r>
      <w:r w:rsidR="00CF7BED" w:rsidRPr="0063145E">
        <w:rPr>
          <w:rFonts w:ascii="Arial" w:hAnsi="Arial" w:cs="Arial"/>
          <w:lang w:val="de-DE"/>
        </w:rPr>
        <w:t xml:space="preserve"> </w:t>
      </w:r>
      <w:r w:rsidRPr="0063145E">
        <w:rPr>
          <w:rFonts w:ascii="Arial" w:hAnsi="Arial" w:cs="Arial"/>
          <w:lang w:val="de-DE"/>
        </w:rPr>
        <w:t xml:space="preserve">für </w:t>
      </w:r>
      <w:r w:rsidR="00D411EF" w:rsidRPr="0063145E">
        <w:rPr>
          <w:rFonts w:ascii="Arial" w:hAnsi="Arial" w:cs="Arial"/>
          <w:lang w:val="de-DE"/>
        </w:rPr>
        <w:t xml:space="preserve">unbare </w:t>
      </w:r>
      <w:r w:rsidR="00CF7BED" w:rsidRPr="0063145E">
        <w:rPr>
          <w:rFonts w:ascii="Arial" w:hAnsi="Arial" w:cs="Arial"/>
          <w:lang w:val="de-DE"/>
        </w:rPr>
        <w:t xml:space="preserve">Sachleistungen (= unbare </w:t>
      </w:r>
      <w:r w:rsidR="00D411EF" w:rsidRPr="0063145E">
        <w:rPr>
          <w:rFonts w:ascii="Arial" w:hAnsi="Arial" w:cs="Arial"/>
          <w:lang w:val="de-DE"/>
        </w:rPr>
        <w:t>Eigenleistungen</w:t>
      </w:r>
      <w:r w:rsidR="00CF7BED" w:rsidRPr="0063145E">
        <w:rPr>
          <w:rFonts w:ascii="Arial" w:hAnsi="Arial" w:cs="Arial"/>
          <w:lang w:val="de-DE"/>
        </w:rPr>
        <w:t>)</w:t>
      </w:r>
      <w:r w:rsidR="00D411EF" w:rsidRPr="0063145E">
        <w:rPr>
          <w:rFonts w:ascii="Arial" w:hAnsi="Arial" w:cs="Arial"/>
          <w:lang w:val="de-DE"/>
        </w:rPr>
        <w:t xml:space="preserve"> </w:t>
      </w:r>
      <w:r w:rsidR="00B370EC" w:rsidRPr="0063145E">
        <w:rPr>
          <w:rFonts w:ascii="Arial" w:hAnsi="Arial" w:cs="Arial"/>
          <w:lang w:val="de-DE"/>
        </w:rPr>
        <w:t xml:space="preserve">kann </w:t>
      </w:r>
      <w:r w:rsidR="0078132A" w:rsidRPr="0063145E">
        <w:rPr>
          <w:rFonts w:ascii="Arial" w:hAnsi="Arial" w:cs="Arial"/>
          <w:lang w:val="de-DE"/>
        </w:rPr>
        <w:t xml:space="preserve">für </w:t>
      </w:r>
      <w:r w:rsidR="0078132A" w:rsidRPr="0063145E">
        <w:rPr>
          <w:rFonts w:ascii="Arial" w:hAnsi="Arial" w:cs="Arial"/>
          <w:b/>
          <w:lang w:val="de-DE"/>
        </w:rPr>
        <w:t>Arbeits-</w:t>
      </w:r>
      <w:r w:rsidR="0078132A" w:rsidRPr="0063145E">
        <w:rPr>
          <w:rFonts w:ascii="Arial" w:hAnsi="Arial" w:cs="Arial"/>
          <w:lang w:val="de-DE"/>
        </w:rPr>
        <w:t xml:space="preserve"> und </w:t>
      </w:r>
      <w:r w:rsidR="0078132A" w:rsidRPr="0063145E">
        <w:rPr>
          <w:rFonts w:ascii="Arial" w:hAnsi="Arial" w:cs="Arial"/>
          <w:b/>
          <w:lang w:val="de-DE"/>
        </w:rPr>
        <w:t>Maschinenleistungen</w:t>
      </w:r>
      <w:r w:rsidR="0078132A" w:rsidRPr="0063145E">
        <w:rPr>
          <w:rFonts w:ascii="Arial" w:hAnsi="Arial" w:cs="Arial"/>
          <w:lang w:val="de-DE"/>
        </w:rPr>
        <w:t xml:space="preserve"> in </w:t>
      </w:r>
      <w:r w:rsidR="00FD5BFA">
        <w:rPr>
          <w:rFonts w:ascii="Arial" w:hAnsi="Arial" w:cs="Arial"/>
          <w:lang w:val="de-DE"/>
        </w:rPr>
        <w:t>zwei Varianten verwendet werden:</w:t>
      </w:r>
    </w:p>
    <w:p w:rsidR="00C465A3" w:rsidRDefault="00C465A3" w:rsidP="00CF1D10">
      <w:pPr>
        <w:pStyle w:val="Listenabsatz"/>
        <w:numPr>
          <w:ilvl w:val="0"/>
          <w:numId w:val="15"/>
        </w:numPr>
        <w:spacing w:before="120" w:after="120" w:line="300" w:lineRule="auto"/>
        <w:jc w:val="both"/>
        <w:rPr>
          <w:rFonts w:ascii="Arial" w:hAnsi="Arial" w:cs="Arial"/>
          <w:lang w:val="de-DE"/>
        </w:rPr>
      </w:pPr>
      <w:r>
        <w:rPr>
          <w:noProof/>
          <w:lang w:eastAsia="de-AT"/>
        </w:rPr>
        <w:drawing>
          <wp:anchor distT="0" distB="0" distL="114300" distR="114300" simplePos="0" relativeHeight="252156928" behindDoc="1" locked="0" layoutInCell="1" allowOverlap="1" wp14:anchorId="462F4151" wp14:editId="1DE99852">
            <wp:simplePos x="0" y="0"/>
            <wp:positionH relativeFrom="column">
              <wp:posOffset>-365760</wp:posOffset>
            </wp:positionH>
            <wp:positionV relativeFrom="paragraph">
              <wp:posOffset>213360</wp:posOffset>
            </wp:positionV>
            <wp:extent cx="6555105" cy="2362835"/>
            <wp:effectExtent l="0" t="0" r="0" b="0"/>
            <wp:wrapTight wrapText="bothSides">
              <wp:wrapPolygon edited="0">
                <wp:start x="0" y="0"/>
                <wp:lineTo x="0" y="21420"/>
                <wp:lineTo x="21531" y="21420"/>
                <wp:lineTo x="21531" y="0"/>
                <wp:lineTo x="0" y="0"/>
              </wp:wrapPolygon>
            </wp:wrapTight>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105" cy="2362835"/>
                    </a:xfrm>
                    <a:prstGeom prst="rect">
                      <a:avLst/>
                    </a:prstGeom>
                  </pic:spPr>
                </pic:pic>
              </a:graphicData>
            </a:graphic>
            <wp14:sizeRelH relativeFrom="page">
              <wp14:pctWidth>0</wp14:pctWidth>
            </wp14:sizeRelH>
            <wp14:sizeRelV relativeFrom="page">
              <wp14:pctHeight>0</wp14:pctHeight>
            </wp14:sizeRelV>
          </wp:anchor>
        </w:drawing>
      </w:r>
      <w:r w:rsidR="0078132A" w:rsidRPr="0063145E">
        <w:rPr>
          <w:rFonts w:ascii="Arial" w:hAnsi="Arial" w:cs="Arial"/>
          <w:lang w:val="de-DE"/>
        </w:rPr>
        <w:t>I</w:t>
      </w:r>
      <w:r w:rsidR="00CF7BED" w:rsidRPr="0063145E">
        <w:rPr>
          <w:rFonts w:ascii="Arial" w:hAnsi="Arial" w:cs="Arial"/>
          <w:lang w:val="de-DE"/>
        </w:rPr>
        <w:t>n Form eines</w:t>
      </w:r>
      <w:r w:rsidR="00B370EC" w:rsidRPr="0063145E">
        <w:rPr>
          <w:rFonts w:ascii="Arial" w:hAnsi="Arial" w:cs="Arial"/>
          <w:lang w:val="de-DE"/>
        </w:rPr>
        <w:t xml:space="preserve"> „Arbeitsbuch</w:t>
      </w:r>
      <w:r w:rsidR="00CF7BED" w:rsidRPr="0063145E">
        <w:rPr>
          <w:rFonts w:ascii="Arial" w:hAnsi="Arial" w:cs="Arial"/>
          <w:lang w:val="de-DE"/>
        </w:rPr>
        <w:t>es</w:t>
      </w:r>
      <w:r w:rsidR="00B370EC" w:rsidRPr="0063145E">
        <w:rPr>
          <w:rFonts w:ascii="Arial" w:hAnsi="Arial" w:cs="Arial"/>
          <w:lang w:val="de-DE"/>
        </w:rPr>
        <w:t>“ zur täglichen Aufzeichnung der erbrac</w:t>
      </w:r>
      <w:r w:rsidR="009D76D2" w:rsidRPr="0063145E">
        <w:rPr>
          <w:rFonts w:ascii="Arial" w:hAnsi="Arial" w:cs="Arial"/>
          <w:lang w:val="de-DE"/>
        </w:rPr>
        <w:t>hten Leistungen</w:t>
      </w:r>
    </w:p>
    <w:p w:rsidR="0078132A" w:rsidRPr="00295588" w:rsidRDefault="0078132A" w:rsidP="00C465A3">
      <w:pPr>
        <w:pStyle w:val="Listenabsatz"/>
        <w:spacing w:before="120" w:after="120" w:line="300" w:lineRule="auto"/>
        <w:jc w:val="both"/>
        <w:rPr>
          <w:rFonts w:ascii="Arial" w:hAnsi="Arial" w:cs="Arial"/>
          <w:lang w:val="de-DE"/>
        </w:rPr>
      </w:pPr>
      <w:r w:rsidRPr="0063145E">
        <w:rPr>
          <w:rFonts w:ascii="Arial" w:hAnsi="Arial" w:cs="Arial"/>
          <w:lang w:val="de-DE"/>
        </w:rPr>
        <w:t xml:space="preserve"> </w:t>
      </w:r>
    </w:p>
    <w:p w:rsidR="00D82FE2" w:rsidRPr="00D82FE2" w:rsidRDefault="00D82FE2" w:rsidP="00D82FE2">
      <w:pPr>
        <w:pStyle w:val="Listenabsatz"/>
        <w:numPr>
          <w:ilvl w:val="0"/>
          <w:numId w:val="15"/>
        </w:numPr>
        <w:spacing w:before="120" w:after="120" w:line="300" w:lineRule="auto"/>
        <w:jc w:val="both"/>
        <w:rPr>
          <w:rFonts w:ascii="Arial" w:hAnsi="Arial" w:cs="Arial"/>
          <w:lang w:val="de-DE"/>
        </w:rPr>
      </w:pPr>
      <w:r>
        <w:rPr>
          <w:noProof/>
          <w:lang w:eastAsia="de-AT"/>
        </w:rPr>
        <w:drawing>
          <wp:anchor distT="0" distB="0" distL="114300" distR="114300" simplePos="0" relativeHeight="252157952" behindDoc="1" locked="0" layoutInCell="1" allowOverlap="1" wp14:anchorId="258537BD" wp14:editId="02B81F1C">
            <wp:simplePos x="0" y="0"/>
            <wp:positionH relativeFrom="column">
              <wp:posOffset>-365760</wp:posOffset>
            </wp:positionH>
            <wp:positionV relativeFrom="paragraph">
              <wp:posOffset>537210</wp:posOffset>
            </wp:positionV>
            <wp:extent cx="6555105" cy="1531620"/>
            <wp:effectExtent l="0" t="0" r="0" b="0"/>
            <wp:wrapTight wrapText="bothSides">
              <wp:wrapPolygon edited="0">
                <wp:start x="0" y="0"/>
                <wp:lineTo x="0" y="21224"/>
                <wp:lineTo x="21531" y="21224"/>
                <wp:lineTo x="21531" y="0"/>
                <wp:lineTo x="0" y="0"/>
              </wp:wrapPolygon>
            </wp:wrapTight>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55105" cy="1531620"/>
                    </a:xfrm>
                    <a:prstGeom prst="rect">
                      <a:avLst/>
                    </a:prstGeom>
                  </pic:spPr>
                </pic:pic>
              </a:graphicData>
            </a:graphic>
            <wp14:sizeRelH relativeFrom="page">
              <wp14:pctWidth>0</wp14:pctWidth>
            </wp14:sizeRelH>
            <wp14:sizeRelV relativeFrom="page">
              <wp14:pctHeight>0</wp14:pctHeight>
            </wp14:sizeRelV>
          </wp:anchor>
        </w:drawing>
      </w:r>
      <w:r w:rsidR="0078132A" w:rsidRPr="0063145E">
        <w:rPr>
          <w:rFonts w:ascii="Arial" w:hAnsi="Arial" w:cs="Arial"/>
          <w:lang w:val="de-DE"/>
        </w:rPr>
        <w:t xml:space="preserve">Als </w:t>
      </w:r>
      <w:r w:rsidR="00B370EC" w:rsidRPr="0063145E">
        <w:rPr>
          <w:rFonts w:ascii="Arial" w:hAnsi="Arial" w:cs="Arial"/>
          <w:lang w:val="de-DE"/>
        </w:rPr>
        <w:t>Zusammenfassung ander</w:t>
      </w:r>
      <w:r w:rsidR="0035203D" w:rsidRPr="0063145E">
        <w:rPr>
          <w:rFonts w:ascii="Arial" w:hAnsi="Arial" w:cs="Arial"/>
          <w:lang w:val="de-DE"/>
        </w:rPr>
        <w:t>weitig dokumentierter</w:t>
      </w:r>
      <w:r w:rsidR="00F06EAA" w:rsidRPr="0063145E">
        <w:rPr>
          <w:rFonts w:ascii="Arial" w:hAnsi="Arial" w:cs="Arial"/>
          <w:lang w:val="de-DE"/>
        </w:rPr>
        <w:t xml:space="preserve"> </w:t>
      </w:r>
      <w:r w:rsidR="00B370EC" w:rsidRPr="0063145E">
        <w:rPr>
          <w:rFonts w:ascii="Arial" w:hAnsi="Arial" w:cs="Arial"/>
          <w:lang w:val="de-DE"/>
        </w:rPr>
        <w:t>Leistungsaufzeichnungen</w:t>
      </w:r>
      <w:r w:rsidR="0035203D" w:rsidRPr="0063145E">
        <w:rPr>
          <w:rFonts w:ascii="Arial" w:hAnsi="Arial" w:cs="Arial"/>
          <w:lang w:val="de-DE"/>
        </w:rPr>
        <w:t xml:space="preserve"> (z.B. handschriftlich</w:t>
      </w:r>
      <w:r w:rsidR="00F06EAA" w:rsidRPr="0063145E">
        <w:rPr>
          <w:rFonts w:ascii="Arial" w:hAnsi="Arial" w:cs="Arial"/>
          <w:lang w:val="de-DE"/>
        </w:rPr>
        <w:t>er Leistungsaufzeichnungen</w:t>
      </w:r>
      <w:r w:rsidR="0035203D" w:rsidRPr="0063145E">
        <w:rPr>
          <w:rFonts w:ascii="Arial" w:hAnsi="Arial" w:cs="Arial"/>
          <w:lang w:val="de-DE"/>
        </w:rPr>
        <w:t>)</w:t>
      </w:r>
    </w:p>
    <w:p w:rsidR="00B370EC" w:rsidRDefault="00B370EC" w:rsidP="00CF1D10">
      <w:pPr>
        <w:spacing w:before="120" w:after="120" w:line="300" w:lineRule="auto"/>
        <w:jc w:val="both"/>
        <w:rPr>
          <w:rFonts w:ascii="Arial" w:hAnsi="Arial" w:cs="Arial"/>
          <w:lang w:val="de-DE"/>
        </w:rPr>
      </w:pPr>
      <w:r w:rsidRPr="0063145E">
        <w:rPr>
          <w:rFonts w:ascii="Arial" w:hAnsi="Arial" w:cs="Arial"/>
          <w:lang w:val="de-DE"/>
        </w:rPr>
        <w:t xml:space="preserve">Als Belegdatum kann ein einheitliches Datum innerhalb des genehmigten Zeitraums für die Kostenanerkennung gewählt werden. </w:t>
      </w:r>
    </w:p>
    <w:p w:rsidR="00295588" w:rsidRPr="00295588" w:rsidRDefault="00295588" w:rsidP="00CF1D10">
      <w:pPr>
        <w:spacing w:before="120" w:after="120" w:line="300" w:lineRule="auto"/>
        <w:jc w:val="both"/>
        <w:rPr>
          <w:rFonts w:ascii="Arial" w:hAnsi="Arial" w:cs="Arial"/>
          <w:sz w:val="10"/>
          <w:szCs w:val="10"/>
          <w:lang w:val="de-DE"/>
        </w:rPr>
      </w:pPr>
    </w:p>
    <w:p w:rsidR="00B370EC" w:rsidRPr="0063145E" w:rsidRDefault="00B370E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17632" behindDoc="0" locked="0" layoutInCell="1" allowOverlap="1" wp14:anchorId="055B4924" wp14:editId="1A119D8E">
                <wp:simplePos x="0" y="0"/>
                <wp:positionH relativeFrom="column">
                  <wp:posOffset>-123418</wp:posOffset>
                </wp:positionH>
                <wp:positionV relativeFrom="paragraph">
                  <wp:posOffset>-131277</wp:posOffset>
                </wp:positionV>
                <wp:extent cx="370936" cy="810883"/>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7" o:spid="_x0000_s1037" type="#_x0000_t202" style="position:absolute;left:0;text-align:left;margin-left:-9.7pt;margin-top:-10.35pt;width:29.2pt;height:6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dnC9KQ8C&#10;AAD7AwAADgAAAAAAAAAAAAAAAAAuAgAAZHJzL2Uyb0RvYy54bWxQSwECLQAUAAYACAAAACEANR2f&#10;Z90AAAAKAQAADwAAAAAAAAAAAAAAAABpBAAAZHJzL2Rvd25yZXYueG1sUEsFBgAAAAAEAAQA8wAA&#10;AHMFAAAAAA==&#10;" filled="f" stroked="f">
                <v:textbox>
                  <w:txbxContent>
                    <w:p w:rsidR="00900BCC" w:rsidRPr="00383FD7" w:rsidRDefault="00900BCC"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Wird die</w:t>
      </w:r>
      <w:r w:rsidR="00F81BD3" w:rsidRPr="0063145E">
        <w:rPr>
          <w:rFonts w:ascii="Arial" w:hAnsi="Arial" w:cs="Arial"/>
          <w:szCs w:val="20"/>
        </w:rPr>
        <w:t xml:space="preserve"> zusammenfassende</w:t>
      </w:r>
      <w:r w:rsidRPr="0063145E">
        <w:rPr>
          <w:rFonts w:ascii="Arial" w:hAnsi="Arial" w:cs="Arial"/>
          <w:szCs w:val="20"/>
        </w:rPr>
        <w:t xml:space="preserve"> Variante der Belegaufstellung gewählt, sind die jeweiligen </w:t>
      </w:r>
      <w:r w:rsidR="00D411EF" w:rsidRPr="0063145E">
        <w:rPr>
          <w:rFonts w:ascii="Arial" w:hAnsi="Arial" w:cs="Arial"/>
          <w:szCs w:val="20"/>
        </w:rPr>
        <w:t>zusätzlichen/anderen</w:t>
      </w:r>
      <w:r w:rsidRPr="0063145E">
        <w:rPr>
          <w:rFonts w:ascii="Arial" w:hAnsi="Arial" w:cs="Arial"/>
          <w:szCs w:val="20"/>
        </w:rPr>
        <w:t xml:space="preserve"> Aufzeichnungsunterlagen ebenfalls an die Bewilligende Stelle zu übermitteln.</w:t>
      </w:r>
    </w:p>
    <w:p w:rsidR="0078132A" w:rsidRPr="0063145E" w:rsidRDefault="0078132A" w:rsidP="00CF1D10">
      <w:pPr>
        <w:jc w:val="both"/>
        <w:rPr>
          <w:rFonts w:ascii="Arial" w:hAnsi="Arial" w:cs="Arial"/>
          <w:sz w:val="2"/>
          <w:szCs w:val="2"/>
          <w:lang w:val="de-DE"/>
        </w:rPr>
      </w:pPr>
    </w:p>
    <w:p w:rsidR="00295588" w:rsidRDefault="0078132A" w:rsidP="00CF1D10">
      <w:pPr>
        <w:jc w:val="both"/>
        <w:rPr>
          <w:rFonts w:ascii="Arial" w:hAnsi="Arial" w:cs="Arial"/>
          <w:lang w:val="de-DE"/>
        </w:rPr>
      </w:pPr>
      <w:r w:rsidRPr="0063145E">
        <w:rPr>
          <w:rFonts w:ascii="Arial" w:hAnsi="Arial" w:cs="Arial"/>
          <w:lang w:val="de-DE"/>
        </w:rPr>
        <w:t xml:space="preserve">Bei der </w:t>
      </w:r>
      <w:r w:rsidRPr="0063145E">
        <w:rPr>
          <w:rFonts w:ascii="Arial" w:hAnsi="Arial" w:cs="Arial"/>
          <w:b/>
          <w:lang w:val="de-DE"/>
        </w:rPr>
        <w:t>Bereitstellung von Material</w:t>
      </w:r>
      <w:r w:rsidR="00F06EAA" w:rsidRPr="0063145E">
        <w:rPr>
          <w:rFonts w:ascii="Arial" w:hAnsi="Arial" w:cs="Arial"/>
          <w:lang w:val="de-DE"/>
        </w:rPr>
        <w:t xml:space="preserve"> ist als Datum (</w:t>
      </w:r>
      <w:r w:rsidRPr="0063145E">
        <w:rPr>
          <w:rFonts w:ascii="Arial" w:hAnsi="Arial" w:cs="Arial"/>
          <w:lang w:val="de-DE"/>
        </w:rPr>
        <w:t>der Zeitpunkt</w:t>
      </w:r>
      <w:r w:rsidR="00F06EAA" w:rsidRPr="0063145E">
        <w:rPr>
          <w:rFonts w:ascii="Arial" w:hAnsi="Arial" w:cs="Arial"/>
          <w:lang w:val="de-DE"/>
        </w:rPr>
        <w:t>)</w:t>
      </w:r>
      <w:r w:rsidRPr="0063145E">
        <w:rPr>
          <w:rFonts w:ascii="Arial" w:hAnsi="Arial" w:cs="Arial"/>
          <w:lang w:val="de-DE"/>
        </w:rPr>
        <w:t xml:space="preserve"> der Lagerentnahme anzuführen. </w:t>
      </w:r>
      <w:r w:rsidR="00094FE3" w:rsidRPr="0063145E">
        <w:rPr>
          <w:rFonts w:ascii="Arial" w:hAnsi="Arial" w:cs="Arial"/>
          <w:lang w:val="de-DE"/>
        </w:rPr>
        <w:t>Pro Entnahmeschein kann eine Tabellenzeile verwendet werden, es ist nicht erforderlich sämtliche Positionen des Entnahmes</w:t>
      </w:r>
      <w:r w:rsidR="001F3E19" w:rsidRPr="0063145E">
        <w:rPr>
          <w:rFonts w:ascii="Arial" w:hAnsi="Arial" w:cs="Arial"/>
          <w:lang w:val="de-DE"/>
        </w:rPr>
        <w:t>ch</w:t>
      </w:r>
      <w:r w:rsidR="00094FE3" w:rsidRPr="0063145E">
        <w:rPr>
          <w:rFonts w:ascii="Arial" w:hAnsi="Arial" w:cs="Arial"/>
          <w:lang w:val="de-DE"/>
        </w:rPr>
        <w:t>eins in die Belegaufstellung zu übertragen.</w:t>
      </w:r>
      <w:r w:rsidRPr="0063145E">
        <w:rPr>
          <w:rFonts w:ascii="Arial" w:hAnsi="Arial" w:cs="Arial"/>
          <w:lang w:val="de-DE"/>
        </w:rPr>
        <w:t xml:space="preserve"> </w:t>
      </w:r>
    </w:p>
    <w:p w:rsidR="00295588" w:rsidRDefault="00295588" w:rsidP="00295588">
      <w:pPr>
        <w:rPr>
          <w:lang w:val="de-DE"/>
        </w:rPr>
      </w:pPr>
      <w:r>
        <w:rPr>
          <w:lang w:val="de-DE"/>
        </w:rPr>
        <w:br w:type="page"/>
      </w:r>
    </w:p>
    <w:p w:rsidR="00352CFE" w:rsidRPr="0063145E" w:rsidRDefault="00352CF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D</w:t>
      </w:r>
      <w:r w:rsidR="007E602B" w:rsidRPr="0063145E">
        <w:rPr>
          <w:rFonts w:ascii="Arial" w:hAnsi="Arial" w:cs="Arial"/>
          <w:b/>
          <w:u w:val="single"/>
          <w:lang w:val="de-DE"/>
        </w:rPr>
        <w:t>atum</w:t>
      </w:r>
    </w:p>
    <w:p w:rsidR="00352CFE" w:rsidRPr="0063145E" w:rsidRDefault="00352CFE" w:rsidP="00CF1D10">
      <w:pPr>
        <w:spacing w:before="120" w:after="120" w:line="300" w:lineRule="auto"/>
        <w:jc w:val="both"/>
        <w:rPr>
          <w:rFonts w:ascii="Arial" w:hAnsi="Arial" w:cs="Arial"/>
          <w:lang w:val="de-DE"/>
        </w:rPr>
      </w:pPr>
      <w:r w:rsidRPr="0063145E">
        <w:rPr>
          <w:rFonts w:ascii="Arial" w:hAnsi="Arial" w:cs="Arial"/>
          <w:lang w:val="de-DE"/>
        </w:rPr>
        <w:t>Erfassen Sie hier das Datum der Leistungserbringung oder der Lagerentnahme.</w:t>
      </w:r>
    </w:p>
    <w:p w:rsidR="00352CFE" w:rsidRPr="0063145E" w:rsidRDefault="00352CFE" w:rsidP="00CF1D10">
      <w:pPr>
        <w:jc w:val="both"/>
        <w:rPr>
          <w:rFonts w:ascii="Arial" w:hAnsi="Arial" w:cs="Arial"/>
          <w:lang w:val="de-DE"/>
        </w:rPr>
      </w:pPr>
      <w:r w:rsidRPr="0063145E">
        <w:rPr>
          <w:rFonts w:ascii="Arial" w:hAnsi="Arial" w:cs="Arial"/>
          <w:lang w:val="de-DE"/>
        </w:rPr>
        <w:t>Wird ein Datum erfasst, welches vor dem erfassten Kostenanerkennungsbeginn liegt, wird dies farblich</w:t>
      </w:r>
      <w:r w:rsidR="00295588">
        <w:rPr>
          <w:rFonts w:ascii="Arial" w:hAnsi="Arial" w:cs="Arial"/>
          <w:lang w:val="de-DE"/>
        </w:rPr>
        <w:t xml:space="preserve"> (blau) dargestellt.</w:t>
      </w:r>
    </w:p>
    <w:p w:rsidR="00352CFE" w:rsidRPr="0063145E" w:rsidRDefault="00DD5C67" w:rsidP="00CF1D10">
      <w:pPr>
        <w:jc w:val="both"/>
        <w:rPr>
          <w:rFonts w:ascii="Arial" w:hAnsi="Arial" w:cs="Arial"/>
          <w:lang w:val="de-DE"/>
        </w:rPr>
      </w:pPr>
      <w:r w:rsidRPr="0063145E">
        <w:rPr>
          <w:rFonts w:ascii="Arial" w:hAnsi="Arial" w:cs="Arial"/>
          <w:noProof/>
          <w:lang w:eastAsia="de-AT"/>
        </w:rPr>
        <w:drawing>
          <wp:inline distT="0" distB="0" distL="0" distR="0" wp14:anchorId="5FBF0164" wp14:editId="3DA54D2B">
            <wp:extent cx="2510287" cy="2742883"/>
            <wp:effectExtent l="0" t="0" r="4445"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10287" cy="2742883"/>
                    </a:xfrm>
                    <a:prstGeom prst="rect">
                      <a:avLst/>
                    </a:prstGeom>
                  </pic:spPr>
                </pic:pic>
              </a:graphicData>
            </a:graphic>
          </wp:inline>
        </w:drawing>
      </w: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Leistungserbringer</w:t>
      </w:r>
    </w:p>
    <w:p w:rsidR="00B370EC" w:rsidRPr="0063145E" w:rsidRDefault="00DD5C67" w:rsidP="00CF1D10">
      <w:pPr>
        <w:spacing w:before="120" w:after="120" w:line="300" w:lineRule="auto"/>
        <w:jc w:val="both"/>
        <w:rPr>
          <w:rFonts w:ascii="Arial" w:hAnsi="Arial" w:cs="Arial"/>
          <w:lang w:val="de-DE"/>
        </w:rPr>
      </w:pPr>
      <w:r w:rsidRPr="0063145E">
        <w:rPr>
          <w:rFonts w:ascii="Arial" w:hAnsi="Arial" w:cs="Arial"/>
          <w:lang w:val="de-DE"/>
        </w:rPr>
        <w:t>Erfassen Sie hier über die Listen-Funktion den entsprechenden Leistungserbringer.</w:t>
      </w:r>
    </w:p>
    <w:p w:rsidR="00DD5C67" w:rsidRDefault="00DD5C67" w:rsidP="00CF1D10">
      <w:pPr>
        <w:spacing w:before="120" w:after="120" w:line="300" w:lineRule="auto"/>
        <w:jc w:val="both"/>
        <w:rPr>
          <w:rFonts w:ascii="Arial" w:hAnsi="Arial" w:cs="Arial"/>
          <w:lang w:val="de-DE"/>
        </w:rPr>
      </w:pPr>
      <w:r w:rsidRPr="0063145E">
        <w:rPr>
          <w:rFonts w:ascii="Arial" w:hAnsi="Arial" w:cs="Arial"/>
          <w:lang w:val="de-DE"/>
        </w:rPr>
        <w:t>Wurde ein Leistungserbringer in der Belegaufstellung verwendet und z.B. versehentlich in der Tabelle der Leistungserbringer gelöscht,</w:t>
      </w:r>
      <w:r w:rsidR="00345F4A">
        <w:rPr>
          <w:rFonts w:ascii="Arial" w:hAnsi="Arial" w:cs="Arial"/>
          <w:lang w:val="de-DE"/>
        </w:rPr>
        <w:t xml:space="preserve"> oder wird ein Leistungserbringer erfasst, welcher nicht in obiger Liste angegeben wurde,</w:t>
      </w:r>
      <w:r w:rsidRPr="0063145E">
        <w:rPr>
          <w:rFonts w:ascii="Arial" w:hAnsi="Arial" w:cs="Arial"/>
          <w:lang w:val="de-DE"/>
        </w:rPr>
        <w:t xml:space="preserve"> so werden die betroffenen Namen ebenfalls farblich (blau) gekennzeichnet.</w:t>
      </w:r>
    </w:p>
    <w:p w:rsidR="00295588" w:rsidRPr="00295588" w:rsidRDefault="00295588" w:rsidP="00CF1D10">
      <w:pPr>
        <w:spacing w:before="120" w:after="120" w:line="300" w:lineRule="auto"/>
        <w:jc w:val="both"/>
        <w:rPr>
          <w:rFonts w:ascii="Arial" w:hAnsi="Arial" w:cs="Arial"/>
          <w:sz w:val="4"/>
          <w:szCs w:val="4"/>
          <w:lang w:val="de-DE"/>
        </w:rPr>
      </w:pP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Art der Leistung / Tätigkeit bzw. eingebrachte Sachleistung</w:t>
      </w:r>
    </w:p>
    <w:p w:rsidR="00DD5C67" w:rsidRDefault="00DD5C67" w:rsidP="00CF1D10">
      <w:pPr>
        <w:spacing w:before="120" w:after="120" w:line="300" w:lineRule="auto"/>
        <w:jc w:val="both"/>
        <w:rPr>
          <w:rFonts w:ascii="Arial" w:hAnsi="Arial" w:cs="Arial"/>
          <w:lang w:val="de-DE"/>
        </w:rPr>
      </w:pPr>
      <w:r w:rsidRPr="0063145E">
        <w:rPr>
          <w:rFonts w:ascii="Arial" w:hAnsi="Arial" w:cs="Arial"/>
          <w:lang w:val="de-DE"/>
        </w:rPr>
        <w:t>Erfassen Sie hier die Art der Leistung, die erbrachte Tätigkeit bzw.</w:t>
      </w:r>
      <w:r w:rsidR="00F06EAA" w:rsidRPr="0063145E">
        <w:rPr>
          <w:rFonts w:ascii="Arial" w:hAnsi="Arial" w:cs="Arial"/>
          <w:lang w:val="de-DE"/>
        </w:rPr>
        <w:t xml:space="preserve"> die eingebrachte Sachleistung.</w:t>
      </w:r>
    </w:p>
    <w:p w:rsidR="00295588" w:rsidRPr="00295588" w:rsidRDefault="00295588" w:rsidP="00CF1D10">
      <w:pPr>
        <w:spacing w:before="120" w:after="120" w:line="300" w:lineRule="auto"/>
        <w:jc w:val="both"/>
        <w:rPr>
          <w:rFonts w:ascii="Arial" w:hAnsi="Arial" w:cs="Arial"/>
          <w:sz w:val="4"/>
          <w:szCs w:val="4"/>
          <w:lang w:val="de-DE"/>
        </w:rPr>
      </w:pP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Zuordnung zu T</w:t>
      </w:r>
      <w:r w:rsidR="007E602B" w:rsidRPr="0063145E">
        <w:rPr>
          <w:rFonts w:ascii="Arial" w:hAnsi="Arial" w:cs="Arial"/>
          <w:b/>
          <w:u w:val="single"/>
          <w:lang w:val="de-DE"/>
        </w:rPr>
        <w:t>eilprojekt (falls erforderlich)</w:t>
      </w:r>
    </w:p>
    <w:p w:rsidR="00DD5C67" w:rsidRDefault="007A58DE" w:rsidP="00CF1D10">
      <w:pPr>
        <w:spacing w:before="120" w:after="120" w:line="300" w:lineRule="auto"/>
        <w:jc w:val="both"/>
        <w:rPr>
          <w:rFonts w:ascii="Arial" w:hAnsi="Arial" w:cs="Arial"/>
          <w:lang w:val="de-DE"/>
        </w:rPr>
      </w:pPr>
      <w:r>
        <w:rPr>
          <w:rFonts w:ascii="Arial" w:hAnsi="Arial" w:cs="Arial"/>
          <w:lang w:val="de-DE"/>
        </w:rPr>
        <w:t>Besteht Ihr genehmigtes Vorhaben</w:t>
      </w:r>
      <w:r w:rsidR="00DD5C67" w:rsidRPr="0063145E">
        <w:rPr>
          <w:rFonts w:ascii="Arial" w:hAnsi="Arial" w:cs="Arial"/>
          <w:lang w:val="de-DE"/>
        </w:rPr>
        <w:t xml:space="preserve"> aus mehreren Teilprojekten, so können Sie hier die Belege, zur besseren und einfacheren Zuordnung, einem Teilprojekt zuordnen. </w:t>
      </w:r>
    </w:p>
    <w:p w:rsidR="00295588" w:rsidRPr="00295588" w:rsidRDefault="00295588" w:rsidP="00CF1D10">
      <w:pPr>
        <w:spacing w:before="120" w:after="120" w:line="300" w:lineRule="auto"/>
        <w:jc w:val="both"/>
        <w:rPr>
          <w:rFonts w:ascii="Arial" w:hAnsi="Arial" w:cs="Arial"/>
          <w:sz w:val="4"/>
          <w:szCs w:val="4"/>
          <w:lang w:val="de-DE"/>
        </w:rPr>
      </w:pPr>
    </w:p>
    <w:p w:rsidR="00D82FE2" w:rsidRDefault="00D82FE2" w:rsidP="00D82FE2">
      <w:pPr>
        <w:spacing w:before="120" w:after="120" w:line="300" w:lineRule="auto"/>
        <w:jc w:val="both"/>
        <w:rPr>
          <w:rFonts w:ascii="Arial" w:hAnsi="Arial" w:cs="Arial"/>
          <w:b/>
          <w:u w:val="single"/>
          <w:lang w:val="de-DE"/>
        </w:rPr>
      </w:pPr>
      <w:r>
        <w:rPr>
          <w:rFonts w:ascii="Arial" w:hAnsi="Arial" w:cs="Arial"/>
          <w:b/>
          <w:u w:val="single"/>
          <w:lang w:val="de-DE"/>
        </w:rPr>
        <w:t>Einheit</w:t>
      </w:r>
      <w:r w:rsidRPr="00D82FE2">
        <w:rPr>
          <w:rFonts w:ascii="Arial" w:hAnsi="Arial" w:cs="Arial"/>
          <w:b/>
          <w:u w:val="single"/>
          <w:lang w:val="de-DE"/>
        </w:rPr>
        <w:t>(z.B. Stunde, Stück, kg,...)</w:t>
      </w:r>
    </w:p>
    <w:p w:rsidR="007E602B" w:rsidRDefault="00D82FE2" w:rsidP="00CF1D10">
      <w:pPr>
        <w:spacing w:before="120" w:after="120" w:line="300" w:lineRule="auto"/>
        <w:jc w:val="both"/>
        <w:rPr>
          <w:rFonts w:ascii="Arial" w:hAnsi="Arial" w:cs="Arial"/>
          <w:lang w:val="de-DE"/>
        </w:rPr>
      </w:pPr>
      <w:r>
        <w:rPr>
          <w:rFonts w:ascii="Arial" w:hAnsi="Arial" w:cs="Arial"/>
          <w:lang w:val="de-DE"/>
        </w:rPr>
        <w:t>Geben Sie hier die Einheit an, welche der nachfolgenden Menge zu Grunde liegt.</w:t>
      </w:r>
    </w:p>
    <w:p w:rsidR="00D82FE2" w:rsidRDefault="00D82FE2" w:rsidP="00CF1D10">
      <w:pPr>
        <w:spacing w:before="120" w:after="120" w:line="300" w:lineRule="auto"/>
        <w:jc w:val="both"/>
        <w:rPr>
          <w:rFonts w:ascii="Arial" w:hAnsi="Arial" w:cs="Arial"/>
          <w:b/>
          <w:u w:val="single"/>
          <w:lang w:val="de-DE"/>
        </w:rPr>
      </w:pPr>
      <w:r>
        <w:rPr>
          <w:rFonts w:ascii="Arial" w:hAnsi="Arial" w:cs="Arial"/>
          <w:b/>
          <w:u w:val="single"/>
          <w:lang w:val="de-DE"/>
        </w:rPr>
        <w:t>Menge</w:t>
      </w:r>
    </w:p>
    <w:p w:rsidR="00D82FE2" w:rsidRDefault="00D82FE2" w:rsidP="00CF1D10">
      <w:pPr>
        <w:spacing w:before="120" w:after="120" w:line="300" w:lineRule="auto"/>
        <w:jc w:val="both"/>
        <w:rPr>
          <w:rFonts w:ascii="Arial" w:hAnsi="Arial" w:cs="Arial"/>
          <w:lang w:val="de-DE"/>
        </w:rPr>
      </w:pPr>
      <w:r w:rsidRPr="0063145E">
        <w:rPr>
          <w:rFonts w:ascii="Arial" w:hAnsi="Arial" w:cs="Arial"/>
          <w:lang w:val="de-DE"/>
        </w:rPr>
        <w:t>Erfassen Sie hier das Ausmaß der erbrachten Leistung</w:t>
      </w:r>
      <w:r>
        <w:rPr>
          <w:rFonts w:ascii="Arial" w:hAnsi="Arial" w:cs="Arial"/>
          <w:lang w:val="de-DE"/>
        </w:rPr>
        <w:t xml:space="preserve"> (z.B. 100, wenn 100 Stunden geleistet wurden.</w:t>
      </w:r>
    </w:p>
    <w:p w:rsidR="00D82FE2" w:rsidRDefault="00D82FE2" w:rsidP="00CF1D10">
      <w:pPr>
        <w:spacing w:before="120" w:after="120" w:line="300" w:lineRule="auto"/>
        <w:jc w:val="both"/>
        <w:rPr>
          <w:rFonts w:ascii="Arial" w:hAnsi="Arial" w:cs="Arial"/>
          <w:lang w:val="de-DE"/>
        </w:rPr>
      </w:pPr>
    </w:p>
    <w:p w:rsidR="00295588" w:rsidRPr="00295588" w:rsidRDefault="00295588"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beantragter Stunden- / Kostensatz</w:t>
      </w:r>
    </w:p>
    <w:p w:rsidR="00F06EAA" w:rsidRDefault="007E602B" w:rsidP="00CF1D10">
      <w:pPr>
        <w:spacing w:before="120" w:after="120" w:line="300" w:lineRule="auto"/>
        <w:jc w:val="both"/>
        <w:rPr>
          <w:rFonts w:ascii="Arial" w:hAnsi="Arial" w:cs="Arial"/>
          <w:lang w:val="de-DE"/>
        </w:rPr>
      </w:pPr>
      <w:r w:rsidRPr="0063145E">
        <w:rPr>
          <w:rFonts w:ascii="Arial" w:hAnsi="Arial" w:cs="Arial"/>
          <w:lang w:val="de-DE"/>
        </w:rPr>
        <w:t>Erfassen Sie hier den Stunden- / Kostensatz mit welchem Ihre Leistung zu bewerten, wie z.B.: ÖKL-Sätze bei Maschinenleistungen oder Stückpreise bei Materialentnahmen (diese sind durch plausible Nachweise, z.B. Einkaufsrechnung, zu belegen)</w:t>
      </w:r>
      <w:r w:rsidR="00295588">
        <w:rPr>
          <w:rFonts w:ascii="Arial" w:hAnsi="Arial" w:cs="Arial"/>
          <w:lang w:val="de-DE"/>
        </w:rPr>
        <w:t xml:space="preserve"> ist.</w:t>
      </w:r>
    </w:p>
    <w:p w:rsidR="00D82FE2" w:rsidRPr="0063145E" w:rsidRDefault="00D82FE2" w:rsidP="00CF1D10">
      <w:pPr>
        <w:spacing w:before="120" w:after="120" w:line="300" w:lineRule="auto"/>
        <w:jc w:val="both"/>
        <w:rPr>
          <w:rFonts w:ascii="Arial" w:hAnsi="Arial" w:cs="Arial"/>
          <w:lang w:val="de-DE"/>
        </w:rPr>
      </w:pPr>
    </w:p>
    <w:p w:rsidR="007E602B" w:rsidRPr="00295588" w:rsidRDefault="007E602B" w:rsidP="00295588">
      <w:pPr>
        <w:jc w:val="both"/>
        <w:rPr>
          <w:rFonts w:ascii="Arial" w:hAnsi="Arial" w:cs="Arial"/>
          <w:lang w:val="de-DE"/>
        </w:rPr>
      </w:pPr>
      <w:r w:rsidRPr="0063145E">
        <w:rPr>
          <w:rFonts w:ascii="Arial" w:hAnsi="Arial" w:cs="Arial"/>
          <w:b/>
          <w:u w:val="single"/>
          <w:lang w:val="de-DE"/>
        </w:rPr>
        <w:t>berechnete Kosten der Eigenleistung</w:t>
      </w:r>
    </w:p>
    <w:p w:rsidR="00DD5C67" w:rsidRDefault="007E602B" w:rsidP="00CF1D10">
      <w:pPr>
        <w:jc w:val="both"/>
        <w:rPr>
          <w:rFonts w:ascii="Arial" w:hAnsi="Arial" w:cs="Arial"/>
          <w:lang w:val="de-DE"/>
        </w:rPr>
      </w:pPr>
      <w:r w:rsidRPr="0063145E">
        <w:rPr>
          <w:rFonts w:ascii="Arial" w:hAnsi="Arial" w:cs="Arial"/>
          <w:lang w:val="de-DE"/>
        </w:rPr>
        <w:t>Dieses Feld wird automatisch durch di</w:t>
      </w:r>
      <w:r w:rsidR="0079308A">
        <w:rPr>
          <w:rFonts w:ascii="Arial" w:hAnsi="Arial" w:cs="Arial"/>
          <w:lang w:val="de-DE"/>
        </w:rPr>
        <w:t xml:space="preserve">e Angaben der Einheit und eines </w:t>
      </w:r>
      <w:r w:rsidRPr="0063145E">
        <w:rPr>
          <w:rFonts w:ascii="Arial" w:hAnsi="Arial" w:cs="Arial"/>
          <w:lang w:val="de-DE"/>
        </w:rPr>
        <w:t>Stunden-</w:t>
      </w:r>
      <w:r w:rsidR="0079308A">
        <w:rPr>
          <w:rFonts w:ascii="Arial" w:hAnsi="Arial" w:cs="Arial"/>
          <w:lang w:val="de-DE"/>
        </w:rPr>
        <w:t>/</w:t>
      </w:r>
      <w:r w:rsidRPr="0063145E">
        <w:rPr>
          <w:rFonts w:ascii="Arial" w:hAnsi="Arial" w:cs="Arial"/>
          <w:lang w:val="de-DE"/>
        </w:rPr>
        <w:t>Kostensatzes ermittelt.</w:t>
      </w:r>
    </w:p>
    <w:p w:rsidR="0079308A" w:rsidRPr="0079308A" w:rsidRDefault="0079308A" w:rsidP="00CF1D10">
      <w:pPr>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Abzüge in %</w:t>
      </w:r>
    </w:p>
    <w:p w:rsidR="00B6407F" w:rsidRDefault="0012324B" w:rsidP="00CF1D10">
      <w:pPr>
        <w:spacing w:before="120" w:after="120" w:line="300" w:lineRule="auto"/>
        <w:jc w:val="both"/>
        <w:rPr>
          <w:rFonts w:ascii="Arial" w:hAnsi="Arial" w:cs="Arial"/>
          <w:lang w:val="de-DE"/>
        </w:rPr>
      </w:pPr>
      <w:r w:rsidRPr="0063145E">
        <w:rPr>
          <w:rFonts w:ascii="Arial" w:hAnsi="Arial" w:cs="Arial"/>
          <w:lang w:val="de-DE"/>
        </w:rPr>
        <w:t>In dieser Spalte werden prozentuale Abzüge erfasst. Beispiele dafür sind ein nicht förderbarer Gebietskörperschaftsanteil, prozentuale Abzüge bei baulichen Vorhaben für private Anteile an der Nutzung</w:t>
      </w:r>
      <w:r w:rsidR="00D52708">
        <w:rPr>
          <w:rFonts w:ascii="Arial" w:hAnsi="Arial" w:cs="Arial"/>
          <w:lang w:val="de-DE"/>
        </w:rPr>
        <w:t>,</w:t>
      </w:r>
      <w:r w:rsidRPr="0063145E">
        <w:rPr>
          <w:rFonts w:ascii="Arial" w:hAnsi="Arial" w:cs="Arial"/>
          <w:lang w:val="de-DE"/>
        </w:rPr>
        <w:t xml:space="preserve"> etc. </w:t>
      </w:r>
    </w:p>
    <w:p w:rsidR="0079308A" w:rsidRPr="0079308A" w:rsidRDefault="0079308A"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7E602B" w:rsidRPr="0063145E" w:rsidRDefault="007E602B" w:rsidP="00CF1D10">
      <w:pPr>
        <w:spacing w:before="120" w:after="120" w:line="300" w:lineRule="auto"/>
        <w:jc w:val="both"/>
        <w:rPr>
          <w:rFonts w:ascii="Arial" w:hAnsi="Arial" w:cs="Arial"/>
          <w:lang w:val="de-DE"/>
        </w:rPr>
      </w:pPr>
      <w:r w:rsidRPr="0063145E">
        <w:rPr>
          <w:rFonts w:ascii="Arial" w:hAnsi="Arial" w:cs="Arial"/>
          <w:lang w:val="de-DE"/>
        </w:rPr>
        <w:t xml:space="preserve">Gebietskörperschaftsanteil beträgt 15% </w:t>
      </w:r>
    </w:p>
    <w:p w:rsidR="007E602B" w:rsidRPr="0063145E" w:rsidRDefault="000045D4"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098E3D6C" wp14:editId="30D700B2">
            <wp:extent cx="4692770" cy="183494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89972" cy="1833849"/>
                    </a:xfrm>
                    <a:prstGeom prst="rect">
                      <a:avLst/>
                    </a:prstGeom>
                  </pic:spPr>
                </pic:pic>
              </a:graphicData>
            </a:graphic>
          </wp:inline>
        </w:drawing>
      </w:r>
    </w:p>
    <w:p w:rsidR="007E602B" w:rsidRDefault="007E602B" w:rsidP="00CF1D10">
      <w:pPr>
        <w:spacing w:before="120" w:after="120" w:line="300" w:lineRule="auto"/>
        <w:jc w:val="both"/>
        <w:rPr>
          <w:rFonts w:ascii="Arial" w:hAnsi="Arial" w:cs="Arial"/>
          <w:lang w:val="de-DE"/>
        </w:rPr>
      </w:pPr>
      <w:r w:rsidRPr="0063145E">
        <w:rPr>
          <w:rFonts w:ascii="Arial" w:hAnsi="Arial" w:cs="Arial"/>
          <w:lang w:val="de-DE"/>
        </w:rPr>
        <w:t>Die Abzüge werden automatisch von den anrechenbaren Kosten abgezogen und ergeben somit die zur Förderung eingereichten Kosten.</w:t>
      </w:r>
    </w:p>
    <w:p w:rsidR="0079308A" w:rsidRPr="0079308A" w:rsidRDefault="0079308A"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eingereichte Kosten</w:t>
      </w:r>
    </w:p>
    <w:p w:rsidR="007E602B" w:rsidRPr="0063145E" w:rsidRDefault="007E602B" w:rsidP="00CF1D10">
      <w:pPr>
        <w:spacing w:before="120" w:after="120" w:line="300" w:lineRule="auto"/>
        <w:jc w:val="both"/>
        <w:rPr>
          <w:rFonts w:ascii="Arial" w:hAnsi="Arial" w:cs="Arial"/>
          <w:lang w:val="de-DE"/>
        </w:rPr>
      </w:pPr>
      <w:r w:rsidRPr="0063145E">
        <w:rPr>
          <w:rFonts w:ascii="Arial" w:hAnsi="Arial" w:cs="Arial"/>
          <w:lang w:val="de-DE"/>
        </w:rPr>
        <w:t>Diese Felder errechnen sich automatisch durch die Angabe der vorgelagerten Felder und ergeben in ihrer Summe die Kosten, die von Ihnen zur Förderung bei der Bewilligenden Stelle eingereicht werden.</w:t>
      </w:r>
    </w:p>
    <w:p w:rsidR="00DD5C67" w:rsidRPr="0063145E" w:rsidRDefault="000045D4" w:rsidP="00CF1D10">
      <w:pPr>
        <w:jc w:val="both"/>
        <w:rPr>
          <w:rFonts w:ascii="Arial" w:hAnsi="Arial" w:cs="Arial"/>
          <w:lang w:val="de-DE"/>
        </w:rPr>
      </w:pPr>
      <w:r w:rsidRPr="0063145E">
        <w:rPr>
          <w:rFonts w:ascii="Arial" w:hAnsi="Arial" w:cs="Arial"/>
          <w:noProof/>
          <w:lang w:eastAsia="de-AT"/>
        </w:rPr>
        <w:lastRenderedPageBreak/>
        <w:drawing>
          <wp:inline distT="0" distB="0" distL="0" distR="0" wp14:anchorId="434289CD" wp14:editId="6AAD4ED8">
            <wp:extent cx="5753100" cy="250507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3100" cy="2505075"/>
                    </a:xfrm>
                    <a:prstGeom prst="rect">
                      <a:avLst/>
                    </a:prstGeom>
                  </pic:spPr>
                </pic:pic>
              </a:graphicData>
            </a:graphic>
          </wp:inline>
        </w:drawing>
      </w:r>
    </w:p>
    <w:p w:rsidR="00D82FE2" w:rsidRDefault="00D82FE2" w:rsidP="00CF1D10">
      <w:pPr>
        <w:jc w:val="both"/>
        <w:rPr>
          <w:rFonts w:ascii="Arial" w:hAnsi="Arial" w:cs="Arial"/>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rsidR="00D82FE2" w:rsidRPr="0063145E" w:rsidTr="009F6A0D">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D82FE2" w:rsidRPr="0063145E" w:rsidRDefault="00D82FE2" w:rsidP="00D82FE2">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S</w:t>
            </w:r>
            <w:r>
              <w:rPr>
                <w:rFonts w:ascii="Arial" w:hAnsi="Arial" w:cs="Arial"/>
                <w:b/>
                <w:lang w:val="de-DE"/>
              </w:rPr>
              <w:t>tandardkosten</w:t>
            </w:r>
          </w:p>
        </w:tc>
      </w:tr>
      <w:tr w:rsidR="00D82FE2" w:rsidRPr="0063145E" w:rsidTr="009F6A0D">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D82FE2" w:rsidRPr="0063145E" w:rsidRDefault="00D82FE2" w:rsidP="009F6A0D">
            <w:pPr>
              <w:spacing w:after="0" w:line="240" w:lineRule="auto"/>
              <w:jc w:val="both"/>
              <w:rPr>
                <w:rFonts w:ascii="Arial" w:eastAsia="Times New Roman" w:hAnsi="Arial" w:cs="Arial"/>
                <w:b/>
                <w:bCs/>
                <w:lang w:eastAsia="de-AT"/>
              </w:rPr>
            </w:pPr>
          </w:p>
        </w:tc>
      </w:tr>
    </w:tbl>
    <w:p w:rsidR="00D82FE2" w:rsidRDefault="00D82FE2" w:rsidP="00D82FE2">
      <w:pPr>
        <w:spacing w:before="120" w:after="120" w:line="300" w:lineRule="auto"/>
        <w:jc w:val="both"/>
        <w:rPr>
          <w:rFonts w:ascii="Arial" w:hAnsi="Arial" w:cs="Arial"/>
          <w:lang w:val="de-DE"/>
        </w:rPr>
      </w:pPr>
      <w:r w:rsidRPr="0063145E">
        <w:rPr>
          <w:rFonts w:ascii="Arial" w:hAnsi="Arial" w:cs="Arial"/>
          <w:lang w:val="de-DE"/>
        </w:rPr>
        <w:t xml:space="preserve">Die Belegaufstellung </w:t>
      </w:r>
      <w:r>
        <w:rPr>
          <w:rFonts w:ascii="Arial" w:hAnsi="Arial" w:cs="Arial"/>
          <w:lang w:val="de-DE"/>
        </w:rPr>
        <w:t>für Standardkosten</w:t>
      </w:r>
      <w:r w:rsidRPr="0063145E">
        <w:rPr>
          <w:rFonts w:ascii="Arial" w:hAnsi="Arial" w:cs="Arial"/>
          <w:lang w:val="de-DE"/>
        </w:rPr>
        <w:t xml:space="preserve"> ist analog zur Belegaufstellung für </w:t>
      </w:r>
      <w:r>
        <w:rPr>
          <w:rFonts w:ascii="Arial" w:hAnsi="Arial" w:cs="Arial"/>
          <w:lang w:val="de-DE"/>
        </w:rPr>
        <w:t xml:space="preserve">unbare Sachleistungen </w:t>
      </w:r>
      <w:r w:rsidRPr="0063145E">
        <w:rPr>
          <w:rFonts w:ascii="Arial" w:hAnsi="Arial" w:cs="Arial"/>
          <w:lang w:val="de-DE"/>
        </w:rPr>
        <w:t>zu verwenden – es stehen die gleichen Erfassungsfelder zu Verfügung.</w:t>
      </w:r>
    </w:p>
    <w:p w:rsidR="00D82FE2" w:rsidRDefault="00D82FE2" w:rsidP="00CF1D10">
      <w:pPr>
        <w:jc w:val="both"/>
        <w:rPr>
          <w:rFonts w:ascii="Arial" w:hAnsi="Arial" w:cs="Arial"/>
          <w:lang w:val="de-DE"/>
        </w:rPr>
      </w:pPr>
    </w:p>
    <w:p w:rsidR="00E26CBC" w:rsidRPr="0063145E" w:rsidRDefault="00135B03"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E26CBC" w:rsidRPr="0063145E" w:rsidTr="00BA7DF4">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26CBC" w:rsidRPr="0063145E" w:rsidRDefault="00E26CBC" w:rsidP="006B3082">
            <w:pPr>
              <w:spacing w:after="0" w:line="240" w:lineRule="auto"/>
              <w:jc w:val="center"/>
              <w:rPr>
                <w:rFonts w:ascii="Arial" w:eastAsia="Times New Roman" w:hAnsi="Arial" w:cs="Arial"/>
                <w:b/>
                <w:bCs/>
                <w:lang w:eastAsia="de-AT"/>
              </w:rPr>
            </w:pPr>
            <w:r w:rsidRPr="0063145E">
              <w:rPr>
                <w:rFonts w:ascii="Arial" w:hAnsi="Arial" w:cs="Arial"/>
                <w:lang w:val="de-DE"/>
              </w:rPr>
              <w:lastRenderedPageBreak/>
              <w:t xml:space="preserve">Belegaufstellung für </w:t>
            </w:r>
            <w:r w:rsidRPr="0063145E">
              <w:rPr>
                <w:rFonts w:ascii="Arial" w:hAnsi="Arial" w:cs="Arial"/>
                <w:b/>
                <w:lang w:val="de-DE"/>
              </w:rPr>
              <w:t>Personalkosten</w:t>
            </w:r>
            <w:r w:rsidRPr="0063145E">
              <w:rPr>
                <w:rFonts w:ascii="Arial" w:hAnsi="Arial" w:cs="Arial"/>
                <w:lang w:val="de-DE"/>
              </w:rPr>
              <w:t xml:space="preserve"> </w:t>
            </w:r>
          </w:p>
        </w:tc>
      </w:tr>
      <w:tr w:rsidR="00E26CBC" w:rsidRPr="0063145E" w:rsidTr="00BA7DF4">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E26CBC" w:rsidRPr="0063145E" w:rsidRDefault="00E26CBC" w:rsidP="00CF1D10">
            <w:pPr>
              <w:spacing w:after="0" w:line="240" w:lineRule="auto"/>
              <w:jc w:val="both"/>
              <w:rPr>
                <w:rFonts w:ascii="Arial" w:eastAsia="Times New Roman" w:hAnsi="Arial" w:cs="Arial"/>
                <w:b/>
                <w:bCs/>
                <w:lang w:eastAsia="de-AT"/>
              </w:rPr>
            </w:pPr>
          </w:p>
        </w:tc>
      </w:tr>
    </w:tbl>
    <w:p w:rsidR="0027388F" w:rsidRDefault="0027388F" w:rsidP="00CF1D10">
      <w:pPr>
        <w:spacing w:before="120" w:after="120" w:line="300" w:lineRule="auto"/>
        <w:jc w:val="both"/>
        <w:rPr>
          <w:rFonts w:ascii="Arial" w:hAnsi="Arial" w:cs="Arial"/>
          <w:lang w:val="de-DE"/>
        </w:rPr>
      </w:pPr>
    </w:p>
    <w:p w:rsidR="0027388F"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Sind</w:t>
      </w:r>
      <w:r w:rsidR="007A58DE">
        <w:rPr>
          <w:rFonts w:ascii="Arial" w:hAnsi="Arial" w:cs="Arial"/>
          <w:lang w:val="de-DE"/>
        </w:rPr>
        <w:t xml:space="preserve"> Personalkosten in Ihrem Vorhaben</w:t>
      </w:r>
      <w:r w:rsidRPr="0063145E">
        <w:rPr>
          <w:rFonts w:ascii="Arial" w:hAnsi="Arial" w:cs="Arial"/>
          <w:lang w:val="de-DE"/>
        </w:rPr>
        <w:t xml:space="preserve"> förderfähig, so ist der Button „Belegaufstellung für Personalkosten</w:t>
      </w:r>
      <w:r w:rsidR="00426D72">
        <w:rPr>
          <w:rFonts w:ascii="Arial" w:hAnsi="Arial" w:cs="Arial"/>
          <w:lang w:val="de-DE"/>
        </w:rPr>
        <w:t xml:space="preserve"> anlegen</w:t>
      </w:r>
      <w:r w:rsidRPr="0063145E">
        <w:rPr>
          <w:rFonts w:ascii="Arial" w:hAnsi="Arial" w:cs="Arial"/>
          <w:lang w:val="de-DE"/>
        </w:rPr>
        <w:t>“ zu verwenden.</w:t>
      </w:r>
    </w:p>
    <w:p w:rsidR="00E26CBC" w:rsidRDefault="00E67C7A" w:rsidP="00CF1D10">
      <w:pPr>
        <w:spacing w:before="120" w:after="120" w:line="300" w:lineRule="auto"/>
        <w:jc w:val="both"/>
        <w:rPr>
          <w:rFonts w:ascii="Arial" w:hAnsi="Arial" w:cs="Arial"/>
          <w:noProof/>
          <w:lang w:val="de-DE" w:eastAsia="de-AT"/>
        </w:rPr>
      </w:pPr>
      <w:r w:rsidRPr="0063145E">
        <w:rPr>
          <w:rFonts w:ascii="Arial" w:hAnsi="Arial" w:cs="Arial"/>
          <w:noProof/>
          <w:lang w:eastAsia="de-AT"/>
        </w:rPr>
        <mc:AlternateContent>
          <mc:Choice Requires="wps">
            <w:drawing>
              <wp:anchor distT="0" distB="0" distL="114300" distR="114300" simplePos="0" relativeHeight="251847680" behindDoc="0" locked="0" layoutInCell="1" allowOverlap="1" wp14:anchorId="07BDC039" wp14:editId="158410D8">
                <wp:simplePos x="0" y="0"/>
                <wp:positionH relativeFrom="column">
                  <wp:posOffset>1759747</wp:posOffset>
                </wp:positionH>
                <wp:positionV relativeFrom="paragraph">
                  <wp:posOffset>3747770</wp:posOffset>
                </wp:positionV>
                <wp:extent cx="1543050" cy="50482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1543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 o:spid="_x0000_s1026" style="position:absolute;margin-left:138.55pt;margin-top:295.1pt;width:121.5pt;height:3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" filled="f" strokecolor="#e36c0a [2409]" strokeweight="2pt"/>
            </w:pict>
          </mc:Fallback>
        </mc:AlternateContent>
      </w:r>
      <w:r>
        <w:rPr>
          <w:noProof/>
          <w:lang w:eastAsia="de-AT"/>
        </w:rPr>
        <w:drawing>
          <wp:inline distT="0" distB="0" distL="0" distR="0" wp14:anchorId="2E99A330" wp14:editId="57162607">
            <wp:extent cx="5074604" cy="433254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r="1414"/>
                    <a:stretch/>
                  </pic:blipFill>
                  <pic:spPr bwMode="auto">
                    <a:xfrm>
                      <a:off x="0" y="0"/>
                      <a:ext cx="5089770" cy="4345494"/>
                    </a:xfrm>
                    <a:prstGeom prst="rect">
                      <a:avLst/>
                    </a:prstGeom>
                    <a:ln>
                      <a:noFill/>
                    </a:ln>
                    <a:extLst>
                      <a:ext uri="{53640926-AAD7-44D8-BBD7-CCE9431645EC}">
                        <a14:shadowObscured xmlns:a14="http://schemas.microsoft.com/office/drawing/2010/main"/>
                      </a:ext>
                    </a:extLst>
                  </pic:spPr>
                </pic:pic>
              </a:graphicData>
            </a:graphic>
          </wp:inline>
        </w:drawing>
      </w:r>
    </w:p>
    <w:p w:rsidR="00426D72" w:rsidRDefault="00E26CBC" w:rsidP="007D4678">
      <w:pPr>
        <w:spacing w:before="120" w:after="120" w:line="300" w:lineRule="auto"/>
        <w:jc w:val="both"/>
        <w:rPr>
          <w:rFonts w:ascii="Arial" w:hAnsi="Arial" w:cs="Arial"/>
          <w:i/>
          <w:noProof/>
          <w:lang w:eastAsia="de-AT"/>
        </w:rPr>
      </w:pPr>
      <w:r w:rsidRPr="0063145E">
        <w:rPr>
          <w:rFonts w:ascii="Arial" w:hAnsi="Arial" w:cs="Arial"/>
          <w:lang w:val="de-DE"/>
        </w:rPr>
        <w:t>Im nun aufsch</w:t>
      </w:r>
      <w:r w:rsidR="00876232">
        <w:rPr>
          <w:rFonts w:ascii="Arial" w:hAnsi="Arial" w:cs="Arial"/>
          <w:lang w:val="de-DE"/>
        </w:rPr>
        <w:t>einenden Formular muss noch der</w:t>
      </w:r>
      <w:r w:rsidRPr="0063145E">
        <w:rPr>
          <w:rFonts w:ascii="Arial" w:hAnsi="Arial" w:cs="Arial"/>
          <w:lang w:val="de-DE"/>
        </w:rPr>
        <w:t xml:space="preserve"> entsprechende </w:t>
      </w:r>
      <w:r w:rsidR="00876232">
        <w:rPr>
          <w:rFonts w:ascii="Arial" w:hAnsi="Arial" w:cs="Arial"/>
          <w:lang w:val="de-DE"/>
        </w:rPr>
        <w:t>„Fördergegenstand</w:t>
      </w:r>
      <w:r w:rsidRPr="0063145E">
        <w:rPr>
          <w:rFonts w:ascii="Arial" w:hAnsi="Arial" w:cs="Arial"/>
          <w:lang w:val="de-DE"/>
        </w:rPr>
        <w:t xml:space="preserve">“ erfasst werden. </w:t>
      </w:r>
      <w:r w:rsidR="002B40D5">
        <w:rPr>
          <w:rFonts w:ascii="Arial" w:hAnsi="Arial" w:cs="Arial"/>
          <w:lang w:val="de-DE"/>
        </w:rPr>
        <w:t xml:space="preserve">Sofern das gesamte Vorhaben nur einem Fördergegenstand zugeordnet werden kann (Details siehe Genehmigungsschreiben) kann in diesem Feld auch die Kurzbezeichnung des Vorhabens eingetragen werden. </w:t>
      </w:r>
      <w:r w:rsidRPr="0063145E">
        <w:rPr>
          <w:rFonts w:ascii="Arial" w:hAnsi="Arial" w:cs="Arial"/>
          <w:lang w:val="de-DE"/>
        </w:rPr>
        <w:t xml:space="preserve">Die grau hinterlegten Felder werden automatisch </w:t>
      </w:r>
      <w:r w:rsidR="00876232">
        <w:rPr>
          <w:rFonts w:ascii="Arial" w:hAnsi="Arial" w:cs="Arial"/>
          <w:lang w:val="de-DE"/>
        </w:rPr>
        <w:t>vom Förderungsantrag Seite 1</w:t>
      </w:r>
      <w:r w:rsidRPr="0063145E">
        <w:rPr>
          <w:rFonts w:ascii="Arial" w:hAnsi="Arial" w:cs="Arial"/>
          <w:lang w:val="de-DE"/>
        </w:rPr>
        <w:t xml:space="preserve"> übernommen.</w:t>
      </w:r>
      <w:r w:rsidR="00B23BA9" w:rsidRPr="00B23BA9">
        <w:rPr>
          <w:rFonts w:ascii="Arial" w:hAnsi="Arial" w:cs="Arial"/>
          <w:i/>
          <w:noProof/>
          <w:lang w:eastAsia="de-AT"/>
        </w:rPr>
        <w:t xml:space="preserve"> </w:t>
      </w:r>
    </w:p>
    <w:p w:rsidR="00FF0080" w:rsidRDefault="00FF0080" w:rsidP="00FF0080">
      <w:pPr>
        <w:spacing w:before="120" w:after="120" w:line="300" w:lineRule="auto"/>
        <w:rPr>
          <w:noProof/>
          <w:lang w:eastAsia="de-AT"/>
        </w:rPr>
      </w:pPr>
    </w:p>
    <w:p w:rsidR="00FF0080" w:rsidRPr="00261009" w:rsidRDefault="00FF0080" w:rsidP="00FF0080">
      <w:pPr>
        <w:spacing w:before="120" w:after="120" w:line="300" w:lineRule="auto"/>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61024" behindDoc="0" locked="0" layoutInCell="1" allowOverlap="1" wp14:anchorId="2682AFD1" wp14:editId="7E9F9CD2">
                <wp:simplePos x="0" y="0"/>
                <wp:positionH relativeFrom="column">
                  <wp:posOffset>1460633</wp:posOffset>
                </wp:positionH>
                <wp:positionV relativeFrom="paragraph">
                  <wp:posOffset>1265393</wp:posOffset>
                </wp:positionV>
                <wp:extent cx="2806995" cy="276446"/>
                <wp:effectExtent l="0" t="0" r="12700" b="28575"/>
                <wp:wrapNone/>
                <wp:docPr id="36" name="Ellipse 36"/>
                <wp:cNvGraphicFramePr/>
                <a:graphic xmlns:a="http://schemas.openxmlformats.org/drawingml/2006/main">
                  <a:graphicData uri="http://schemas.microsoft.com/office/word/2010/wordprocessingShape">
                    <wps:wsp>
                      <wps:cNvSpPr/>
                      <wps:spPr>
                        <a:xfrm>
                          <a:off x="0" y="0"/>
                          <a:ext cx="2806995" cy="276446"/>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6" o:spid="_x0000_s1026" style="position:absolute;margin-left:115pt;margin-top:99.65pt;width:221pt;height:21.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" filled="f" strokecolor="#e36c0a [2409]" strokeweight="2pt"/>
            </w:pict>
          </mc:Fallback>
        </mc:AlternateContent>
      </w:r>
      <w:r>
        <w:rPr>
          <w:noProof/>
          <w:lang w:eastAsia="de-AT"/>
        </w:rPr>
        <w:drawing>
          <wp:inline distT="0" distB="0" distL="0" distR="0" wp14:anchorId="091CFB3F" wp14:editId="7C632B09">
            <wp:extent cx="5760720" cy="154399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543991"/>
                    </a:xfrm>
                    <a:prstGeom prst="rect">
                      <a:avLst/>
                    </a:prstGeom>
                  </pic:spPr>
                </pic:pic>
              </a:graphicData>
            </a:graphic>
          </wp:inline>
        </w:drawing>
      </w:r>
    </w:p>
    <w:p w:rsidR="00E26CBC" w:rsidRPr="0063145E" w:rsidRDefault="00241005"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E26CBC" w:rsidRPr="0063145E" w:rsidTr="00BA7DF4">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26CBC" w:rsidRPr="0063145E" w:rsidRDefault="00E26CBC" w:rsidP="0063145E">
            <w:pPr>
              <w:spacing w:after="0" w:line="240" w:lineRule="auto"/>
              <w:jc w:val="center"/>
              <w:rPr>
                <w:rFonts w:ascii="Arial" w:eastAsia="Times New Roman" w:hAnsi="Arial" w:cs="Arial"/>
                <w:b/>
                <w:bCs/>
                <w:lang w:eastAsia="de-AT"/>
              </w:rPr>
            </w:pPr>
            <w:r w:rsidRPr="0063145E">
              <w:rPr>
                <w:rFonts w:ascii="Arial" w:hAnsi="Arial" w:cs="Arial"/>
                <w:b/>
                <w:lang w:val="de-DE"/>
              </w:rPr>
              <w:lastRenderedPageBreak/>
              <w:t>Allgemeines</w:t>
            </w:r>
          </w:p>
        </w:tc>
      </w:tr>
      <w:tr w:rsidR="00E26CBC" w:rsidRPr="0063145E" w:rsidTr="00BA7DF4">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E26CBC" w:rsidRPr="0063145E" w:rsidRDefault="00E26CBC" w:rsidP="00CF1D10">
            <w:pPr>
              <w:spacing w:after="0" w:line="240" w:lineRule="auto"/>
              <w:jc w:val="both"/>
              <w:rPr>
                <w:rFonts w:ascii="Arial" w:eastAsia="Times New Roman" w:hAnsi="Arial" w:cs="Arial"/>
                <w:b/>
                <w:bCs/>
                <w:lang w:eastAsia="de-AT"/>
              </w:rPr>
            </w:pPr>
          </w:p>
        </w:tc>
      </w:tr>
    </w:tbl>
    <w:p w:rsidR="00E26CBC" w:rsidRPr="0063145E" w:rsidRDefault="00E26CBC" w:rsidP="00CF1D10">
      <w:pPr>
        <w:spacing w:before="120" w:after="120" w:line="300" w:lineRule="auto"/>
        <w:jc w:val="both"/>
        <w:rPr>
          <w:rFonts w:ascii="Arial" w:hAnsi="Arial" w:cs="Arial"/>
          <w:sz w:val="10"/>
          <w:szCs w:val="10"/>
        </w:rPr>
      </w:pPr>
    </w:p>
    <w:p w:rsidR="00D1663D" w:rsidRPr="0063145E" w:rsidRDefault="00D1663D" w:rsidP="00D1663D">
      <w:pPr>
        <w:spacing w:before="120" w:after="120" w:line="300" w:lineRule="auto"/>
        <w:jc w:val="both"/>
        <w:rPr>
          <w:rFonts w:ascii="Arial" w:hAnsi="Arial" w:cs="Arial"/>
          <w:b/>
        </w:rPr>
      </w:pPr>
      <w:r>
        <w:rPr>
          <w:rFonts w:ascii="Arial" w:hAnsi="Arial" w:cs="Arial"/>
          <w:b/>
        </w:rPr>
        <w:t>Die Abrechnung der Personalkosten kann nach vier unterschiedlichen Modellen erfolgen</w:t>
      </w:r>
      <w:r w:rsidRPr="0063145E">
        <w:rPr>
          <w:rFonts w:ascii="Arial" w:hAnsi="Arial" w:cs="Arial"/>
          <w:b/>
        </w:rPr>
        <w:t>:</w:t>
      </w:r>
    </w:p>
    <w:p w:rsidR="00D1663D"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1:</w:t>
      </w:r>
      <w:r>
        <w:rPr>
          <w:rFonts w:ascii="Arial" w:hAnsi="Arial" w:cs="Arial"/>
        </w:rPr>
        <w:t xml:space="preserve"> Berechnung der Personalkosten auf Basis von standardisierten Einheitskosten (%-Zuschlag für Lohnnebenkosten)</w:t>
      </w:r>
    </w:p>
    <w:p w:rsidR="00D1663D" w:rsidRPr="00947B75"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2:</w:t>
      </w:r>
      <w:r>
        <w:rPr>
          <w:rFonts w:ascii="Arial" w:hAnsi="Arial" w:cs="Arial"/>
        </w:rPr>
        <w:t xml:space="preserve"> Berechnung der Personalkosten auf Basis von standardisierten Einheitskosten (Lohnnebenkosten auf Ist-Basis)</w:t>
      </w:r>
    </w:p>
    <w:p w:rsidR="00D1663D" w:rsidRPr="0063145E"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3:</w:t>
      </w:r>
      <w:r>
        <w:rPr>
          <w:rFonts w:ascii="Arial" w:hAnsi="Arial" w:cs="Arial"/>
        </w:rPr>
        <w:t xml:space="preserve"> Berechnung der Personalkosten auf Ist-Kosten-Basis (Stundensatzermittlung) </w:t>
      </w:r>
    </w:p>
    <w:p w:rsidR="00D1663D"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4:</w:t>
      </w:r>
      <w:r>
        <w:rPr>
          <w:rFonts w:ascii="Arial" w:hAnsi="Arial" w:cs="Arial"/>
        </w:rPr>
        <w:t xml:space="preserve"> Berechnung der Personalkosten auf Ist-Kosten-Basis (Mitarbeiter ist zu einem bestimmten Zeitraum zu 100 % einem Projekt zuordenbar)</w:t>
      </w:r>
    </w:p>
    <w:p w:rsidR="00D1663D" w:rsidRPr="00D1663D" w:rsidRDefault="00D1663D" w:rsidP="00D1663D">
      <w:pPr>
        <w:pStyle w:val="Listenabsatz"/>
        <w:spacing w:before="120" w:after="120" w:line="300" w:lineRule="auto"/>
        <w:jc w:val="both"/>
        <w:rPr>
          <w:rFonts w:ascii="Arial" w:hAnsi="Arial" w:cs="Arial"/>
          <w:sz w:val="10"/>
          <w:szCs w:val="10"/>
        </w:rPr>
      </w:pPr>
    </w:p>
    <w:p w:rsidR="00E10052" w:rsidRPr="00295588" w:rsidRDefault="00E10052" w:rsidP="00E10052">
      <w:pPr>
        <w:spacing w:before="120" w:after="120" w:line="300" w:lineRule="auto"/>
        <w:jc w:val="both"/>
        <w:rPr>
          <w:rFonts w:ascii="Arial" w:hAnsi="Arial" w:cs="Arial"/>
          <w:sz w:val="10"/>
          <w:szCs w:val="10"/>
          <w:lang w:val="de-DE"/>
        </w:rPr>
      </w:pPr>
    </w:p>
    <w:p w:rsidR="00E10052" w:rsidRPr="00590455" w:rsidRDefault="00E10052"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2163072" behindDoc="0" locked="0" layoutInCell="1" allowOverlap="1" wp14:anchorId="0B0E8B8A" wp14:editId="480BF703">
                <wp:simplePos x="0" y="0"/>
                <wp:positionH relativeFrom="column">
                  <wp:posOffset>-123418</wp:posOffset>
                </wp:positionH>
                <wp:positionV relativeFrom="paragraph">
                  <wp:posOffset>-131277</wp:posOffset>
                </wp:positionV>
                <wp:extent cx="370936" cy="810883"/>
                <wp:effectExtent l="0" t="0" r="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10052">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54" o:spid="_x0000_s1038" type="#_x0000_t202" style="position:absolute;left:0;text-align:left;margin-left:-9.7pt;margin-top:-10.35pt;width:29.2pt;height:6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" filled="f" stroked="f">
                <v:textbox>
                  <w:txbxContent>
                    <w:p w:rsidR="00900BCC" w:rsidRPr="00383FD7" w:rsidRDefault="00900BCC" w:rsidP="00E10052">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E10052">
        <w:rPr>
          <w:rFonts w:ascii="Arial" w:hAnsi="Arial" w:cs="Arial"/>
          <w:szCs w:val="20"/>
        </w:rPr>
        <w:t>Grundsätzlich erfolgt die Genehmigung und Abrechnung der Personalkosten auf Basis der standardisierten Einheitskosten (siehe But</w:t>
      </w:r>
      <w:r w:rsidRPr="00590455">
        <w:rPr>
          <w:rFonts w:ascii="Arial" w:hAnsi="Arial" w:cs="Arial"/>
          <w:szCs w:val="20"/>
        </w:rPr>
        <w:t>tons für die Abrechnungsmodelle 1 und 2).</w:t>
      </w:r>
    </w:p>
    <w:p w:rsidR="00E10052" w:rsidRDefault="00E10052"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E10052">
        <w:rPr>
          <w:rFonts w:ascii="Arial" w:hAnsi="Arial" w:cs="Arial"/>
          <w:bCs/>
          <w:szCs w:val="20"/>
        </w:rPr>
        <w:t>Nur in Ausnahmefällen, sofern es in Ihrem Genehmigungsschreiben ausdrücklich angeführt ist, können die Personalkosten auf Basis der tatsächlichen Kosten abgerechnet werden (siehe Buttons für die Abrechnungsmodelle 3 und 4).</w:t>
      </w:r>
      <w:r w:rsidRPr="00E10052">
        <w:rPr>
          <w:rFonts w:ascii="Arial" w:hAnsi="Arial" w:cs="Arial"/>
          <w:szCs w:val="20"/>
        </w:rPr>
        <w:t xml:space="preserve"> </w:t>
      </w:r>
    </w:p>
    <w:p w:rsidR="00AE02D8" w:rsidRDefault="00AE02D8"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p>
    <w:p w:rsidR="00AE02D8" w:rsidRPr="00E10052" w:rsidRDefault="00AE02D8"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AE02D8">
        <w:rPr>
          <w:rFonts w:ascii="Arial" w:hAnsi="Arial" w:cs="Arial"/>
        </w:rPr>
        <w:t>Genaue Details betreffend die Abrechnungsmodelle, die für Sie zutreffen, entnehmen Sie Ihrem Genehmigungsschreiben bzw. Fördervertrag oder Sie informieren sich bei Ihrer Bewilligenden Stelle</w:t>
      </w:r>
    </w:p>
    <w:p w:rsidR="00E10052" w:rsidRPr="00D01215" w:rsidRDefault="00E10052" w:rsidP="00CF1D10">
      <w:pPr>
        <w:spacing w:before="120" w:after="120" w:line="300" w:lineRule="auto"/>
        <w:jc w:val="both"/>
        <w:rPr>
          <w:rFonts w:ascii="Arial" w:hAnsi="Arial" w:cs="Arial"/>
        </w:rPr>
      </w:pPr>
    </w:p>
    <w:p w:rsidR="00E26CBC" w:rsidRPr="0063145E" w:rsidRDefault="00E26CBC" w:rsidP="00CF1D10">
      <w:pPr>
        <w:spacing w:before="120" w:after="120" w:line="300" w:lineRule="auto"/>
        <w:jc w:val="both"/>
        <w:rPr>
          <w:rFonts w:ascii="Arial" w:hAnsi="Arial" w:cs="Arial"/>
          <w:sz w:val="10"/>
          <w:szCs w:val="10"/>
        </w:rPr>
      </w:pPr>
    </w:p>
    <w:p w:rsidR="00631249" w:rsidRDefault="00631249" w:rsidP="00D01215">
      <w:pPr>
        <w:spacing w:before="120" w:after="120" w:line="300" w:lineRule="auto"/>
        <w:jc w:val="both"/>
        <w:rPr>
          <w:rFonts w:ascii="Arial" w:hAnsi="Arial" w:cs="Arial"/>
        </w:rPr>
      </w:pPr>
      <w:r w:rsidRPr="00D01215">
        <w:rPr>
          <w:rFonts w:ascii="Arial" w:hAnsi="Arial" w:cs="Arial"/>
        </w:rPr>
        <w:t xml:space="preserve">Beim </w:t>
      </w:r>
      <w:r w:rsidR="003D5AD3" w:rsidRPr="00F725A7">
        <w:rPr>
          <w:rFonts w:ascii="Arial" w:hAnsi="Arial" w:cs="Arial"/>
          <w:b/>
          <w:u w:val="single"/>
        </w:rPr>
        <w:t>Abrech</w:t>
      </w:r>
      <w:r w:rsidR="00947B75" w:rsidRPr="00F725A7">
        <w:rPr>
          <w:rFonts w:ascii="Arial" w:hAnsi="Arial" w:cs="Arial"/>
          <w:b/>
          <w:u w:val="single"/>
        </w:rPr>
        <w:t>n</w:t>
      </w:r>
      <w:r w:rsidR="003D5AD3" w:rsidRPr="00F725A7">
        <w:rPr>
          <w:rFonts w:ascii="Arial" w:hAnsi="Arial" w:cs="Arial"/>
          <w:b/>
          <w:u w:val="single"/>
        </w:rPr>
        <w:t>ungsmodell</w:t>
      </w:r>
      <w:r w:rsidR="00947B75" w:rsidRPr="00F725A7">
        <w:rPr>
          <w:rFonts w:ascii="Arial" w:hAnsi="Arial" w:cs="Arial"/>
          <w:b/>
          <w:u w:val="single"/>
        </w:rPr>
        <w:t xml:space="preserve"> 1</w:t>
      </w:r>
      <w:r>
        <w:rPr>
          <w:rFonts w:ascii="Arial" w:hAnsi="Arial" w:cs="Arial"/>
        </w:rPr>
        <w:t xml:space="preserve"> </w:t>
      </w:r>
      <w:r w:rsidR="00F277EE" w:rsidRPr="00F277EE">
        <w:rPr>
          <w:rFonts w:ascii="Arial" w:hAnsi="Arial" w:cs="Arial"/>
          <w:b/>
        </w:rPr>
        <w:t>„Berechnung der Personalkosten auf Basis von standardisierten Einheitskosten (%-Zuschlag für Lohnnebenkosten)“</w:t>
      </w:r>
      <w:r w:rsidR="00F277EE">
        <w:rPr>
          <w:rFonts w:ascii="Arial" w:hAnsi="Arial" w:cs="Arial"/>
          <w:b/>
        </w:rPr>
        <w:t xml:space="preserve"> </w:t>
      </w:r>
      <w:r>
        <w:rPr>
          <w:rFonts w:ascii="Arial" w:hAnsi="Arial" w:cs="Arial"/>
        </w:rPr>
        <w:t>werden die Lohnnebenkosten auf Basis eines %-Zuschlags zum Bruttojahreslohn ermittelt. Dieses Abrechnungsmodel</w:t>
      </w:r>
      <w:r w:rsidR="005668E4">
        <w:rPr>
          <w:rFonts w:ascii="Arial" w:hAnsi="Arial" w:cs="Arial"/>
        </w:rPr>
        <w:t>l</w:t>
      </w:r>
      <w:r>
        <w:rPr>
          <w:rFonts w:ascii="Arial" w:hAnsi="Arial" w:cs="Arial"/>
        </w:rPr>
        <w:t xml:space="preserve"> können Sie für alle Mitarbeiter anwenden, die </w:t>
      </w:r>
      <w:r w:rsidR="007D34FC">
        <w:rPr>
          <w:rFonts w:ascii="Arial" w:hAnsi="Arial" w:cs="Arial"/>
          <w:b/>
          <w:i/>
        </w:rPr>
        <w:t>NICHT</w:t>
      </w:r>
      <w:r w:rsidR="007D34FC">
        <w:rPr>
          <w:rFonts w:ascii="Arial" w:hAnsi="Arial" w:cs="Arial"/>
        </w:rPr>
        <w:t xml:space="preserve"> </w:t>
      </w:r>
      <w:r>
        <w:rPr>
          <w:rFonts w:ascii="Arial" w:hAnsi="Arial" w:cs="Arial"/>
        </w:rPr>
        <w:t>in einer der nachfolgend aufgelistete</w:t>
      </w:r>
      <w:r w:rsidR="006B3082">
        <w:rPr>
          <w:rFonts w:ascii="Arial" w:hAnsi="Arial" w:cs="Arial"/>
        </w:rPr>
        <w:t>n</w:t>
      </w:r>
      <w:r w:rsidR="005668E4">
        <w:rPr>
          <w:rFonts w:ascii="Arial" w:hAnsi="Arial" w:cs="Arial"/>
        </w:rPr>
        <w:t xml:space="preserve"> Gruppen fallen:</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Öffentlich Bedienstete (sofern förderbar), die bei einer Versicherungsanstalt für öffentlich Bedienstete versichert sind, sowie Vertragsbedienstete mit Dienstvertrag nach öffentlichem Recht</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Lehrlinge</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Geringfügig Beschäftigte</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Freie Dienstnehmer</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Arbeitnehmer in Kurzarbeit oder Altersteilzeit</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Arbeitsverhältnisse, auf die das Bauarbeiter-Urlaubsgesetz anzuwenden ist</w:t>
      </w:r>
    </w:p>
    <w:p w:rsidR="00F725A7" w:rsidRDefault="00631249" w:rsidP="00173B7C">
      <w:pPr>
        <w:pStyle w:val="Listenabsatz"/>
        <w:numPr>
          <w:ilvl w:val="1"/>
          <w:numId w:val="22"/>
        </w:numPr>
        <w:spacing w:after="40" w:line="300" w:lineRule="auto"/>
        <w:jc w:val="both"/>
        <w:rPr>
          <w:rFonts w:ascii="Arial" w:hAnsi="Arial" w:cs="Arial"/>
        </w:rPr>
      </w:pPr>
      <w:r w:rsidRPr="00927478">
        <w:rPr>
          <w:rFonts w:ascii="Arial" w:hAnsi="Arial" w:cs="Arial"/>
        </w:rPr>
        <w:t>Behinderte nach dem Behinderteneinstellungsgesetz</w:t>
      </w:r>
    </w:p>
    <w:p w:rsidR="00173B7C" w:rsidRPr="00173B7C" w:rsidRDefault="00173B7C" w:rsidP="00173B7C">
      <w:pPr>
        <w:spacing w:after="40" w:line="300" w:lineRule="auto"/>
        <w:jc w:val="both"/>
        <w:rPr>
          <w:rFonts w:ascii="Arial" w:hAnsi="Arial" w:cs="Arial"/>
        </w:rPr>
      </w:pPr>
    </w:p>
    <w:p w:rsidR="00631249" w:rsidRPr="00F725A7" w:rsidRDefault="00C44741" w:rsidP="00F725A7">
      <w:pPr>
        <w:spacing w:before="120" w:after="120" w:line="300" w:lineRule="auto"/>
        <w:jc w:val="both"/>
        <w:rPr>
          <w:rFonts w:ascii="Arial" w:hAnsi="Arial" w:cs="Arial"/>
        </w:rPr>
      </w:pPr>
      <w:r>
        <w:rPr>
          <w:rFonts w:ascii="Arial" w:hAnsi="Arial" w:cs="Arial"/>
        </w:rPr>
        <w:lastRenderedPageBreak/>
        <w:t xml:space="preserve">Das </w:t>
      </w:r>
      <w:r w:rsidRPr="00F725A7">
        <w:rPr>
          <w:rFonts w:ascii="Arial" w:hAnsi="Arial" w:cs="Arial"/>
          <w:b/>
          <w:u w:val="single"/>
        </w:rPr>
        <w:t>Abrechnungsmodell 2</w:t>
      </w:r>
      <w:r w:rsidRPr="00F725A7">
        <w:rPr>
          <w:rFonts w:ascii="Arial" w:hAnsi="Arial" w:cs="Arial"/>
        </w:rPr>
        <w:t xml:space="preserve"> </w:t>
      </w:r>
      <w:r w:rsidRPr="00C44741">
        <w:rPr>
          <w:rFonts w:ascii="Arial" w:hAnsi="Arial" w:cs="Arial"/>
          <w:b/>
        </w:rPr>
        <w:t>„Berechnung der Personalkosten auf Basis von standardisierten Einheitskosten (Lohnnebenkosten auf Ist-Basis)“</w:t>
      </w:r>
      <w:r w:rsidRPr="00F725A7">
        <w:rPr>
          <w:rFonts w:ascii="Arial" w:hAnsi="Arial" w:cs="Arial"/>
        </w:rPr>
        <w:t xml:space="preserve"> </w:t>
      </w:r>
      <w:r>
        <w:rPr>
          <w:rFonts w:ascii="Arial" w:hAnsi="Arial" w:cs="Arial"/>
        </w:rPr>
        <w:t>ist f</w:t>
      </w:r>
      <w:r w:rsidR="00927478" w:rsidRPr="00F725A7">
        <w:rPr>
          <w:rFonts w:ascii="Arial" w:hAnsi="Arial" w:cs="Arial"/>
        </w:rPr>
        <w:t xml:space="preserve">ür </w:t>
      </w:r>
      <w:r w:rsidR="00631249" w:rsidRPr="00F725A7">
        <w:rPr>
          <w:rFonts w:ascii="Arial" w:hAnsi="Arial" w:cs="Arial"/>
        </w:rPr>
        <w:t xml:space="preserve">Mitarbeiter </w:t>
      </w:r>
      <w:r w:rsidRPr="00F725A7">
        <w:rPr>
          <w:rFonts w:ascii="Arial" w:hAnsi="Arial" w:cs="Arial"/>
        </w:rPr>
        <w:t>zu verwenden</w:t>
      </w:r>
      <w:r>
        <w:rPr>
          <w:rFonts w:ascii="Arial" w:hAnsi="Arial" w:cs="Arial"/>
        </w:rPr>
        <w:t>,</w:t>
      </w:r>
      <w:r w:rsidRPr="00F725A7">
        <w:rPr>
          <w:rFonts w:ascii="Arial" w:hAnsi="Arial" w:cs="Arial"/>
        </w:rPr>
        <w:t xml:space="preserve"> </w:t>
      </w:r>
      <w:r w:rsidR="00927478" w:rsidRPr="00F725A7">
        <w:rPr>
          <w:rFonts w:ascii="Arial" w:hAnsi="Arial" w:cs="Arial"/>
        </w:rPr>
        <w:t>die in eine der oben aufgelisteten Gruppen fallen</w:t>
      </w:r>
      <w:r>
        <w:rPr>
          <w:rFonts w:ascii="Arial" w:hAnsi="Arial" w:cs="Arial"/>
        </w:rPr>
        <w:t xml:space="preserve"> und bei denen daher</w:t>
      </w:r>
      <w:r w:rsidR="00631249" w:rsidRPr="00F725A7">
        <w:rPr>
          <w:rFonts w:ascii="Arial" w:hAnsi="Arial" w:cs="Arial"/>
        </w:rPr>
        <w:t xml:space="preserve"> die Lohnnebenkosten auf IST-Basis abzurechnen </w:t>
      </w:r>
      <w:r>
        <w:rPr>
          <w:rFonts w:ascii="Arial" w:hAnsi="Arial" w:cs="Arial"/>
        </w:rPr>
        <w:t>sind</w:t>
      </w:r>
      <w:r w:rsidR="00AB2100" w:rsidRPr="00F725A7">
        <w:rPr>
          <w:rFonts w:ascii="Arial" w:hAnsi="Arial" w:cs="Arial"/>
        </w:rPr>
        <w:t>.</w:t>
      </w:r>
    </w:p>
    <w:p w:rsidR="00AB2100" w:rsidRDefault="00AB2100" w:rsidP="00947B75">
      <w:pPr>
        <w:spacing w:before="120" w:after="120" w:line="300" w:lineRule="auto"/>
        <w:jc w:val="both"/>
        <w:rPr>
          <w:rFonts w:ascii="Arial" w:hAnsi="Arial" w:cs="Arial"/>
        </w:rPr>
      </w:pPr>
    </w:p>
    <w:p w:rsidR="00D01215" w:rsidRDefault="00AB2100">
      <w:pPr>
        <w:spacing w:before="120" w:after="120" w:line="300" w:lineRule="auto"/>
        <w:jc w:val="both"/>
        <w:rPr>
          <w:rFonts w:ascii="Arial" w:hAnsi="Arial" w:cs="Arial"/>
        </w:rPr>
      </w:pPr>
      <w:r>
        <w:rPr>
          <w:rFonts w:ascii="Arial" w:hAnsi="Arial" w:cs="Arial"/>
        </w:rPr>
        <w:t>Sofern die Abrechnung der Personalkosten auf Basis der tatsä</w:t>
      </w:r>
      <w:r w:rsidR="00F277EE">
        <w:rPr>
          <w:rFonts w:ascii="Arial" w:hAnsi="Arial" w:cs="Arial"/>
        </w:rPr>
        <w:t xml:space="preserve">chlichen Kosten genehmigt wurde, können Sie mit dem </w:t>
      </w:r>
      <w:r w:rsidR="00F725A7" w:rsidRPr="00F725A7">
        <w:rPr>
          <w:rFonts w:ascii="Arial" w:hAnsi="Arial" w:cs="Arial"/>
          <w:b/>
          <w:u w:val="single"/>
        </w:rPr>
        <w:t>Abrech</w:t>
      </w:r>
      <w:r w:rsidR="00C07C29" w:rsidRPr="00F725A7">
        <w:rPr>
          <w:rFonts w:ascii="Arial" w:hAnsi="Arial" w:cs="Arial"/>
          <w:b/>
          <w:u w:val="single"/>
        </w:rPr>
        <w:t>nungsmodell 3</w:t>
      </w:r>
      <w:r w:rsidR="00C07C29" w:rsidRPr="00F725A7">
        <w:rPr>
          <w:rFonts w:ascii="Arial" w:hAnsi="Arial" w:cs="Arial"/>
          <w:b/>
        </w:rPr>
        <w:t xml:space="preserve"> </w:t>
      </w:r>
      <w:r w:rsidRPr="00F725A7">
        <w:rPr>
          <w:rFonts w:ascii="Arial" w:hAnsi="Arial" w:cs="Arial"/>
          <w:b/>
        </w:rPr>
        <w:t>„</w:t>
      </w:r>
      <w:r w:rsidR="00C07C29" w:rsidRPr="00F725A7">
        <w:rPr>
          <w:rFonts w:ascii="Arial" w:hAnsi="Arial" w:cs="Arial"/>
          <w:b/>
        </w:rPr>
        <w:t>Berechnung der Personalkosten auf Ist-Kosten-Basis (Stundensatzermittlung)</w:t>
      </w:r>
      <w:r w:rsidRPr="00F725A7">
        <w:rPr>
          <w:rFonts w:ascii="Arial" w:hAnsi="Arial" w:cs="Arial"/>
          <w:b/>
        </w:rPr>
        <w:t>“</w:t>
      </w:r>
      <w:r w:rsidR="00C07C29">
        <w:rPr>
          <w:rFonts w:ascii="Arial" w:hAnsi="Arial" w:cs="Arial"/>
        </w:rPr>
        <w:t xml:space="preserve"> </w:t>
      </w:r>
      <w:r w:rsidR="00F725A7">
        <w:rPr>
          <w:rFonts w:ascii="Arial" w:hAnsi="Arial" w:cs="Arial"/>
        </w:rPr>
        <w:t>die Personalkosten für I</w:t>
      </w:r>
      <w:r>
        <w:rPr>
          <w:rFonts w:ascii="Arial" w:hAnsi="Arial" w:cs="Arial"/>
        </w:rPr>
        <w:t>hre Mita</w:t>
      </w:r>
      <w:r w:rsidR="005668E4">
        <w:rPr>
          <w:rFonts w:ascii="Arial" w:hAnsi="Arial" w:cs="Arial"/>
        </w:rPr>
        <w:t>rbeiter beantragen, sofern sie s</w:t>
      </w:r>
      <w:r>
        <w:rPr>
          <w:rFonts w:ascii="Arial" w:hAnsi="Arial" w:cs="Arial"/>
        </w:rPr>
        <w:t>tundenweise in dem Vorhaben beschäftigt sind/waren.</w:t>
      </w:r>
    </w:p>
    <w:p w:rsidR="00AB2100" w:rsidRPr="00F725A7" w:rsidRDefault="00AB2100" w:rsidP="00F725A7"/>
    <w:p w:rsidR="00C07C29" w:rsidRDefault="007D34FC" w:rsidP="00D21BE4">
      <w:pPr>
        <w:spacing w:before="120" w:after="120" w:line="300" w:lineRule="auto"/>
        <w:jc w:val="both"/>
        <w:rPr>
          <w:rFonts w:ascii="Arial" w:hAnsi="Arial" w:cs="Arial"/>
        </w:rPr>
      </w:pPr>
      <w:r>
        <w:rPr>
          <w:rFonts w:ascii="Arial" w:hAnsi="Arial" w:cs="Arial"/>
        </w:rPr>
        <w:t>Sofern die Abrechnung der Personalkosten auf Basis der tatsächlichen Kosten genehmigt wurde, kann</w:t>
      </w:r>
      <w:r w:rsidR="00FA6E65">
        <w:rPr>
          <w:rFonts w:ascii="Arial" w:hAnsi="Arial" w:cs="Arial"/>
        </w:rPr>
        <w:t>,</w:t>
      </w:r>
      <w:r>
        <w:rPr>
          <w:rFonts w:ascii="Arial" w:hAnsi="Arial" w:cs="Arial"/>
        </w:rPr>
        <w:t xml:space="preserve"> in jenen Fällen in denen der Mitarbeiter zu einem bestimmten Zeitraum </w:t>
      </w:r>
      <w:r w:rsidRPr="00D21BE4">
        <w:rPr>
          <w:rFonts w:ascii="Arial" w:hAnsi="Arial" w:cs="Arial"/>
        </w:rPr>
        <w:t>voll</w:t>
      </w:r>
      <w:r>
        <w:rPr>
          <w:rFonts w:ascii="Arial" w:hAnsi="Arial" w:cs="Arial"/>
        </w:rPr>
        <w:t xml:space="preserve"> im Vorhaben eingesetzt ist/war</w:t>
      </w:r>
      <w:r w:rsidR="00FA6E65">
        <w:rPr>
          <w:rFonts w:ascii="Arial" w:hAnsi="Arial" w:cs="Arial"/>
        </w:rPr>
        <w:t>,</w:t>
      </w:r>
      <w:r>
        <w:rPr>
          <w:rFonts w:ascii="Arial" w:hAnsi="Arial" w:cs="Arial"/>
        </w:rPr>
        <w:t xml:space="preserve"> das </w:t>
      </w:r>
      <w:r w:rsidR="00D7563E" w:rsidRPr="00AA231E">
        <w:rPr>
          <w:rFonts w:ascii="Arial" w:hAnsi="Arial" w:cs="Arial"/>
          <w:b/>
          <w:u w:val="single"/>
        </w:rPr>
        <w:t>Abrechnungsmodell 4:</w:t>
      </w:r>
      <w:r w:rsidR="00D7563E" w:rsidRPr="00AA231E">
        <w:rPr>
          <w:rFonts w:ascii="Arial" w:hAnsi="Arial" w:cs="Arial"/>
          <w:b/>
        </w:rPr>
        <w:t xml:space="preserve"> </w:t>
      </w:r>
      <w:r w:rsidR="00C07C29" w:rsidRPr="00AA231E">
        <w:rPr>
          <w:rFonts w:ascii="Arial" w:hAnsi="Arial" w:cs="Arial"/>
          <w:b/>
        </w:rPr>
        <w:t xml:space="preserve">Berechnung </w:t>
      </w:r>
      <w:r w:rsidR="00C830BF" w:rsidRPr="00AA231E">
        <w:rPr>
          <w:rFonts w:ascii="Arial" w:hAnsi="Arial" w:cs="Arial"/>
          <w:b/>
        </w:rPr>
        <w:t>d</w:t>
      </w:r>
      <w:r w:rsidR="00C07C29" w:rsidRPr="00AA231E">
        <w:rPr>
          <w:rFonts w:ascii="Arial" w:hAnsi="Arial" w:cs="Arial"/>
          <w:b/>
        </w:rPr>
        <w:t>er Personalkosten auf Ist-Kosten-Basis (Mitarbeiter ist zu einem bestimmten Zeitraum zu 100 % einem Projekt zuordenbar)</w:t>
      </w:r>
      <w:r w:rsidR="00173B7C">
        <w:rPr>
          <w:rFonts w:ascii="Arial" w:hAnsi="Arial" w:cs="Arial"/>
          <w:b/>
        </w:rPr>
        <w:t>,</w:t>
      </w:r>
      <w:r w:rsidR="00AB2100" w:rsidRPr="00D21BE4">
        <w:rPr>
          <w:rFonts w:ascii="Arial" w:hAnsi="Arial" w:cs="Arial"/>
        </w:rPr>
        <w:t>angewendet werden</w:t>
      </w:r>
      <w:r w:rsidR="00AA231E">
        <w:rPr>
          <w:rFonts w:ascii="Arial" w:hAnsi="Arial" w:cs="Arial"/>
        </w:rPr>
        <w:t>.</w:t>
      </w:r>
    </w:p>
    <w:p w:rsidR="00F1314F" w:rsidRDefault="00F1314F" w:rsidP="00D21BE4">
      <w:pPr>
        <w:spacing w:before="120" w:after="120" w:line="300" w:lineRule="auto"/>
        <w:jc w:val="both"/>
        <w:rPr>
          <w:rFonts w:ascii="Arial" w:hAnsi="Arial" w:cs="Arial"/>
        </w:rPr>
      </w:pPr>
    </w:p>
    <w:p w:rsidR="00FF0080" w:rsidRDefault="00FA6E65" w:rsidP="00CF1D10">
      <w:pPr>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049408" behindDoc="0" locked="0" layoutInCell="1" allowOverlap="1" wp14:anchorId="1E89D8CF" wp14:editId="294F32C6">
                <wp:simplePos x="0" y="0"/>
                <wp:positionH relativeFrom="column">
                  <wp:posOffset>247222</wp:posOffset>
                </wp:positionH>
                <wp:positionV relativeFrom="paragraph">
                  <wp:posOffset>3980549</wp:posOffset>
                </wp:positionV>
                <wp:extent cx="2888821" cy="594995"/>
                <wp:effectExtent l="0" t="0" r="26035" b="14605"/>
                <wp:wrapNone/>
                <wp:docPr id="52" name="Ellipse 52"/>
                <wp:cNvGraphicFramePr/>
                <a:graphic xmlns:a="http://schemas.openxmlformats.org/drawingml/2006/main">
                  <a:graphicData uri="http://schemas.microsoft.com/office/word/2010/wordprocessingShape">
                    <wps:wsp>
                      <wps:cNvSpPr/>
                      <wps:spPr>
                        <a:xfrm>
                          <a:off x="0" y="0"/>
                          <a:ext cx="2888821" cy="59499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026" style="position:absolute;margin-left:19.45pt;margin-top:313.45pt;width:227.45pt;height:46.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3264" behindDoc="0" locked="0" layoutInCell="1" allowOverlap="1" wp14:anchorId="732C1CAC" wp14:editId="7E54E053">
                <wp:simplePos x="0" y="0"/>
                <wp:positionH relativeFrom="column">
                  <wp:posOffset>269078</wp:posOffset>
                </wp:positionH>
                <wp:positionV relativeFrom="paragraph">
                  <wp:posOffset>2162175</wp:posOffset>
                </wp:positionV>
                <wp:extent cx="2845435" cy="504825"/>
                <wp:effectExtent l="0" t="0" r="12065" b="28575"/>
                <wp:wrapNone/>
                <wp:docPr id="42" name="Ellipse 42"/>
                <wp:cNvGraphicFramePr/>
                <a:graphic xmlns:a="http://schemas.openxmlformats.org/drawingml/2006/main">
                  <a:graphicData uri="http://schemas.microsoft.com/office/word/2010/wordprocessingShape">
                    <wps:wsp>
                      <wps:cNvSpPr/>
                      <wps:spPr>
                        <a:xfrm>
                          <a:off x="0" y="0"/>
                          <a:ext cx="2845435"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26" style="position:absolute;margin-left:21.2pt;margin-top:170.25pt;width:224.05pt;height:3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5312" behindDoc="0" locked="0" layoutInCell="1" allowOverlap="1" wp14:anchorId="192EDB72" wp14:editId="35A571AB">
                <wp:simplePos x="0" y="0"/>
                <wp:positionH relativeFrom="column">
                  <wp:posOffset>311785</wp:posOffset>
                </wp:positionH>
                <wp:positionV relativeFrom="paragraph">
                  <wp:posOffset>2727487</wp:posOffset>
                </wp:positionV>
                <wp:extent cx="2749550" cy="605790"/>
                <wp:effectExtent l="0" t="0" r="12700" b="22860"/>
                <wp:wrapNone/>
                <wp:docPr id="45" name="Ellipse 45"/>
                <wp:cNvGraphicFramePr/>
                <a:graphic xmlns:a="http://schemas.openxmlformats.org/drawingml/2006/main">
                  <a:graphicData uri="http://schemas.microsoft.com/office/word/2010/wordprocessingShape">
                    <wps:wsp>
                      <wps:cNvSpPr/>
                      <wps:spPr>
                        <a:xfrm>
                          <a:off x="0" y="0"/>
                          <a:ext cx="2749550" cy="60579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 o:spid="_x0000_s1026" style="position:absolute;margin-left:24.55pt;margin-top:214.75pt;width:216.5pt;height:47.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7360" behindDoc="0" locked="0" layoutInCell="1" allowOverlap="1" wp14:anchorId="27066B04" wp14:editId="3C442D47">
                <wp:simplePos x="0" y="0"/>
                <wp:positionH relativeFrom="column">
                  <wp:posOffset>247015</wp:posOffset>
                </wp:positionH>
                <wp:positionV relativeFrom="paragraph">
                  <wp:posOffset>3384550</wp:posOffset>
                </wp:positionV>
                <wp:extent cx="2846070" cy="568325"/>
                <wp:effectExtent l="0" t="0" r="11430" b="22225"/>
                <wp:wrapNone/>
                <wp:docPr id="50" name="Ellipse 50"/>
                <wp:cNvGraphicFramePr/>
                <a:graphic xmlns:a="http://schemas.openxmlformats.org/drawingml/2006/main">
                  <a:graphicData uri="http://schemas.microsoft.com/office/word/2010/wordprocessingShape">
                    <wps:wsp>
                      <wps:cNvSpPr/>
                      <wps:spPr>
                        <a:xfrm>
                          <a:off x="0" y="0"/>
                          <a:ext cx="2846070" cy="5683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0" o:spid="_x0000_s1026" style="position:absolute;margin-left:19.45pt;margin-top:266.5pt;width:224.1pt;height:4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" filled="f" strokecolor="#e36c0a [2409]" strokeweight="2pt"/>
            </w:pict>
          </mc:Fallback>
        </mc:AlternateContent>
      </w:r>
      <w:r w:rsidR="00FF0080">
        <w:rPr>
          <w:noProof/>
          <w:lang w:eastAsia="de-AT"/>
        </w:rPr>
        <w:drawing>
          <wp:inline distT="0" distB="0" distL="0" distR="0" wp14:anchorId="3604FC0E" wp14:editId="784686B7">
            <wp:extent cx="5693148" cy="4667693"/>
            <wp:effectExtent l="0" t="0" r="317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FF0080" w:rsidRDefault="00FF0080" w:rsidP="00CF1D10">
      <w:pPr>
        <w:jc w:val="both"/>
        <w:rPr>
          <w:rFonts w:ascii="Arial" w:hAnsi="Arial" w:cs="Arial"/>
          <w:lang w:val="de-DE"/>
        </w:rPr>
      </w:pPr>
    </w:p>
    <w:p w:rsidR="00FF0080" w:rsidRPr="0063145E" w:rsidRDefault="00FF0080" w:rsidP="00FF008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w:lastRenderedPageBreak/>
        <mc:AlternateContent>
          <mc:Choice Requires="wps">
            <w:drawing>
              <wp:anchor distT="0" distB="0" distL="114300" distR="114300" simplePos="0" relativeHeight="252169216" behindDoc="0" locked="0" layoutInCell="1" allowOverlap="1" wp14:anchorId="0E202BEC" wp14:editId="0341B60F">
                <wp:simplePos x="0" y="0"/>
                <wp:positionH relativeFrom="column">
                  <wp:posOffset>-123418</wp:posOffset>
                </wp:positionH>
                <wp:positionV relativeFrom="paragraph">
                  <wp:posOffset>-133458</wp:posOffset>
                </wp:positionV>
                <wp:extent cx="370936" cy="810883"/>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FF008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9.7pt;margin-top:-10.5pt;width:29.2pt;height:63.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wuwMvQ4C&#10;AAD5AwAADgAAAAAAAAAAAAAAAAAuAgAAZHJzL2Uyb0RvYy54bWxQSwECLQAUAAYACAAAACEATpmG&#10;lN4AAAAKAQAADwAAAAAAAAAAAAAAAABoBAAAZHJzL2Rvd25yZXYueG1sUEsFBgAAAAAEAAQA8wAA&#10;AHMFAAAAAA==&#10;" filled="f" stroked="f">
                <v:textbox>
                  <w:txbxContent>
                    <w:p w:rsidR="00900BCC" w:rsidRPr="00AD5033" w:rsidRDefault="00900BCC" w:rsidP="00FF008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FF0080" w:rsidRPr="0063145E" w:rsidRDefault="00FF0080" w:rsidP="00FF008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Das</w:t>
      </w:r>
      <w:r w:rsidRPr="0063145E">
        <w:rPr>
          <w:rFonts w:ascii="Arial" w:hAnsi="Arial" w:cs="Arial"/>
          <w:lang w:val="de-DE"/>
        </w:rPr>
        <w:t xml:space="preserve"> für Sie relevante Abrechnungs</w:t>
      </w:r>
      <w:r>
        <w:rPr>
          <w:rFonts w:ascii="Arial" w:hAnsi="Arial" w:cs="Arial"/>
          <w:lang w:val="de-DE"/>
        </w:rPr>
        <w:t>modell</w:t>
      </w:r>
      <w:r w:rsidRPr="0063145E">
        <w:rPr>
          <w:rFonts w:ascii="Arial" w:hAnsi="Arial" w:cs="Arial"/>
          <w:lang w:val="de-DE"/>
        </w:rPr>
        <w:t xml:space="preserve"> können Sie Ihrem Genehmigungsschreiben</w:t>
      </w:r>
      <w:r w:rsidR="00B7506E">
        <w:rPr>
          <w:rFonts w:ascii="Arial" w:hAnsi="Arial" w:cs="Arial"/>
          <w:lang w:val="de-DE"/>
        </w:rPr>
        <w:t>/Fördervertrag</w:t>
      </w:r>
      <w:r w:rsidRPr="0063145E">
        <w:rPr>
          <w:rFonts w:ascii="Arial" w:hAnsi="Arial" w:cs="Arial"/>
          <w:lang w:val="de-DE"/>
        </w:rPr>
        <w:t xml:space="preserve"> entnehmen.</w:t>
      </w:r>
    </w:p>
    <w:p w:rsidR="00FF0080" w:rsidRPr="00B7506E" w:rsidRDefault="00FF0080" w:rsidP="00B7506E">
      <w:pPr>
        <w:spacing w:before="120" w:after="120" w:line="300" w:lineRule="auto"/>
        <w:jc w:val="both"/>
        <w:rPr>
          <w:rFonts w:ascii="Arial" w:hAnsi="Arial" w:cs="Arial"/>
          <w:sz w:val="10"/>
          <w:szCs w:val="10"/>
        </w:rPr>
      </w:pP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769856" behindDoc="0" locked="0" layoutInCell="1" allowOverlap="1" wp14:anchorId="12759B30" wp14:editId="44CF2B26">
                <wp:simplePos x="0" y="0"/>
                <wp:positionH relativeFrom="column">
                  <wp:posOffset>-123418</wp:posOffset>
                </wp:positionH>
                <wp:positionV relativeFrom="paragraph">
                  <wp:posOffset>-133458</wp:posOffset>
                </wp:positionV>
                <wp:extent cx="370936" cy="810883"/>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9.7pt;margin-top:-10.5pt;width:29.2pt;height:63.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OHMnLQP&#10;AgAA+QMAAA4AAAAAAAAAAAAAAAAALgIAAGRycy9lMm9Eb2MueG1sUEsBAi0AFAAGAAgAAAAhAE6Z&#10;hpTeAAAACgEAAA8AAAAAAAAAAAAAAAAAaQQAAGRycy9kb3ducmV2LnhtbFBLBQYAAAAABAAEAPMA&#10;AAB0BQ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eastAsia="Times New Roman" w:hAnsi="Arial" w:cs="Arial"/>
          <w:b/>
          <w:bCs/>
        </w:rPr>
        <w:t>Achtung:</w:t>
      </w: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Cs/>
          <w:u w:val="single"/>
        </w:rPr>
      </w:pPr>
      <w:r w:rsidRPr="0063145E">
        <w:rPr>
          <w:rFonts w:ascii="Arial" w:hAnsi="Arial" w:cs="Arial"/>
          <w:lang w:val="de-DE"/>
        </w:rPr>
        <w:t>Personalaufwand ist höchstens bis zu einer Höhe anrechenbar, die dem Gehaltsschema des Bundes für die Dienstklasse VII/2 für Beamte der Allgemeinen Verwaltung gemäß Gehaltsgesetz entspricht.</w:t>
      </w:r>
    </w:p>
    <w:p w:rsidR="00E26CBC" w:rsidRPr="003154EB" w:rsidRDefault="00E26CBC" w:rsidP="00CF1D10">
      <w:pPr>
        <w:spacing w:before="120" w:after="120" w:line="300" w:lineRule="auto"/>
        <w:jc w:val="both"/>
        <w:rPr>
          <w:rFonts w:ascii="Arial" w:hAnsi="Arial" w:cs="Arial"/>
          <w:sz w:val="10"/>
          <w:szCs w:val="10"/>
        </w:rPr>
      </w:pPr>
    </w:p>
    <w:p w:rsidR="00441EAC" w:rsidRDefault="00E26CBC" w:rsidP="0000410A">
      <w:pPr>
        <w:spacing w:before="120" w:after="120" w:line="300" w:lineRule="auto"/>
        <w:jc w:val="both"/>
        <w:rPr>
          <w:rFonts w:ascii="Arial" w:hAnsi="Arial" w:cs="Arial"/>
          <w:lang w:val="de-DE"/>
        </w:rPr>
      </w:pPr>
      <w:r w:rsidRPr="0063145E">
        <w:rPr>
          <w:rFonts w:ascii="Arial" w:hAnsi="Arial" w:cs="Arial"/>
          <w:lang w:val="de-DE"/>
        </w:rPr>
        <w:t xml:space="preserve">Der Vermerk „inkl. Obergrenzen für </w:t>
      </w:r>
      <w:r w:rsidR="00590455" w:rsidRPr="0063145E">
        <w:rPr>
          <w:rFonts w:ascii="Arial" w:hAnsi="Arial" w:cs="Arial"/>
          <w:lang w:val="de-DE"/>
        </w:rPr>
        <w:t>201</w:t>
      </w:r>
      <w:r w:rsidR="00590455">
        <w:rPr>
          <w:rFonts w:ascii="Arial" w:hAnsi="Arial" w:cs="Arial"/>
          <w:lang w:val="de-DE"/>
        </w:rPr>
        <w:t>6</w:t>
      </w:r>
      <w:r w:rsidRPr="0063145E">
        <w:rPr>
          <w:rFonts w:ascii="Arial" w:hAnsi="Arial" w:cs="Arial"/>
          <w:lang w:val="de-DE"/>
        </w:rPr>
        <w:t xml:space="preserve">“ bedeutet, dass Sie ein Formular verwenden, in welchem die entsprechenden Personalaufwandsobergrenzen </w:t>
      </w:r>
      <w:r w:rsidR="0009786D" w:rsidRPr="0063145E">
        <w:rPr>
          <w:rFonts w:ascii="Arial" w:hAnsi="Arial" w:cs="Arial"/>
          <w:lang w:val="de-DE"/>
        </w:rPr>
        <w:t xml:space="preserve">bis inkl. </w:t>
      </w:r>
      <w:r w:rsidR="00590455" w:rsidRPr="0063145E">
        <w:rPr>
          <w:rFonts w:ascii="Arial" w:hAnsi="Arial" w:cs="Arial"/>
          <w:lang w:val="de-DE"/>
        </w:rPr>
        <w:t>201</w:t>
      </w:r>
      <w:r w:rsidR="00590455">
        <w:rPr>
          <w:rFonts w:ascii="Arial" w:hAnsi="Arial" w:cs="Arial"/>
          <w:lang w:val="de-DE"/>
        </w:rPr>
        <w:t>6</w:t>
      </w:r>
      <w:r w:rsidR="00590455" w:rsidRPr="0063145E">
        <w:rPr>
          <w:rFonts w:ascii="Arial" w:hAnsi="Arial" w:cs="Arial"/>
          <w:lang w:val="de-DE"/>
        </w:rPr>
        <w:t xml:space="preserve"> </w:t>
      </w:r>
      <w:r w:rsidRPr="0063145E">
        <w:rPr>
          <w:rFonts w:ascii="Arial" w:hAnsi="Arial" w:cs="Arial"/>
          <w:lang w:val="de-DE"/>
        </w:rPr>
        <w:t>bereits integriert sind.</w:t>
      </w:r>
      <w:r w:rsidR="0000410A">
        <w:rPr>
          <w:rFonts w:ascii="Arial" w:hAnsi="Arial" w:cs="Arial"/>
          <w:lang w:val="de-DE"/>
        </w:rPr>
        <w:t xml:space="preserve"> </w:t>
      </w:r>
    </w:p>
    <w:p w:rsidR="00441EAC" w:rsidRPr="00441EAC" w:rsidRDefault="00441EAC" w:rsidP="0000410A">
      <w:pPr>
        <w:spacing w:before="120" w:after="120" w:line="300" w:lineRule="auto"/>
        <w:jc w:val="both"/>
        <w:rPr>
          <w:rFonts w:ascii="Arial" w:hAnsi="Arial" w:cs="Arial"/>
          <w:sz w:val="10"/>
          <w:szCs w:val="10"/>
          <w:lang w:val="de-DE"/>
        </w:rPr>
      </w:pPr>
    </w:p>
    <w:p w:rsidR="00441EAC" w:rsidRPr="0063145E" w:rsidRDefault="00441EAC" w:rsidP="00441EA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039168" behindDoc="0" locked="0" layoutInCell="1" allowOverlap="1" wp14:anchorId="4E267F2E" wp14:editId="35E9DE1B">
                <wp:simplePos x="0" y="0"/>
                <wp:positionH relativeFrom="column">
                  <wp:posOffset>-123418</wp:posOffset>
                </wp:positionH>
                <wp:positionV relativeFrom="paragraph">
                  <wp:posOffset>-133458</wp:posOffset>
                </wp:positionV>
                <wp:extent cx="370936" cy="810883"/>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37" o:spid="_x0000_s1041" type="#_x0000_t202" style="position:absolute;left:0;text-align:left;margin-left:-9.7pt;margin-top:-10.5pt;width:29.2pt;height:63.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BGv47x&#10;EAIAAPsDAAAOAAAAAAAAAAAAAAAAAC4CAABkcnMvZTJvRG9jLnhtbFBLAQItABQABgAIAAAAIQBO&#10;mYaU3gAAAAoBAAAPAAAAAAAAAAAAAAAAAGoEAABkcnMvZG93bnJldi54bWxQSwUGAAAAAAQABADz&#10;AAAAdQUAAAAA&#10;" filled="f" stroked="f">
                <v:textbox>
                  <w:txbxContent>
                    <w:p w:rsidR="00900BCC" w:rsidRPr="00AD5033" w:rsidRDefault="00900BCC"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B7506E" w:rsidRDefault="004464E4" w:rsidP="00441EA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rPr>
        <w:t>Wenn</w:t>
      </w:r>
      <w:r w:rsidR="00441EAC" w:rsidRPr="00441EAC">
        <w:rPr>
          <w:rFonts w:ascii="Arial" w:hAnsi="Arial" w:cs="Arial"/>
          <w:lang w:val="de-DE"/>
        </w:rPr>
        <w:t xml:space="preserve"> Sie Daten für ein Jahr erfassen wollen, für das die Obergrenzen noch</w:t>
      </w:r>
      <w:r>
        <w:rPr>
          <w:rFonts w:ascii="Arial" w:hAnsi="Arial" w:cs="Arial"/>
          <w:lang w:val="de-DE"/>
        </w:rPr>
        <w:t xml:space="preserve"> nicht integriert sind, informieren Sie sich bitte zunächst bei Ihrer Bewilligenden Stelle zur</w:t>
      </w:r>
      <w:r w:rsidR="00441EAC" w:rsidRPr="00441EAC">
        <w:rPr>
          <w:rFonts w:ascii="Arial" w:hAnsi="Arial" w:cs="Arial"/>
          <w:lang w:val="de-DE"/>
        </w:rPr>
        <w:t xml:space="preserve"> aktuelle</w:t>
      </w:r>
      <w:r w:rsidR="0086756A">
        <w:rPr>
          <w:rFonts w:ascii="Arial" w:hAnsi="Arial" w:cs="Arial"/>
          <w:lang w:val="de-DE"/>
        </w:rPr>
        <w:t>n</w:t>
      </w:r>
      <w:r w:rsidR="00441EAC" w:rsidRPr="00441EAC">
        <w:rPr>
          <w:rFonts w:ascii="Arial" w:hAnsi="Arial" w:cs="Arial"/>
          <w:lang w:val="de-DE"/>
        </w:rPr>
        <w:t xml:space="preserve"> Version des Formulars</w:t>
      </w:r>
      <w:r w:rsidR="00B7506E">
        <w:rPr>
          <w:rFonts w:ascii="Arial" w:hAnsi="Arial" w:cs="Arial"/>
          <w:lang w:val="de-DE"/>
        </w:rPr>
        <w:t>.</w:t>
      </w:r>
    </w:p>
    <w:p w:rsidR="00B7506E" w:rsidRDefault="00B7506E">
      <w:pPr>
        <w:rPr>
          <w:noProof/>
          <w:lang w:eastAsia="de-AT"/>
        </w:rPr>
      </w:pPr>
      <w:r>
        <w:rPr>
          <w:b/>
          <w:bCs/>
          <w:i/>
          <w:iCs/>
          <w:noProof/>
          <w:lang w:eastAsia="de-AT"/>
        </w:rPr>
        <w:br w:type="page"/>
      </w:r>
    </w:p>
    <w:p w:rsidR="00D7563E" w:rsidRPr="00441EAC" w:rsidRDefault="0091653E" w:rsidP="00441EAC">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sidRPr="00D7563E">
        <w:rPr>
          <w:bCs w:val="0"/>
          <w:i w:val="0"/>
          <w:iCs w:val="0"/>
          <w:caps/>
          <w:color w:val="FFFFFF" w:themeColor="background1"/>
          <w:sz w:val="24"/>
          <w:szCs w:val="24"/>
          <w:lang w:val="de-AT"/>
        </w:rPr>
        <w:lastRenderedPageBreak/>
        <w:t>1.</w:t>
      </w:r>
      <w:r w:rsidRPr="00D7563E">
        <w:rPr>
          <w:bCs w:val="0"/>
          <w:i w:val="0"/>
          <w:iCs w:val="0"/>
          <w:caps/>
          <w:color w:val="FFFFFF" w:themeColor="background1"/>
          <w:sz w:val="24"/>
          <w:szCs w:val="24"/>
          <w:lang w:val="de-AT"/>
        </w:rPr>
        <w:tab/>
      </w:r>
      <w:r w:rsidRPr="0091653E">
        <w:rPr>
          <w:bCs w:val="0"/>
          <w:i w:val="0"/>
          <w:iCs w:val="0"/>
          <w:caps/>
          <w:color w:val="FFFFFF" w:themeColor="background1"/>
          <w:sz w:val="24"/>
          <w:szCs w:val="24"/>
          <w:lang w:val="de-AT"/>
        </w:rPr>
        <w:t>Berechnung der Personalkosten auf Basis von standardisierten Einheitskosten (%-Zuschlag für Lohnnebenkosten)</w:t>
      </w:r>
    </w:p>
    <w:p w:rsidR="00590455" w:rsidRDefault="00590455" w:rsidP="00CF1D10">
      <w:pPr>
        <w:spacing w:before="120" w:after="120" w:line="300" w:lineRule="auto"/>
        <w:jc w:val="both"/>
        <w:rPr>
          <w:noProof/>
          <w:lang w:eastAsia="de-AT"/>
        </w:rPr>
      </w:pPr>
    </w:p>
    <w:p w:rsidR="00D7563E" w:rsidRDefault="00FA6E65" w:rsidP="00CF1D10">
      <w:pPr>
        <w:spacing w:before="120" w:after="120" w:line="300" w:lineRule="auto"/>
        <w:jc w:val="both"/>
        <w:rPr>
          <w:rFonts w:ascii="Arial" w:hAnsi="Arial" w:cs="Arial"/>
          <w:lang w:val="de-DE"/>
        </w:rPr>
      </w:pPr>
      <w:r w:rsidRPr="00B23BA9">
        <w:rPr>
          <w:rFonts w:ascii="Arial" w:hAnsi="Arial" w:cs="Arial"/>
          <w:noProof/>
          <w:lang w:eastAsia="de-AT"/>
        </w:rPr>
        <mc:AlternateContent>
          <mc:Choice Requires="wps">
            <w:drawing>
              <wp:anchor distT="0" distB="0" distL="114300" distR="114300" simplePos="0" relativeHeight="252183552" behindDoc="0" locked="0" layoutInCell="1" allowOverlap="1" wp14:anchorId="46CE8311" wp14:editId="7B870AF3">
                <wp:simplePos x="0" y="0"/>
                <wp:positionH relativeFrom="column">
                  <wp:posOffset>2534196</wp:posOffset>
                </wp:positionH>
                <wp:positionV relativeFrom="paragraph">
                  <wp:posOffset>294684</wp:posOffset>
                </wp:positionV>
                <wp:extent cx="2051892" cy="284037"/>
                <wp:effectExtent l="0" t="0" r="24765" b="20955"/>
                <wp:wrapNone/>
                <wp:docPr id="118" name="Ellipse 118"/>
                <wp:cNvGraphicFramePr/>
                <a:graphic xmlns:a="http://schemas.openxmlformats.org/drawingml/2006/main">
                  <a:graphicData uri="http://schemas.microsoft.com/office/word/2010/wordprocessingShape">
                    <wps:wsp>
                      <wps:cNvSpPr/>
                      <wps:spPr>
                        <a:xfrm>
                          <a:off x="0" y="0"/>
                          <a:ext cx="2051892" cy="28403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8" o:spid="_x0000_s1026" style="position:absolute;margin-left:199.55pt;margin-top:23.2pt;width:161.55pt;height:22.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" filled="f" strokecolor="#e36c0a [2409]" strokeweight="2pt"/>
            </w:pict>
          </mc:Fallback>
        </mc:AlternateContent>
      </w:r>
      <w:r w:rsidR="00831931" w:rsidRPr="00B23BA9">
        <w:rPr>
          <w:rFonts w:ascii="Arial" w:hAnsi="Arial" w:cs="Arial"/>
          <w:noProof/>
          <w:lang w:eastAsia="de-AT"/>
        </w:rPr>
        <mc:AlternateContent>
          <mc:Choice Requires="wps">
            <w:drawing>
              <wp:anchor distT="0" distB="0" distL="114300" distR="114300" simplePos="0" relativeHeight="252055552" behindDoc="0" locked="0" layoutInCell="1" allowOverlap="1" wp14:anchorId="06BBFC13" wp14:editId="74C218AD">
                <wp:simplePos x="0" y="0"/>
                <wp:positionH relativeFrom="column">
                  <wp:posOffset>308610</wp:posOffset>
                </wp:positionH>
                <wp:positionV relativeFrom="paragraph">
                  <wp:posOffset>2135505</wp:posOffset>
                </wp:positionV>
                <wp:extent cx="2647315" cy="614045"/>
                <wp:effectExtent l="0" t="0" r="19685" b="14605"/>
                <wp:wrapNone/>
                <wp:docPr id="58" name="Ellipse 58"/>
                <wp:cNvGraphicFramePr/>
                <a:graphic xmlns:a="http://schemas.openxmlformats.org/drawingml/2006/main">
                  <a:graphicData uri="http://schemas.microsoft.com/office/word/2010/wordprocessingShape">
                    <wps:wsp>
                      <wps:cNvSpPr/>
                      <wps:spPr>
                        <a:xfrm>
                          <a:off x="0" y="0"/>
                          <a:ext cx="2647315" cy="61404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 o:spid="_x0000_s1026" style="position:absolute;margin-left:24.3pt;margin-top:168.15pt;width:208.45pt;height:48.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" filled="f" strokecolor="#e36c0a [2409]" strokeweight="2pt"/>
            </w:pict>
          </mc:Fallback>
        </mc:AlternateContent>
      </w:r>
      <w:r w:rsidR="00831931">
        <w:rPr>
          <w:noProof/>
          <w:lang w:eastAsia="de-AT"/>
        </w:rPr>
        <w:drawing>
          <wp:inline distT="0" distB="0" distL="0" distR="0" wp14:anchorId="55399264" wp14:editId="1CB1F5C0">
            <wp:extent cx="5693148" cy="4667693"/>
            <wp:effectExtent l="0" t="0" r="317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7D34FC" w:rsidRDefault="007D34FC" w:rsidP="00B1254F">
      <w:pPr>
        <w:spacing w:before="120" w:after="120" w:line="300" w:lineRule="auto"/>
        <w:jc w:val="both"/>
        <w:rPr>
          <w:rFonts w:ascii="Arial" w:hAnsi="Arial" w:cs="Arial"/>
          <w:b/>
        </w:rPr>
      </w:pPr>
      <w:r>
        <w:rPr>
          <w:rFonts w:ascii="Arial" w:hAnsi="Arial" w:cs="Arial"/>
          <w:b/>
        </w:rPr>
        <w:t xml:space="preserve">Vorgangsweise für </w:t>
      </w:r>
      <w:r w:rsidR="00B55A82">
        <w:rPr>
          <w:rFonts w:ascii="Arial" w:hAnsi="Arial" w:cs="Arial"/>
          <w:b/>
        </w:rPr>
        <w:t xml:space="preserve">die </w:t>
      </w:r>
      <w:r>
        <w:rPr>
          <w:rFonts w:ascii="Arial" w:hAnsi="Arial" w:cs="Arial"/>
          <w:b/>
        </w:rPr>
        <w:t xml:space="preserve">Abrechnung von Personalkosten, wenn ein Mitarbeiter einen All-In-Dienstvertrag hat. </w:t>
      </w:r>
    </w:p>
    <w:p w:rsidR="00F30DA0" w:rsidRDefault="007D34FC" w:rsidP="00B1254F">
      <w:pPr>
        <w:spacing w:before="120" w:after="120" w:line="300" w:lineRule="auto"/>
        <w:jc w:val="both"/>
        <w:rPr>
          <w:rFonts w:ascii="Arial" w:hAnsi="Arial" w:cs="Arial"/>
        </w:rPr>
      </w:pPr>
      <w:r w:rsidRPr="00157DC0">
        <w:rPr>
          <w:rFonts w:ascii="Arial" w:hAnsi="Arial" w:cs="Arial"/>
        </w:rPr>
        <w:t xml:space="preserve">Ist </w:t>
      </w:r>
      <w:r w:rsidR="00A43A29" w:rsidRPr="00157DC0">
        <w:rPr>
          <w:rFonts w:ascii="Arial" w:hAnsi="Arial" w:cs="Arial"/>
        </w:rPr>
        <w:t>b</w:t>
      </w:r>
      <w:r w:rsidR="00A43A29">
        <w:rPr>
          <w:rFonts w:ascii="Arial" w:hAnsi="Arial" w:cs="Arial"/>
        </w:rPr>
        <w:t>ei eine</w:t>
      </w:r>
      <w:r w:rsidR="007E4217">
        <w:rPr>
          <w:rFonts w:ascii="Arial" w:hAnsi="Arial" w:cs="Arial"/>
        </w:rPr>
        <w:t>m</w:t>
      </w:r>
      <w:r w:rsidR="00AB2100">
        <w:rPr>
          <w:rFonts w:ascii="Arial" w:hAnsi="Arial" w:cs="Arial"/>
        </w:rPr>
        <w:t xml:space="preserve"> Mitarbeiter </w:t>
      </w:r>
      <w:r w:rsidR="00F446C6">
        <w:rPr>
          <w:rFonts w:ascii="Arial" w:hAnsi="Arial" w:cs="Arial"/>
        </w:rPr>
        <w:t>im</w:t>
      </w:r>
      <w:r w:rsidR="00AB2100">
        <w:rPr>
          <w:rFonts w:ascii="Arial" w:hAnsi="Arial" w:cs="Arial"/>
        </w:rPr>
        <w:t xml:space="preserve"> entsprechenden Jahreslohnkonto </w:t>
      </w:r>
      <w:r>
        <w:rPr>
          <w:rFonts w:ascii="Arial" w:hAnsi="Arial" w:cs="Arial"/>
        </w:rPr>
        <w:t xml:space="preserve">eine Überstundenpauschale (All-In-Dienstverträge), </w:t>
      </w:r>
      <w:r w:rsidR="00AB2100" w:rsidRPr="00F30DA0">
        <w:rPr>
          <w:rFonts w:ascii="Arial" w:hAnsi="Arial" w:cs="Arial"/>
          <w:b/>
        </w:rPr>
        <w:t>ausg</w:t>
      </w:r>
      <w:r w:rsidR="00F446C6" w:rsidRPr="00F30DA0">
        <w:rPr>
          <w:rFonts w:ascii="Arial" w:hAnsi="Arial" w:cs="Arial"/>
          <w:b/>
        </w:rPr>
        <w:t>ewiesen</w:t>
      </w:r>
      <w:r w:rsidR="00157DC0">
        <w:rPr>
          <w:rFonts w:ascii="Arial" w:hAnsi="Arial" w:cs="Arial"/>
          <w:b/>
        </w:rPr>
        <w:t>,</w:t>
      </w:r>
      <w:r w:rsidR="00F446C6">
        <w:rPr>
          <w:rFonts w:ascii="Arial" w:hAnsi="Arial" w:cs="Arial"/>
        </w:rPr>
        <w:t xml:space="preserve"> </w:t>
      </w:r>
      <w:r w:rsidR="00542531">
        <w:rPr>
          <w:rFonts w:ascii="Arial" w:hAnsi="Arial" w:cs="Arial"/>
        </w:rPr>
        <w:t>ist</w:t>
      </w:r>
      <w:r w:rsidR="004E06F1">
        <w:rPr>
          <w:rFonts w:ascii="Arial" w:hAnsi="Arial" w:cs="Arial"/>
        </w:rPr>
        <w:t xml:space="preserve"> im</w:t>
      </w:r>
      <w:r w:rsidR="00795ACA">
        <w:rPr>
          <w:rFonts w:ascii="Arial" w:hAnsi="Arial" w:cs="Arial"/>
        </w:rPr>
        <w:t xml:space="preserve"> Feld „</w:t>
      </w:r>
      <w:r w:rsidR="00157DC0">
        <w:rPr>
          <w:rFonts w:ascii="Arial" w:hAnsi="Arial" w:cs="Arial"/>
        </w:rPr>
        <w:t xml:space="preserve">Dienstvertrag </w:t>
      </w:r>
      <w:r w:rsidR="00795ACA">
        <w:rPr>
          <w:rFonts w:ascii="Arial" w:hAnsi="Arial" w:cs="Arial"/>
        </w:rPr>
        <w:t>enthält Überstundenpauschale (All-In-Dienstvertrag)</w:t>
      </w:r>
      <w:r w:rsidR="00F30DA0">
        <w:rPr>
          <w:rFonts w:ascii="Arial" w:hAnsi="Arial" w:cs="Arial"/>
        </w:rPr>
        <w:t xml:space="preserve"> </w:t>
      </w:r>
      <w:r w:rsidR="00452DF4">
        <w:rPr>
          <w:rFonts w:ascii="Arial" w:hAnsi="Arial" w:cs="Arial"/>
          <w:b/>
        </w:rPr>
        <w:t>JA</w:t>
      </w:r>
      <w:r w:rsidR="00F30DA0">
        <w:rPr>
          <w:rFonts w:ascii="Arial" w:hAnsi="Arial" w:cs="Arial"/>
        </w:rPr>
        <w:t xml:space="preserve"> auszuwählen. </w:t>
      </w:r>
    </w:p>
    <w:p w:rsidR="00F30DA0" w:rsidRDefault="00F30DA0" w:rsidP="00B1254F">
      <w:pPr>
        <w:spacing w:before="120" w:after="120" w:line="300" w:lineRule="auto"/>
        <w:jc w:val="both"/>
        <w:rPr>
          <w:rFonts w:ascii="Arial" w:hAnsi="Arial" w:cs="Arial"/>
        </w:rPr>
      </w:pPr>
    </w:p>
    <w:p w:rsidR="00F30DA0" w:rsidRDefault="00F30DA0" w:rsidP="00F30DA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00608" behindDoc="0" locked="0" layoutInCell="1" allowOverlap="1" wp14:anchorId="44864275" wp14:editId="6DB050BA">
                <wp:simplePos x="0" y="0"/>
                <wp:positionH relativeFrom="column">
                  <wp:posOffset>-123418</wp:posOffset>
                </wp:positionH>
                <wp:positionV relativeFrom="paragraph">
                  <wp:posOffset>-133458</wp:posOffset>
                </wp:positionV>
                <wp:extent cx="370936" cy="810883"/>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9" o:spid="_x0000_s1042" type="#_x0000_t202" style="position:absolute;left:0;text-align:left;margin-left:-9.7pt;margin-top:-10.5pt;width:29.2pt;height:63.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QpEVhA4C&#10;AAD5AwAADgAAAAAAAAAAAAAAAAAuAgAAZHJzL2Uyb0RvYy54bWxQSwECLQAUAAYACAAAACEATpmG&#10;lN4AAAAKAQAADwAAAAAAAAAAAAAAAABoBAAAZHJzL2Rvd25yZXYueG1sUEsFBgAAAAAEAAQA8wAA&#10;AHMFAAAAAA==&#10;" filled="f" stroked="f">
                <v:textbox>
                  <w:txbxContent>
                    <w:p w:rsidR="00900BCC" w:rsidRPr="00AD5033" w:rsidRDefault="00900BCC"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rsidR="006B1B33" w:rsidRPr="006B1B33" w:rsidRDefault="006B1B33" w:rsidP="00F30DA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sidRPr="006B1B33">
        <w:rPr>
          <w:rFonts w:ascii="Arial" w:eastAsia="Times New Roman" w:hAnsi="Arial" w:cs="Arial"/>
          <w:bCs/>
        </w:rPr>
        <w:t xml:space="preserve">Falls </w:t>
      </w:r>
      <w:r w:rsidR="007D34FC">
        <w:rPr>
          <w:rFonts w:ascii="Arial" w:eastAsia="Times New Roman" w:hAnsi="Arial" w:cs="Arial"/>
          <w:bCs/>
        </w:rPr>
        <w:t>der Mitarbeiter einen All-In-Dienstvertrag hat,</w:t>
      </w:r>
      <w:r w:rsidRPr="006B1B33">
        <w:rPr>
          <w:rFonts w:ascii="Arial" w:eastAsia="Times New Roman" w:hAnsi="Arial" w:cs="Arial"/>
          <w:bCs/>
        </w:rPr>
        <w:t xml:space="preserve"> gilt folgender Faktor:</w:t>
      </w:r>
    </w:p>
    <w:p w:rsidR="00767D2F" w:rsidRPr="00767D2F" w:rsidRDefault="00F30DA0" w:rsidP="00767D2F">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F30DA0">
        <w:rPr>
          <w:rFonts w:ascii="Arial" w:hAnsi="Arial" w:cs="Arial"/>
          <w:lang w:val="de-DE"/>
        </w:rPr>
        <w:t>Faktor 1.980: durchschnittliche Jahresleistungsstunden, basierend auf einer Arbeitszeit von 40 Std./Woche unter Abzug des gesetzlichen Mindestanspruchs für Urlaub bzw. Feiertage und unter Berücksichtigung von 180 Überstunden (entspricht knapp zwei Drittel der lt. Arbeitszeitgesetz maximal zulässigen jährlichen Überstunden).</w:t>
      </w:r>
    </w:p>
    <w:p w:rsidR="003A794A" w:rsidRDefault="003A794A">
      <w:pPr>
        <w:rPr>
          <w:rFonts w:ascii="Arial" w:hAnsi="Arial" w:cs="Arial"/>
          <w:b/>
          <w:i/>
          <w:color w:val="E36C0A" w:themeColor="accent6" w:themeShade="BF"/>
          <w:sz w:val="8"/>
          <w:szCs w:val="8"/>
        </w:rPr>
      </w:pPr>
      <w:r>
        <w:rPr>
          <w:rFonts w:ascii="Arial" w:hAnsi="Arial" w:cs="Arial"/>
          <w:b/>
          <w:i/>
          <w:color w:val="E36C0A" w:themeColor="accent6" w:themeShade="BF"/>
          <w:sz w:val="8"/>
          <w:szCs w:val="8"/>
        </w:rPr>
        <w:br w:type="page"/>
      </w:r>
    </w:p>
    <w:p w:rsidR="00767D2F" w:rsidRPr="00767D2F" w:rsidRDefault="00767D2F" w:rsidP="00B1254F">
      <w:pPr>
        <w:spacing w:before="120" w:after="120" w:line="300" w:lineRule="auto"/>
        <w:jc w:val="both"/>
        <w:rPr>
          <w:rFonts w:ascii="Arial" w:hAnsi="Arial" w:cs="Arial"/>
          <w:b/>
          <w:i/>
          <w:color w:val="E36C0A" w:themeColor="accent6" w:themeShade="BF"/>
          <w:sz w:val="8"/>
          <w:szCs w:val="8"/>
        </w:rPr>
      </w:pPr>
    </w:p>
    <w:p w:rsidR="00F30DA0" w:rsidRDefault="00767D2F" w:rsidP="00B1254F">
      <w:pPr>
        <w:spacing w:before="120" w:after="120" w:line="300" w:lineRule="auto"/>
        <w:jc w:val="both"/>
        <w:rPr>
          <w:rFonts w:ascii="Arial" w:hAnsi="Arial" w:cs="Arial"/>
          <w:b/>
          <w:i/>
          <w:color w:val="E36C0A" w:themeColor="accent6" w:themeShade="BF"/>
        </w:rPr>
      </w:pPr>
      <w:r w:rsidRPr="006543FB">
        <w:rPr>
          <w:rFonts w:ascii="Arial" w:hAnsi="Arial" w:cs="Arial"/>
          <w:b/>
          <w:i/>
          <w:color w:val="E36C0A" w:themeColor="accent6" w:themeShade="BF"/>
        </w:rPr>
        <w:t xml:space="preserve">Beispiel </w:t>
      </w:r>
      <w:r>
        <w:rPr>
          <w:rFonts w:ascii="Arial" w:hAnsi="Arial" w:cs="Arial"/>
          <w:b/>
          <w:i/>
          <w:color w:val="E36C0A" w:themeColor="accent6" w:themeShade="BF"/>
        </w:rPr>
        <w:t>All-in-Dienstverträge (= mit Überstunden):</w:t>
      </w:r>
    </w:p>
    <w:p w:rsidR="00767D2F" w:rsidRDefault="00B55A82" w:rsidP="00B1254F">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05728" behindDoc="0" locked="0" layoutInCell="1" allowOverlap="1" wp14:anchorId="30A1ED39" wp14:editId="4F167860">
                <wp:simplePos x="0" y="0"/>
                <wp:positionH relativeFrom="column">
                  <wp:posOffset>2712720</wp:posOffset>
                </wp:positionH>
                <wp:positionV relativeFrom="paragraph">
                  <wp:posOffset>2384898</wp:posOffset>
                </wp:positionV>
                <wp:extent cx="1257300" cy="180975"/>
                <wp:effectExtent l="19050" t="19050" r="19050" b="28575"/>
                <wp:wrapNone/>
                <wp:docPr id="64" name="Rechteck 64"/>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26" style="position:absolute;margin-left:213.6pt;margin-top:187.8pt;width:99pt;height:14.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" filled="f" strokecolor="#e36c0a [2409]" strokeweight="3pt"/>
            </w:pict>
          </mc:Fallback>
        </mc:AlternateContent>
      </w:r>
      <w:r>
        <w:rPr>
          <w:noProof/>
          <w:lang w:eastAsia="de-AT"/>
        </w:rPr>
        <w:drawing>
          <wp:inline distT="0" distB="0" distL="0" distR="0" wp14:anchorId="2C14DE75" wp14:editId="37A6F157">
            <wp:extent cx="5760720" cy="310268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102680"/>
                    </a:xfrm>
                    <a:prstGeom prst="rect">
                      <a:avLst/>
                    </a:prstGeom>
                  </pic:spPr>
                </pic:pic>
              </a:graphicData>
            </a:graphic>
          </wp:inline>
        </w:drawing>
      </w:r>
    </w:p>
    <w:p w:rsidR="00B55A82" w:rsidRDefault="00B55A82" w:rsidP="000B6EDC">
      <w:pPr>
        <w:spacing w:before="120" w:after="120" w:line="300" w:lineRule="auto"/>
        <w:jc w:val="both"/>
        <w:rPr>
          <w:rFonts w:ascii="Arial" w:hAnsi="Arial" w:cs="Arial"/>
          <w:b/>
        </w:rPr>
      </w:pPr>
    </w:p>
    <w:p w:rsidR="000B6EDC" w:rsidRDefault="000B6EDC" w:rsidP="000B6EDC">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im Jahr in dem er die Leistungen erbringt, tatsächlich ausbezahlte Überstunden hat. </w:t>
      </w:r>
    </w:p>
    <w:p w:rsidR="000B6EDC" w:rsidRDefault="000B6EDC" w:rsidP="00B1254F">
      <w:pPr>
        <w:spacing w:before="120" w:after="120" w:line="300" w:lineRule="auto"/>
        <w:jc w:val="both"/>
        <w:rPr>
          <w:rFonts w:ascii="Arial" w:hAnsi="Arial" w:cs="Arial"/>
        </w:rPr>
      </w:pPr>
    </w:p>
    <w:p w:rsidR="00F30DA0" w:rsidRDefault="000B6EDC" w:rsidP="00F30DA0">
      <w:pPr>
        <w:spacing w:before="120" w:after="120" w:line="300" w:lineRule="auto"/>
        <w:jc w:val="both"/>
        <w:rPr>
          <w:rFonts w:ascii="Arial" w:hAnsi="Arial" w:cs="Arial"/>
        </w:rPr>
      </w:pPr>
      <w:r>
        <w:rPr>
          <w:rFonts w:ascii="Arial" w:hAnsi="Arial" w:cs="Arial"/>
        </w:rPr>
        <w:t xml:space="preserve">Kann ein Mitarbeiter die Überstunden nicht durch Zeitausgleich abbauen, sondern </w:t>
      </w:r>
      <w:r w:rsidR="00B55A82">
        <w:rPr>
          <w:rFonts w:ascii="Arial" w:hAnsi="Arial" w:cs="Arial"/>
        </w:rPr>
        <w:t>diese</w:t>
      </w:r>
      <w:r>
        <w:rPr>
          <w:rFonts w:ascii="Arial" w:hAnsi="Arial" w:cs="Arial"/>
        </w:rPr>
        <w:t xml:space="preserve"> werden tatsächlich ausbezahlt, dann erfolgt die Stundensatzberechnung analog zu jenen Mitarbeitern, die entweder keine Überstunden leisten oder die geleisteten Überstunden durch Zeitausgleich abbauen. Im </w:t>
      </w:r>
      <w:r w:rsidR="00F30DA0">
        <w:rPr>
          <w:rFonts w:ascii="Arial" w:hAnsi="Arial" w:cs="Arial"/>
        </w:rPr>
        <w:t xml:space="preserve"> Feld „</w:t>
      </w:r>
      <w:r w:rsidR="00157DC0">
        <w:rPr>
          <w:rFonts w:ascii="Arial" w:hAnsi="Arial" w:cs="Arial"/>
        </w:rPr>
        <w:t>Dienstvertrag</w:t>
      </w:r>
      <w:r w:rsidR="00F30DA0">
        <w:rPr>
          <w:rFonts w:ascii="Arial" w:hAnsi="Arial" w:cs="Arial"/>
        </w:rPr>
        <w:t xml:space="preserve"> enthält </w:t>
      </w:r>
      <w:r w:rsidR="00157DC0">
        <w:rPr>
          <w:rFonts w:ascii="Arial" w:hAnsi="Arial" w:cs="Arial"/>
        </w:rPr>
        <w:t xml:space="preserve">eine </w:t>
      </w:r>
      <w:r w:rsidR="00F30DA0">
        <w:rPr>
          <w:rFonts w:ascii="Arial" w:hAnsi="Arial" w:cs="Arial"/>
        </w:rPr>
        <w:t xml:space="preserve">Überstundenpauschale (All-In-Dienstvertrag) </w:t>
      </w:r>
      <w:r>
        <w:rPr>
          <w:rFonts w:ascii="Arial" w:hAnsi="Arial" w:cs="Arial"/>
        </w:rPr>
        <w:t xml:space="preserve">muss </w:t>
      </w:r>
      <w:r w:rsidR="00452DF4">
        <w:rPr>
          <w:rFonts w:ascii="Arial" w:hAnsi="Arial" w:cs="Arial"/>
          <w:b/>
        </w:rPr>
        <w:t>NEIN</w:t>
      </w:r>
      <w:r w:rsidR="00F30DA0">
        <w:rPr>
          <w:rFonts w:ascii="Arial" w:hAnsi="Arial" w:cs="Arial"/>
        </w:rPr>
        <w:t xml:space="preserve"> </w:t>
      </w:r>
      <w:r>
        <w:rPr>
          <w:rFonts w:ascii="Arial" w:hAnsi="Arial" w:cs="Arial"/>
        </w:rPr>
        <w:t>ausgewählt werden</w:t>
      </w:r>
      <w:r w:rsidR="00F30DA0">
        <w:rPr>
          <w:rFonts w:ascii="Arial" w:hAnsi="Arial" w:cs="Arial"/>
        </w:rPr>
        <w:t xml:space="preserve">. </w:t>
      </w:r>
      <w:r>
        <w:rPr>
          <w:rFonts w:ascii="Arial" w:hAnsi="Arial" w:cs="Arial"/>
        </w:rPr>
        <w:t xml:space="preserve">Im Feld </w:t>
      </w:r>
      <w:r w:rsidR="00157DC0">
        <w:rPr>
          <w:rFonts w:ascii="Arial" w:hAnsi="Arial" w:cs="Arial"/>
        </w:rPr>
        <w:t>„</w:t>
      </w:r>
      <w:r>
        <w:rPr>
          <w:rFonts w:ascii="Arial" w:hAnsi="Arial" w:cs="Arial"/>
        </w:rPr>
        <w:t>Bruttojahres</w:t>
      </w:r>
      <w:r w:rsidR="00157DC0">
        <w:rPr>
          <w:rFonts w:ascii="Arial" w:hAnsi="Arial" w:cs="Arial"/>
        </w:rPr>
        <w:t>bezug“</w:t>
      </w:r>
      <w:r>
        <w:rPr>
          <w:rFonts w:ascii="Arial" w:hAnsi="Arial" w:cs="Arial"/>
        </w:rPr>
        <w:t xml:space="preserve"> ist das Bruttojahresgehalt </w:t>
      </w:r>
      <w:r w:rsidRPr="00157DC0">
        <w:rPr>
          <w:rFonts w:ascii="Arial" w:hAnsi="Arial" w:cs="Arial"/>
          <w:b/>
        </w:rPr>
        <w:t>ohne</w:t>
      </w:r>
      <w:r w:rsidR="00157DC0">
        <w:rPr>
          <w:rFonts w:ascii="Arial" w:hAnsi="Arial" w:cs="Arial"/>
          <w:b/>
        </w:rPr>
        <w:t xml:space="preserve"> die Kosten für die</w:t>
      </w:r>
      <w:r w:rsidRPr="00157DC0">
        <w:rPr>
          <w:rFonts w:ascii="Arial" w:hAnsi="Arial" w:cs="Arial"/>
          <w:b/>
        </w:rPr>
        <w:t xml:space="preserve"> ausbezahlte</w:t>
      </w:r>
      <w:r w:rsidR="00157DC0">
        <w:rPr>
          <w:rFonts w:ascii="Arial" w:hAnsi="Arial" w:cs="Arial"/>
          <w:b/>
        </w:rPr>
        <w:t>n</w:t>
      </w:r>
      <w:r w:rsidRPr="00157DC0">
        <w:rPr>
          <w:rFonts w:ascii="Arial" w:hAnsi="Arial" w:cs="Arial"/>
          <w:b/>
        </w:rPr>
        <w:t xml:space="preserve"> Überstunden</w:t>
      </w:r>
      <w:r>
        <w:rPr>
          <w:rFonts w:ascii="Arial" w:hAnsi="Arial" w:cs="Arial"/>
        </w:rPr>
        <w:t xml:space="preserve"> einzugeben.</w:t>
      </w:r>
    </w:p>
    <w:p w:rsidR="000B6EDC" w:rsidRDefault="000B6EDC" w:rsidP="00F30DA0">
      <w:pPr>
        <w:spacing w:before="120" w:after="120" w:line="300" w:lineRule="auto"/>
        <w:jc w:val="both"/>
        <w:rPr>
          <w:rFonts w:ascii="Arial" w:hAnsi="Arial" w:cs="Arial"/>
        </w:rPr>
      </w:pPr>
    </w:p>
    <w:p w:rsidR="000B6EDC" w:rsidRDefault="000B6EDC" w:rsidP="00F30DA0">
      <w:pPr>
        <w:spacing w:before="120" w:after="120" w:line="300" w:lineRule="auto"/>
        <w:jc w:val="both"/>
        <w:rPr>
          <w:rFonts w:ascii="Arial" w:hAnsi="Arial" w:cs="Arial"/>
        </w:rPr>
      </w:pPr>
      <w:r>
        <w:rPr>
          <w:rFonts w:ascii="Arial" w:hAnsi="Arial" w:cs="Arial"/>
        </w:rPr>
        <w:t>In der Gesamtstundenübersicht ist für diesen Mitarbeiter dann</w:t>
      </w:r>
      <w:r w:rsidR="00B55A82">
        <w:rPr>
          <w:rFonts w:ascii="Arial" w:hAnsi="Arial" w:cs="Arial"/>
        </w:rPr>
        <w:t xml:space="preserve"> “Bruttobezug enthält ausbezahlte</w:t>
      </w:r>
      <w:r>
        <w:rPr>
          <w:rFonts w:ascii="Arial" w:hAnsi="Arial" w:cs="Arial"/>
        </w:rPr>
        <w:t xml:space="preserve"> </w:t>
      </w:r>
      <w:proofErr w:type="spellStart"/>
      <w:r>
        <w:rPr>
          <w:rFonts w:ascii="Arial" w:hAnsi="Arial" w:cs="Arial"/>
        </w:rPr>
        <w:t>Überst</w:t>
      </w:r>
      <w:proofErr w:type="spellEnd"/>
      <w:r w:rsidR="00157DC0">
        <w:rPr>
          <w:rFonts w:ascii="Arial" w:hAnsi="Arial" w:cs="Arial"/>
        </w:rPr>
        <w:t xml:space="preserve">. (max. 180Std./Jahr) </w:t>
      </w:r>
      <w:r w:rsidR="00CC70C5">
        <w:rPr>
          <w:rFonts w:ascii="Arial" w:hAnsi="Arial" w:cs="Arial"/>
        </w:rPr>
        <w:t>“</w:t>
      </w:r>
      <w:r>
        <w:rPr>
          <w:rFonts w:ascii="Arial" w:hAnsi="Arial" w:cs="Arial"/>
        </w:rPr>
        <w:t xml:space="preserve"> </w:t>
      </w:r>
      <w:r w:rsidR="00157DC0" w:rsidRPr="00157DC0">
        <w:rPr>
          <w:rFonts w:ascii="Arial" w:hAnsi="Arial" w:cs="Arial"/>
          <w:b/>
        </w:rPr>
        <w:t>Ja</w:t>
      </w:r>
      <w:r>
        <w:rPr>
          <w:rFonts w:ascii="Arial" w:hAnsi="Arial" w:cs="Arial"/>
        </w:rPr>
        <w:t xml:space="preserve"> anzugeben. Damit ist es möglich für diesen Mitarbeiter bis zu 180 Überstunden in dem entsprechenden Jahr abzurechnen.</w:t>
      </w:r>
    </w:p>
    <w:p w:rsidR="00B55A82" w:rsidRPr="00157DC0" w:rsidRDefault="00B55A82" w:rsidP="00F30DA0">
      <w:pPr>
        <w:spacing w:before="120" w:after="120" w:line="300" w:lineRule="auto"/>
        <w:jc w:val="both"/>
        <w:rPr>
          <w:rFonts w:ascii="Arial" w:hAnsi="Arial" w:cs="Arial"/>
          <w:b/>
          <w:i/>
          <w:color w:val="E36C0A" w:themeColor="accent6" w:themeShade="BF"/>
        </w:rPr>
      </w:pPr>
      <w:r w:rsidRPr="006543FB">
        <w:rPr>
          <w:rFonts w:ascii="Arial" w:hAnsi="Arial" w:cs="Arial"/>
          <w:b/>
          <w:i/>
          <w:color w:val="E36C0A" w:themeColor="accent6" w:themeShade="BF"/>
        </w:rPr>
        <w:t xml:space="preserve">Beispiel </w:t>
      </w:r>
      <w:r>
        <w:rPr>
          <w:rFonts w:ascii="Arial" w:hAnsi="Arial" w:cs="Arial"/>
          <w:b/>
          <w:i/>
          <w:color w:val="E36C0A" w:themeColor="accent6" w:themeShade="BF"/>
        </w:rPr>
        <w:t>Dienstvertrag ohne Überstundenpauschale, jedoch wurden Überstunden ausbezahlt:</w:t>
      </w:r>
    </w:p>
    <w:p w:rsidR="000B6EDC" w:rsidRDefault="00B55A82" w:rsidP="00F30DA0">
      <w:pPr>
        <w:spacing w:before="120" w:after="120" w:line="300" w:lineRule="auto"/>
        <w:jc w:val="both"/>
        <w:rPr>
          <w:rFonts w:ascii="Arial" w:hAnsi="Arial" w:cs="Arial"/>
        </w:rPr>
      </w:pPr>
      <w:r>
        <w:rPr>
          <w:rFonts w:ascii="Arial" w:hAnsi="Arial" w:cs="Arial"/>
          <w:noProof/>
          <w:lang w:eastAsia="de-AT"/>
        </w:rPr>
        <w:lastRenderedPageBreak/>
        <mc:AlternateContent>
          <mc:Choice Requires="wps">
            <w:drawing>
              <wp:anchor distT="0" distB="0" distL="114300" distR="114300" simplePos="0" relativeHeight="252171264" behindDoc="0" locked="0" layoutInCell="1" allowOverlap="1" wp14:anchorId="76F8F711" wp14:editId="482B4042">
                <wp:simplePos x="0" y="0"/>
                <wp:positionH relativeFrom="column">
                  <wp:posOffset>2692562</wp:posOffset>
                </wp:positionH>
                <wp:positionV relativeFrom="paragraph">
                  <wp:posOffset>2380615</wp:posOffset>
                </wp:positionV>
                <wp:extent cx="1257300" cy="180975"/>
                <wp:effectExtent l="19050" t="19050" r="19050" b="28575"/>
                <wp:wrapNone/>
                <wp:docPr id="59" name="Rechteck 59"/>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 o:spid="_x0000_s1026" style="position:absolute;margin-left:212pt;margin-top:187.45pt;width:99pt;height:14.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9R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3312" behindDoc="0" locked="0" layoutInCell="1" allowOverlap="1" wp14:anchorId="2DBFE96C" wp14:editId="366AA53C">
                <wp:simplePos x="0" y="0"/>
                <wp:positionH relativeFrom="column">
                  <wp:posOffset>2644140</wp:posOffset>
                </wp:positionH>
                <wp:positionV relativeFrom="paragraph">
                  <wp:posOffset>3584413</wp:posOffset>
                </wp:positionV>
                <wp:extent cx="1257300" cy="180975"/>
                <wp:effectExtent l="19050" t="19050" r="19050" b="28575"/>
                <wp:wrapNone/>
                <wp:docPr id="63" name="Rechteck 63"/>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3" o:spid="_x0000_s1026" style="position:absolute;margin-left:208.2pt;margin-top:282.25pt;width:99pt;height:14.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P+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" filled="f" strokecolor="#e36c0a [2409]" strokeweight="3pt"/>
            </w:pict>
          </mc:Fallback>
        </mc:AlternateContent>
      </w:r>
      <w:r>
        <w:rPr>
          <w:noProof/>
          <w:lang w:eastAsia="de-AT"/>
        </w:rPr>
        <w:drawing>
          <wp:inline distT="0" distB="0" distL="0" distR="0" wp14:anchorId="3CD371B2" wp14:editId="16BD820C">
            <wp:extent cx="5760720" cy="3897030"/>
            <wp:effectExtent l="0" t="0" r="0" b="825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897030"/>
                    </a:xfrm>
                    <a:prstGeom prst="rect">
                      <a:avLst/>
                    </a:prstGeom>
                  </pic:spPr>
                </pic:pic>
              </a:graphicData>
            </a:graphic>
          </wp:inline>
        </w:drawing>
      </w:r>
    </w:p>
    <w:p w:rsidR="00157DC0" w:rsidRDefault="00157DC0" w:rsidP="000B6EDC">
      <w:pPr>
        <w:spacing w:before="120" w:after="120" w:line="300" w:lineRule="auto"/>
        <w:jc w:val="both"/>
        <w:rPr>
          <w:rFonts w:ascii="Arial" w:hAnsi="Arial" w:cs="Arial"/>
          <w:b/>
        </w:rPr>
      </w:pPr>
    </w:p>
    <w:p w:rsidR="000B6EDC" w:rsidRDefault="000B6EDC" w:rsidP="000B6EDC">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keine Überstunden erbringt oder die Überstunden durch Zeitausgleich wieder abgebaut werden. </w:t>
      </w:r>
    </w:p>
    <w:p w:rsidR="00CC70C5" w:rsidRDefault="00CC70C5" w:rsidP="00CC70C5">
      <w:pPr>
        <w:spacing w:before="120" w:after="120" w:line="300" w:lineRule="auto"/>
        <w:jc w:val="both"/>
        <w:rPr>
          <w:rFonts w:ascii="Arial" w:hAnsi="Arial" w:cs="Arial"/>
        </w:rPr>
      </w:pPr>
      <w:r>
        <w:rPr>
          <w:rFonts w:ascii="Arial" w:hAnsi="Arial" w:cs="Arial"/>
        </w:rPr>
        <w:t>Im Feld „</w:t>
      </w:r>
      <w:r w:rsidR="00157DC0">
        <w:rPr>
          <w:rFonts w:ascii="Arial" w:hAnsi="Arial" w:cs="Arial"/>
        </w:rPr>
        <w:t>Dienstvertrag</w:t>
      </w:r>
      <w:r>
        <w:rPr>
          <w:rFonts w:ascii="Arial" w:hAnsi="Arial" w:cs="Arial"/>
        </w:rPr>
        <w:t xml:space="preserve"> enthält Überstundenpauschale (All-In-</w:t>
      </w:r>
      <w:r w:rsidR="00157DC0">
        <w:rPr>
          <w:rFonts w:ascii="Arial" w:hAnsi="Arial" w:cs="Arial"/>
        </w:rPr>
        <w:t>V</w:t>
      </w:r>
      <w:r>
        <w:rPr>
          <w:rFonts w:ascii="Arial" w:hAnsi="Arial" w:cs="Arial"/>
        </w:rPr>
        <w:t xml:space="preserve">ertrag) muss </w:t>
      </w:r>
      <w:r>
        <w:rPr>
          <w:rFonts w:ascii="Arial" w:hAnsi="Arial" w:cs="Arial"/>
          <w:b/>
        </w:rPr>
        <w:t>N</w:t>
      </w:r>
      <w:r w:rsidR="00157DC0">
        <w:rPr>
          <w:rFonts w:ascii="Arial" w:hAnsi="Arial" w:cs="Arial"/>
          <w:b/>
        </w:rPr>
        <w:t>ein</w:t>
      </w:r>
      <w:r>
        <w:rPr>
          <w:rFonts w:ascii="Arial" w:hAnsi="Arial" w:cs="Arial"/>
        </w:rPr>
        <w:t xml:space="preserve"> ausgewählt werden. </w:t>
      </w:r>
      <w:r w:rsidR="00157DC0">
        <w:rPr>
          <w:rFonts w:ascii="Arial" w:hAnsi="Arial" w:cs="Arial"/>
        </w:rPr>
        <w:t>In</w:t>
      </w:r>
      <w:r>
        <w:rPr>
          <w:rFonts w:ascii="Arial" w:hAnsi="Arial" w:cs="Arial"/>
        </w:rPr>
        <w:t xml:space="preserve"> der Gesamtstundenübersicht ist für diesen Mitarbeiter dann „Bruttobezug enthält ausbezahlte </w:t>
      </w:r>
      <w:proofErr w:type="spellStart"/>
      <w:r>
        <w:rPr>
          <w:rFonts w:ascii="Arial" w:hAnsi="Arial" w:cs="Arial"/>
        </w:rPr>
        <w:t>Überst</w:t>
      </w:r>
      <w:proofErr w:type="spellEnd"/>
      <w:r w:rsidR="00157DC0">
        <w:rPr>
          <w:rFonts w:ascii="Arial" w:hAnsi="Arial" w:cs="Arial"/>
        </w:rPr>
        <w:t>. (max. 180 Std./Jahr)</w:t>
      </w:r>
      <w:r>
        <w:rPr>
          <w:rFonts w:ascii="Arial" w:hAnsi="Arial" w:cs="Arial"/>
        </w:rPr>
        <w:t xml:space="preserve">“ </w:t>
      </w:r>
      <w:r w:rsidR="00157DC0">
        <w:rPr>
          <w:rFonts w:ascii="Arial" w:hAnsi="Arial" w:cs="Arial"/>
        </w:rPr>
        <w:t xml:space="preserve">ebenfalls </w:t>
      </w:r>
      <w:r w:rsidR="00157DC0" w:rsidRPr="00157DC0">
        <w:rPr>
          <w:rFonts w:ascii="Arial" w:hAnsi="Arial" w:cs="Arial"/>
          <w:b/>
        </w:rPr>
        <w:t>N</w:t>
      </w:r>
      <w:r w:rsidRPr="00157DC0">
        <w:rPr>
          <w:rFonts w:ascii="Arial" w:hAnsi="Arial" w:cs="Arial"/>
          <w:b/>
        </w:rPr>
        <w:t>ein</w:t>
      </w:r>
      <w:r>
        <w:rPr>
          <w:rFonts w:ascii="Arial" w:hAnsi="Arial" w:cs="Arial"/>
        </w:rPr>
        <w:t xml:space="preserve"> anzugeben. </w:t>
      </w:r>
    </w:p>
    <w:p w:rsidR="00F30DA0" w:rsidRDefault="00F30DA0" w:rsidP="00B1254F">
      <w:pPr>
        <w:spacing w:before="120" w:after="120" w:line="300" w:lineRule="auto"/>
        <w:jc w:val="both"/>
        <w:rPr>
          <w:rFonts w:ascii="Arial" w:hAnsi="Arial" w:cs="Arial"/>
        </w:rPr>
      </w:pPr>
    </w:p>
    <w:p w:rsidR="006B1B33"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02656" behindDoc="0" locked="0" layoutInCell="1" allowOverlap="1" wp14:anchorId="3DC38ED3" wp14:editId="124B0C8C">
                <wp:simplePos x="0" y="0"/>
                <wp:positionH relativeFrom="column">
                  <wp:posOffset>-123418</wp:posOffset>
                </wp:positionH>
                <wp:positionV relativeFrom="paragraph">
                  <wp:posOffset>-133458</wp:posOffset>
                </wp:positionV>
                <wp:extent cx="370936" cy="810883"/>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 o:spid="_x0000_s1043" type="#_x0000_t202" style="position:absolute;left:0;text-align:left;margin-left:-9.7pt;margin-top:-10.5pt;width:29.2pt;height:63.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DAUYUg4C&#10;AAD7AwAADgAAAAAAAAAAAAAAAAAuAgAAZHJzL2Uyb0RvYy54bWxQSwECLQAUAAYACAAAACEATpmG&#10;lN4AAAAKAQAADwAAAAAAAAAAAAAAAABoBAAAZHJzL2Rvd25yZXYueG1sUEsFBgAAAAAEAAQA8wAA&#10;AHMFAAAAAA==&#10;" filled="f" stroked="f">
                <v:textbox>
                  <w:txbxContent>
                    <w:p w:rsidR="00900BCC" w:rsidRPr="00AD5033" w:rsidRDefault="00900BCC"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rsidR="006B1B33" w:rsidRPr="006B1B33"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Falls im Jahreslohnkonto </w:t>
      </w:r>
      <w:r w:rsidRPr="006B1B33">
        <w:rPr>
          <w:rFonts w:ascii="Arial" w:eastAsia="Times New Roman" w:hAnsi="Arial" w:cs="Arial"/>
          <w:b/>
          <w:bCs/>
        </w:rPr>
        <w:t>keine Überstunden</w:t>
      </w:r>
      <w:r>
        <w:rPr>
          <w:rFonts w:ascii="Arial" w:eastAsia="Times New Roman" w:hAnsi="Arial" w:cs="Arial"/>
          <w:bCs/>
        </w:rPr>
        <w:t xml:space="preserve"> ausgewiesen sind, gilt folgender Faktor:</w:t>
      </w:r>
    </w:p>
    <w:p w:rsidR="006B1B33" w:rsidRPr="00441EAC"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B1254F">
        <w:rPr>
          <w:rFonts w:ascii="Arial" w:hAnsi="Arial" w:cs="Arial"/>
        </w:rPr>
        <w:t>Faktor 1.800: durchschnittliche Jahresleistungs</w:t>
      </w:r>
      <w:r>
        <w:rPr>
          <w:rFonts w:ascii="Arial" w:hAnsi="Arial" w:cs="Arial"/>
        </w:rPr>
        <w:t>-</w:t>
      </w:r>
      <w:r w:rsidRPr="00B1254F">
        <w:rPr>
          <w:rFonts w:ascii="Arial" w:hAnsi="Arial" w:cs="Arial"/>
        </w:rPr>
        <w:t>stunden, basierend auf einer Arbeitszeit von 40 Std./Woche unter Abzug des gesetzlichen Mindestanspruchs für Urlaub bzw. Feiertage</w:t>
      </w:r>
      <w:r>
        <w:rPr>
          <w:rFonts w:ascii="Arial" w:hAnsi="Arial" w:cs="Arial"/>
        </w:rPr>
        <w:t>.</w:t>
      </w:r>
    </w:p>
    <w:p w:rsidR="00767D2F" w:rsidRPr="00767D2F" w:rsidRDefault="00767D2F" w:rsidP="00CC70C5">
      <w:pPr>
        <w:rPr>
          <w:rFonts w:ascii="Arial" w:hAnsi="Arial" w:cs="Arial"/>
          <w:b/>
          <w:i/>
        </w:rPr>
      </w:pPr>
      <w:r>
        <w:rPr>
          <w:rFonts w:ascii="Arial" w:hAnsi="Arial" w:cs="Arial"/>
          <w:sz w:val="10"/>
          <w:szCs w:val="10"/>
        </w:rPr>
        <w:br w:type="page"/>
      </w:r>
      <w:r w:rsidR="00071CA5" w:rsidRPr="006543FB">
        <w:rPr>
          <w:rFonts w:ascii="Arial" w:hAnsi="Arial" w:cs="Arial"/>
          <w:b/>
          <w:i/>
          <w:color w:val="E36C0A" w:themeColor="accent6" w:themeShade="BF"/>
        </w:rPr>
        <w:lastRenderedPageBreak/>
        <w:t xml:space="preserve">Beispiel </w:t>
      </w:r>
      <w:r w:rsidR="00CC70C5">
        <w:rPr>
          <w:rFonts w:ascii="Arial" w:hAnsi="Arial" w:cs="Arial"/>
          <w:b/>
          <w:i/>
          <w:color w:val="E36C0A" w:themeColor="accent6" w:themeShade="BF"/>
        </w:rPr>
        <w:t>Dienstvertrag ohne Überstundenpauschale und ohne ausbezahlte Überstunden:</w:t>
      </w:r>
      <w:r w:rsidR="00CC70C5">
        <w:rPr>
          <w:noProof/>
          <w:lang w:eastAsia="de-AT"/>
        </w:rPr>
        <w:drawing>
          <wp:inline distT="0" distB="0" distL="0" distR="0" wp14:anchorId="5F38642B" wp14:editId="1167B797">
            <wp:extent cx="5760720" cy="3908666"/>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908666"/>
                    </a:xfrm>
                    <a:prstGeom prst="rect">
                      <a:avLst/>
                    </a:prstGeom>
                  </pic:spPr>
                </pic:pic>
              </a:graphicData>
            </a:graphic>
          </wp:inline>
        </w:drawing>
      </w:r>
    </w:p>
    <w:p w:rsidR="00767D2F" w:rsidRPr="00767D2F" w:rsidRDefault="00900BCC" w:rsidP="009F41D2">
      <w:pPr>
        <w:spacing w:before="120" w:after="120" w:line="300" w:lineRule="auto"/>
        <w:jc w:val="both"/>
        <w:rPr>
          <w:rFonts w:ascii="Arial" w:hAnsi="Arial" w:cs="Arial"/>
          <w:b/>
          <w:i/>
        </w:rPr>
      </w:pPr>
      <w:r>
        <w:rPr>
          <w:rFonts w:ascii="Arial" w:hAnsi="Arial" w:cs="Arial"/>
          <w:noProof/>
          <w:lang w:eastAsia="de-AT"/>
        </w:rPr>
        <mc:AlternateContent>
          <mc:Choice Requires="wps">
            <w:drawing>
              <wp:anchor distT="0" distB="0" distL="114300" distR="114300" simplePos="0" relativeHeight="252175360" behindDoc="0" locked="0" layoutInCell="1" allowOverlap="1" wp14:anchorId="6F0B1235" wp14:editId="16C67BC2">
                <wp:simplePos x="0" y="0"/>
                <wp:positionH relativeFrom="column">
                  <wp:posOffset>2694305</wp:posOffset>
                </wp:positionH>
                <wp:positionV relativeFrom="paragraph">
                  <wp:posOffset>-1661795</wp:posOffset>
                </wp:positionV>
                <wp:extent cx="1257300" cy="180975"/>
                <wp:effectExtent l="19050" t="19050" r="19050" b="28575"/>
                <wp:wrapNone/>
                <wp:docPr id="80" name="Rechteck 80"/>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0" o:spid="_x0000_s1026" style="position:absolute;margin-left:212.15pt;margin-top:-130.85pt;width:99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yw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7408" behindDoc="0" locked="0" layoutInCell="1" allowOverlap="1" wp14:anchorId="113C8F9E" wp14:editId="5B5E6BA0">
                <wp:simplePos x="0" y="0"/>
                <wp:positionH relativeFrom="column">
                  <wp:posOffset>2693670</wp:posOffset>
                </wp:positionH>
                <wp:positionV relativeFrom="paragraph">
                  <wp:posOffset>-450062</wp:posOffset>
                </wp:positionV>
                <wp:extent cx="1257300" cy="180975"/>
                <wp:effectExtent l="19050" t="19050" r="19050" b="28575"/>
                <wp:wrapNone/>
                <wp:docPr id="87" name="Rechteck 87"/>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7" o:spid="_x0000_s1026" style="position:absolute;margin-left:212.1pt;margin-top:-35.45pt;width:99pt;height:14.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G2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" filled="f" strokecolor="#e36c0a [2409]" strokeweight="3pt"/>
            </w:pict>
          </mc:Fallback>
        </mc:AlternateContent>
      </w:r>
    </w:p>
    <w:p w:rsidR="00B00A7D" w:rsidRPr="00C13637" w:rsidRDefault="00B00A7D" w:rsidP="00C830BF">
      <w:pPr>
        <w:rPr>
          <w:rFonts w:ascii="Arial" w:hAnsi="Arial" w:cs="Arial"/>
          <w:sz w:val="2"/>
          <w:szCs w:val="2"/>
        </w:rPr>
      </w:pPr>
    </w:p>
    <w:p w:rsidR="00B00A7D" w:rsidRPr="0063145E" w:rsidRDefault="00B00A7D" w:rsidP="00B00A7D">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b/>
          <w:lang w:val="de-DE"/>
        </w:rPr>
      </w:pPr>
      <w:r w:rsidRPr="0063145E">
        <w:rPr>
          <w:rFonts w:ascii="Arial" w:hAnsi="Arial" w:cs="Arial"/>
          <w:noProof/>
          <w:lang w:eastAsia="de-AT"/>
        </w:rPr>
        <mc:AlternateContent>
          <mc:Choice Requires="wps">
            <w:drawing>
              <wp:anchor distT="0" distB="0" distL="114300" distR="114300" simplePos="0" relativeHeight="251872256" behindDoc="0" locked="0" layoutInCell="1" allowOverlap="1" wp14:anchorId="3F0DDB53" wp14:editId="11A3CE5B">
                <wp:simplePos x="0" y="0"/>
                <wp:positionH relativeFrom="column">
                  <wp:posOffset>-123418</wp:posOffset>
                </wp:positionH>
                <wp:positionV relativeFrom="paragraph">
                  <wp:posOffset>-133458</wp:posOffset>
                </wp:positionV>
                <wp:extent cx="370936" cy="810883"/>
                <wp:effectExtent l="0" t="0" r="0" b="0"/>
                <wp:wrapNone/>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9.7pt;margin-top:-10.5pt;width:29.2pt;height:63.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G2rVz0P&#10;AgAA+wMAAA4AAAAAAAAAAAAAAAAALgIAAGRycy9lMm9Eb2MueG1sUEsBAi0AFAAGAAgAAAAhAE6Z&#10;hpTeAAAACgEAAA8AAAAAAAAAAAAAAAAAaQQAAGRycy9kb3ducmV2LnhtbFBLBQYAAAAABAAEAPMA&#10;AAB0BQAAAAA=&#10;" filled="f" stroked="f">
                <v:textbox>
                  <w:txbxContent>
                    <w:p w:rsidR="00900BCC" w:rsidRPr="000907BF" w:rsidRDefault="00900BCC"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lang w:val="de-DE"/>
        </w:rPr>
        <w:t>Achtung:</w:t>
      </w:r>
    </w:p>
    <w:p w:rsidR="00B00A7D" w:rsidRPr="00767D2F" w:rsidRDefault="00B00A7D" w:rsidP="00767D2F">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sidRPr="00B00A7D">
        <w:rPr>
          <w:rFonts w:ascii="Arial" w:hAnsi="Arial" w:cs="Arial"/>
          <w:lang w:val="de-DE"/>
        </w:rPr>
        <w:t>Die Auflistung der Personalkosten hat getrennt je Mitarbeiter zu erfolgen.</w:t>
      </w:r>
      <w:r w:rsidR="00767D2F">
        <w:rPr>
          <w:rFonts w:ascii="Arial" w:hAnsi="Arial" w:cs="Arial"/>
          <w:lang w:val="de-DE"/>
        </w:rPr>
        <w:t xml:space="preserve"> </w:t>
      </w:r>
    </w:p>
    <w:p w:rsidR="00EB5D78" w:rsidRDefault="00EB5D78" w:rsidP="00626988">
      <w:pPr>
        <w:spacing w:before="120" w:after="120" w:line="300" w:lineRule="auto"/>
        <w:jc w:val="both"/>
        <w:rPr>
          <w:rFonts w:ascii="Arial" w:hAnsi="Arial" w:cs="Arial"/>
          <w:lang w:val="de-DE"/>
        </w:rPr>
      </w:pPr>
    </w:p>
    <w:p w:rsidR="00626988" w:rsidRDefault="00DD031A" w:rsidP="00626988">
      <w:pPr>
        <w:spacing w:before="120" w:after="120" w:line="300" w:lineRule="auto"/>
        <w:jc w:val="both"/>
        <w:rPr>
          <w:rFonts w:ascii="Arial" w:hAnsi="Arial" w:cs="Arial"/>
          <w:lang w:val="de-DE"/>
        </w:rPr>
      </w:pPr>
      <w:r>
        <w:rPr>
          <w:rFonts w:ascii="Arial" w:hAnsi="Arial" w:cs="Arial"/>
          <w:lang w:val="de-DE"/>
        </w:rPr>
        <w:t xml:space="preserve">Im 1.Block beginnend mit der Zeile für das Anlegen der Mitarbeiter wird der Stundensatz berechnet. </w:t>
      </w:r>
      <w:r w:rsidR="00626988" w:rsidRPr="0063145E">
        <w:rPr>
          <w:rFonts w:ascii="Arial" w:hAnsi="Arial" w:cs="Arial"/>
          <w:lang w:val="de-DE"/>
        </w:rPr>
        <w:t xml:space="preserve">Werden mehr </w:t>
      </w:r>
      <w:r>
        <w:rPr>
          <w:rFonts w:ascii="Arial" w:hAnsi="Arial" w:cs="Arial"/>
          <w:lang w:val="de-DE"/>
        </w:rPr>
        <w:t xml:space="preserve">Spalten für die </w:t>
      </w:r>
      <w:r w:rsidR="00626988" w:rsidRPr="00F457E0">
        <w:rPr>
          <w:rFonts w:ascii="Arial" w:hAnsi="Arial" w:cs="Arial"/>
          <w:b/>
          <w:lang w:val="de-DE"/>
        </w:rPr>
        <w:t>Mitarbeiter</w:t>
      </w:r>
      <w:r w:rsidR="00626988" w:rsidRPr="0063145E">
        <w:rPr>
          <w:rFonts w:ascii="Arial" w:hAnsi="Arial" w:cs="Arial"/>
          <w:lang w:val="de-DE"/>
        </w:rPr>
        <w:t xml:space="preserve"> benötigt, als standardmäßig vorgegeben, so können diese </w:t>
      </w:r>
      <w:r w:rsidR="00626988" w:rsidRPr="00F457E0">
        <w:rPr>
          <w:rFonts w:ascii="Arial" w:hAnsi="Arial" w:cs="Arial"/>
          <w:b/>
          <w:lang w:val="de-DE"/>
        </w:rPr>
        <w:t>über die Buttons + und –</w:t>
      </w:r>
      <w:r w:rsidR="00626988" w:rsidRPr="0063145E">
        <w:rPr>
          <w:rFonts w:ascii="Arial" w:hAnsi="Arial" w:cs="Arial"/>
          <w:lang w:val="de-DE"/>
        </w:rPr>
        <w:t xml:space="preserve"> angelegt bzw. gelöscht werden. Gelöscht wird immer </w:t>
      </w:r>
      <w:r>
        <w:rPr>
          <w:rFonts w:ascii="Arial" w:hAnsi="Arial" w:cs="Arial"/>
          <w:lang w:val="de-DE"/>
        </w:rPr>
        <w:t>jene Spalte</w:t>
      </w:r>
      <w:r w:rsidR="00626988" w:rsidRPr="0063145E">
        <w:rPr>
          <w:rFonts w:ascii="Arial" w:hAnsi="Arial" w:cs="Arial"/>
          <w:lang w:val="de-DE"/>
        </w:rPr>
        <w:t xml:space="preserve"> in welchem sich eine aktive Zellenmarkierung befindet. </w:t>
      </w:r>
    </w:p>
    <w:p w:rsidR="00DD031A" w:rsidRDefault="00DD031A" w:rsidP="009F41D2">
      <w:pPr>
        <w:spacing w:before="120" w:after="120" w:line="300" w:lineRule="auto"/>
        <w:jc w:val="both"/>
        <w:rPr>
          <w:rFonts w:ascii="Arial" w:hAnsi="Arial" w:cs="Arial"/>
          <w:lang w:val="de-DE"/>
        </w:rPr>
      </w:pPr>
      <w:r>
        <w:rPr>
          <w:rFonts w:ascii="Arial" w:hAnsi="Arial" w:cs="Arial"/>
          <w:lang w:val="de-DE"/>
        </w:rPr>
        <w:t xml:space="preserve">Als Basis für die Berechnung des Stundensatzes dient das letztgültige Jahreslohnkonto oder das letztgültige Halbjahreslohnkonto. </w:t>
      </w:r>
    </w:p>
    <w:p w:rsidR="00626988" w:rsidRPr="00767D2F" w:rsidRDefault="00626988" w:rsidP="009F41D2">
      <w:pPr>
        <w:spacing w:before="120" w:after="120" w:line="300" w:lineRule="auto"/>
        <w:jc w:val="both"/>
        <w:rPr>
          <w:rFonts w:ascii="Arial" w:hAnsi="Arial" w:cs="Arial"/>
          <w:lang w:val="de-DE"/>
        </w:rPr>
      </w:pPr>
      <w:r w:rsidRPr="0063145E">
        <w:rPr>
          <w:rFonts w:ascii="Arial" w:hAnsi="Arial" w:cs="Arial"/>
          <w:lang w:val="de-DE"/>
        </w:rPr>
        <w:t xml:space="preserve">Die einzelnen Felder (Mitarbeiter (Name), Jahr </w:t>
      </w:r>
      <w:r w:rsidR="00DD031A" w:rsidRPr="0063145E">
        <w:rPr>
          <w:rFonts w:ascii="Arial" w:hAnsi="Arial" w:cs="Arial"/>
          <w:lang w:val="de-DE"/>
        </w:rPr>
        <w:t>(</w:t>
      </w:r>
      <w:proofErr w:type="spellStart"/>
      <w:r w:rsidR="00DD031A" w:rsidRPr="0063145E">
        <w:rPr>
          <w:rFonts w:ascii="Arial" w:hAnsi="Arial" w:cs="Arial"/>
          <w:lang w:val="de-DE"/>
        </w:rPr>
        <w:t>jjjj</w:t>
      </w:r>
      <w:proofErr w:type="spellEnd"/>
      <w:r w:rsidR="00DD031A" w:rsidRPr="0063145E">
        <w:rPr>
          <w:rFonts w:ascii="Arial" w:hAnsi="Arial" w:cs="Arial"/>
          <w:lang w:val="de-DE"/>
        </w:rPr>
        <w:t>)</w:t>
      </w:r>
      <w:r w:rsidR="00DD031A">
        <w:rPr>
          <w:rFonts w:ascii="Arial" w:hAnsi="Arial" w:cs="Arial"/>
          <w:lang w:val="de-DE"/>
        </w:rPr>
        <w:t xml:space="preserve"> </w:t>
      </w:r>
      <w:r w:rsidR="001B0470">
        <w:rPr>
          <w:rFonts w:ascii="Arial" w:hAnsi="Arial" w:cs="Arial"/>
          <w:lang w:val="de-DE"/>
        </w:rPr>
        <w:t>für die Berechnung des Stundensatzes</w:t>
      </w:r>
      <w:r w:rsidRPr="0063145E">
        <w:rPr>
          <w:rFonts w:ascii="Arial" w:hAnsi="Arial" w:cs="Arial"/>
          <w:lang w:val="de-DE"/>
        </w:rPr>
        <w:t xml:space="preserve">, Anzahl der </w:t>
      </w:r>
      <w:r w:rsidR="00DD031A">
        <w:rPr>
          <w:rFonts w:ascii="Arial" w:hAnsi="Arial" w:cs="Arial"/>
          <w:lang w:val="de-DE"/>
        </w:rPr>
        <w:t xml:space="preserve"> </w:t>
      </w:r>
      <w:r w:rsidR="001B0470">
        <w:rPr>
          <w:rFonts w:ascii="Arial" w:hAnsi="Arial" w:cs="Arial"/>
          <w:lang w:val="de-DE"/>
        </w:rPr>
        <w:t>Monate für die Berechnung des Stundensatzes,</w:t>
      </w:r>
      <w:r w:rsidR="00B00A7D">
        <w:rPr>
          <w:rFonts w:ascii="Arial" w:hAnsi="Arial" w:cs="Arial"/>
          <w:lang w:val="de-DE"/>
        </w:rPr>
        <w:t xml:space="preserve"> Bruttojahresbezug</w:t>
      </w:r>
      <w:r w:rsidRPr="0063145E">
        <w:rPr>
          <w:rFonts w:ascii="Arial" w:hAnsi="Arial" w:cs="Arial"/>
          <w:lang w:val="de-DE"/>
        </w:rPr>
        <w:t>…) sind</w:t>
      </w:r>
      <w:r w:rsidR="00C13637">
        <w:rPr>
          <w:rFonts w:ascii="Arial" w:hAnsi="Arial" w:cs="Arial"/>
          <w:lang w:val="de-DE"/>
        </w:rPr>
        <w:t>,</w:t>
      </w:r>
      <w:r w:rsidRPr="0063145E">
        <w:rPr>
          <w:rFonts w:ascii="Arial" w:hAnsi="Arial" w:cs="Arial"/>
          <w:lang w:val="de-DE"/>
        </w:rPr>
        <w:t xml:space="preserve"> </w:t>
      </w:r>
      <w:r w:rsidR="00C13637">
        <w:rPr>
          <w:rFonts w:ascii="Arial" w:hAnsi="Arial" w:cs="Arial"/>
          <w:lang w:val="de-DE"/>
        </w:rPr>
        <w:t xml:space="preserve">wenn vorhanden, </w:t>
      </w:r>
      <w:r w:rsidRPr="0063145E">
        <w:rPr>
          <w:rFonts w:ascii="Arial" w:hAnsi="Arial" w:cs="Arial"/>
          <w:lang w:val="de-DE"/>
        </w:rPr>
        <w:t>unter Beachtung der Anmerkungen in de</w:t>
      </w:r>
      <w:r w:rsidR="00767D2F">
        <w:rPr>
          <w:rFonts w:ascii="Arial" w:hAnsi="Arial" w:cs="Arial"/>
          <w:lang w:val="de-DE"/>
        </w:rPr>
        <w:t>n Kommentarfeldern zu befüllen</w:t>
      </w:r>
      <w:r w:rsidR="00DD031A">
        <w:rPr>
          <w:rFonts w:ascii="Arial" w:hAnsi="Arial" w:cs="Arial"/>
          <w:lang w:val="de-DE"/>
        </w:rPr>
        <w:t xml:space="preserve"> und beziehen sich auf das zugrunde liegende Jahreslohnkonto</w:t>
      </w:r>
      <w:r w:rsidR="00767D2F">
        <w:rPr>
          <w:rFonts w:ascii="Arial" w:hAnsi="Arial" w:cs="Arial"/>
          <w:lang w:val="de-DE"/>
        </w:rPr>
        <w:t>.</w:t>
      </w:r>
    </w:p>
    <w:p w:rsidR="00B00A7D" w:rsidRPr="0063145E" w:rsidRDefault="00B00A7D" w:rsidP="00B00A7D">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70208" behindDoc="0" locked="0" layoutInCell="1" allowOverlap="1" wp14:anchorId="5A110687" wp14:editId="5A344248">
                <wp:simplePos x="0" y="0"/>
                <wp:positionH relativeFrom="column">
                  <wp:posOffset>-123418</wp:posOffset>
                </wp:positionH>
                <wp:positionV relativeFrom="paragraph">
                  <wp:posOffset>-133458</wp:posOffset>
                </wp:positionV>
                <wp:extent cx="370936" cy="810883"/>
                <wp:effectExtent l="0" t="0" r="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15" o:spid="_x0000_s1045" type="#_x0000_t202" style="position:absolute;left:0;text-align:left;margin-left:-9.7pt;margin-top:-10.5pt;width:29.2pt;height:63.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3IVx+&#10;EAIAAP0DAAAOAAAAAAAAAAAAAAAAAC4CAABkcnMvZTJvRG9jLnhtbFBLAQItABQABgAIAAAAIQBO&#10;mYaU3gAAAAoBAAAPAAAAAAAAAAAAAAAAAGoEAABkcnMvZG93bnJldi54bWxQSwUGAAAAAAQABADz&#10;AAAAdQUAAAAA&#10;" filled="f" stroked="f">
                <v:textbox>
                  <w:txbxContent>
                    <w:p w:rsidR="00900BCC" w:rsidRPr="00AD5033" w:rsidRDefault="00900BCC"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626988" w:rsidRPr="00767D2F" w:rsidRDefault="00B00A7D" w:rsidP="00767D2F">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B00A7D">
        <w:rPr>
          <w:rFonts w:ascii="Arial" w:hAnsi="Arial" w:cs="Arial"/>
          <w:lang w:val="de-DE"/>
        </w:rPr>
        <w:t>Grau und grün hinterlegte Summenfelder berechnen sich automatisch durch die erfassten Daten in den Erfassungsfeldern.</w:t>
      </w:r>
    </w:p>
    <w:p w:rsidR="007E66E1" w:rsidRDefault="007E66E1" w:rsidP="009F41D2">
      <w:pPr>
        <w:spacing w:before="120" w:after="120" w:line="300" w:lineRule="auto"/>
        <w:jc w:val="both"/>
        <w:rPr>
          <w:noProof/>
          <w:lang w:eastAsia="de-AT"/>
        </w:rPr>
      </w:pPr>
    </w:p>
    <w:p w:rsidR="00767D2F" w:rsidRDefault="007E66E1" w:rsidP="009F41D2">
      <w:pPr>
        <w:spacing w:before="120" w:after="120" w:line="300" w:lineRule="auto"/>
        <w:jc w:val="both"/>
        <w:rPr>
          <w:rFonts w:ascii="Arial" w:hAnsi="Arial" w:cs="Arial"/>
        </w:rPr>
      </w:pPr>
      <w:r>
        <w:rPr>
          <w:rFonts w:ascii="Arial" w:hAnsi="Arial" w:cs="Arial"/>
          <w:noProof/>
          <w:lang w:eastAsia="de-AT"/>
        </w:rPr>
        <w:lastRenderedPageBreak/>
        <mc:AlternateContent>
          <mc:Choice Requires="wps">
            <w:drawing>
              <wp:anchor distT="0" distB="0" distL="114300" distR="114300" simplePos="0" relativeHeight="252113920" behindDoc="0" locked="0" layoutInCell="1" allowOverlap="1" wp14:anchorId="29FD54BD" wp14:editId="76A894FF">
                <wp:simplePos x="0" y="0"/>
                <wp:positionH relativeFrom="column">
                  <wp:posOffset>2874762</wp:posOffset>
                </wp:positionH>
                <wp:positionV relativeFrom="paragraph">
                  <wp:posOffset>1854038</wp:posOffset>
                </wp:positionV>
                <wp:extent cx="1913861" cy="839972"/>
                <wp:effectExtent l="0" t="0" r="10795" b="17780"/>
                <wp:wrapNone/>
                <wp:docPr id="32" name="Rechteck 32"/>
                <wp:cNvGraphicFramePr/>
                <a:graphic xmlns:a="http://schemas.openxmlformats.org/drawingml/2006/main">
                  <a:graphicData uri="http://schemas.microsoft.com/office/word/2010/wordprocessingShape">
                    <wps:wsp>
                      <wps:cNvSpPr/>
                      <wps:spPr>
                        <a:xfrm>
                          <a:off x="0" y="0"/>
                          <a:ext cx="1913861" cy="83997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226.35pt;margin-top:146pt;width:150.7pt;height:66.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111872" behindDoc="0" locked="0" layoutInCell="1" allowOverlap="1" wp14:anchorId="149577DA" wp14:editId="45239CA1">
                <wp:simplePos x="0" y="0"/>
                <wp:positionH relativeFrom="column">
                  <wp:posOffset>1443355</wp:posOffset>
                </wp:positionH>
                <wp:positionV relativeFrom="paragraph">
                  <wp:posOffset>1786890</wp:posOffset>
                </wp:positionV>
                <wp:extent cx="1280160" cy="293370"/>
                <wp:effectExtent l="0" t="0" r="15240" b="11430"/>
                <wp:wrapNone/>
                <wp:docPr id="120" name="Ellipse 120"/>
                <wp:cNvGraphicFramePr/>
                <a:graphic xmlns:a="http://schemas.openxmlformats.org/drawingml/2006/main">
                  <a:graphicData uri="http://schemas.microsoft.com/office/word/2010/wordprocessingShape">
                    <wps:wsp>
                      <wps:cNvSpPr/>
                      <wps:spPr>
                        <a:xfrm>
                          <a:off x="0" y="0"/>
                          <a:ext cx="1280160" cy="29337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0" o:spid="_x0000_s1026" style="position:absolute;margin-left:113.65pt;margin-top:140.7pt;width:100.8pt;height:23.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" filled="f" strokecolor="#e36c0a [2409]" strokeweight="2pt"/>
            </w:pict>
          </mc:Fallback>
        </mc:AlternateContent>
      </w:r>
      <w:r>
        <w:rPr>
          <w:noProof/>
          <w:lang w:eastAsia="de-AT"/>
        </w:rPr>
        <w:drawing>
          <wp:inline distT="0" distB="0" distL="0" distR="0" wp14:anchorId="20139EBB" wp14:editId="2BBD348B">
            <wp:extent cx="5465135" cy="3125973"/>
            <wp:effectExtent l="0" t="0" r="254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5150"/>
                    <a:stretch/>
                  </pic:blipFill>
                  <pic:spPr bwMode="auto">
                    <a:xfrm>
                      <a:off x="0" y="0"/>
                      <a:ext cx="5464030" cy="3125341"/>
                    </a:xfrm>
                    <a:prstGeom prst="rect">
                      <a:avLst/>
                    </a:prstGeom>
                    <a:ln>
                      <a:noFill/>
                    </a:ln>
                    <a:extLst>
                      <a:ext uri="{53640926-AAD7-44D8-BBD7-CCE9431645EC}">
                        <a14:shadowObscured xmlns:a14="http://schemas.microsoft.com/office/drawing/2010/main"/>
                      </a:ext>
                    </a:extLst>
                  </pic:spPr>
                </pic:pic>
              </a:graphicData>
            </a:graphic>
          </wp:inline>
        </w:drawing>
      </w:r>
    </w:p>
    <w:p w:rsidR="00EB5D78" w:rsidRDefault="00EB5D78" w:rsidP="001612F9">
      <w:pPr>
        <w:spacing w:before="120" w:after="120" w:line="300" w:lineRule="auto"/>
        <w:jc w:val="both"/>
        <w:rPr>
          <w:rFonts w:ascii="Arial" w:hAnsi="Arial" w:cs="Arial"/>
          <w:lang w:val="de-DE"/>
        </w:rPr>
      </w:pPr>
    </w:p>
    <w:p w:rsidR="001612F9" w:rsidRDefault="001612F9" w:rsidP="001612F9">
      <w:pPr>
        <w:spacing w:before="120" w:after="120" w:line="300" w:lineRule="auto"/>
        <w:jc w:val="both"/>
        <w:rPr>
          <w:rFonts w:ascii="Arial" w:hAnsi="Arial" w:cs="Arial"/>
          <w:lang w:val="de-DE"/>
        </w:rPr>
      </w:pPr>
      <w:r w:rsidRPr="0063145E">
        <w:rPr>
          <w:rFonts w:ascii="Arial" w:hAnsi="Arial" w:cs="Arial"/>
          <w:lang w:val="de-DE"/>
        </w:rPr>
        <w:t xml:space="preserve">Im Block </w:t>
      </w:r>
      <w:r w:rsidRPr="00F457E0">
        <w:rPr>
          <w:rFonts w:ascii="Arial" w:hAnsi="Arial" w:cs="Arial"/>
          <w:b/>
          <w:lang w:val="de-DE"/>
        </w:rPr>
        <w:t>„Gesamtstundenübersicht“</w:t>
      </w:r>
      <w:r w:rsidR="0086756A">
        <w:rPr>
          <w:rFonts w:ascii="Arial" w:hAnsi="Arial" w:cs="Arial"/>
          <w:lang w:val="de-DE"/>
        </w:rPr>
        <w:t xml:space="preserve"> </w:t>
      </w:r>
      <w:r w:rsidR="007E66E1">
        <w:rPr>
          <w:rFonts w:ascii="Arial" w:hAnsi="Arial" w:cs="Arial"/>
          <w:lang w:val="de-DE"/>
        </w:rPr>
        <w:t>ist anzugeben</w:t>
      </w:r>
      <w:r w:rsidR="005D6332">
        <w:rPr>
          <w:rFonts w:ascii="Arial" w:hAnsi="Arial" w:cs="Arial"/>
          <w:lang w:val="de-DE"/>
        </w:rPr>
        <w:t>,</w:t>
      </w:r>
      <w:r w:rsidR="007E66E1">
        <w:rPr>
          <w:rFonts w:ascii="Arial" w:hAnsi="Arial" w:cs="Arial"/>
          <w:lang w:val="de-DE"/>
        </w:rPr>
        <w:t xml:space="preserve"> auf welches Jahr sich die abgerechneten T</w:t>
      </w:r>
      <w:r w:rsidR="001B0470">
        <w:rPr>
          <w:rFonts w:ascii="Arial" w:hAnsi="Arial" w:cs="Arial"/>
          <w:lang w:val="de-DE"/>
        </w:rPr>
        <w:t>ätigkeiten beziehen</w:t>
      </w:r>
      <w:r w:rsidR="00DC6F69">
        <w:rPr>
          <w:rFonts w:ascii="Arial" w:hAnsi="Arial" w:cs="Arial"/>
          <w:lang w:val="de-DE"/>
        </w:rPr>
        <w:t xml:space="preserve">. Ebenso ist die </w:t>
      </w:r>
      <w:r w:rsidR="007E66E1">
        <w:rPr>
          <w:rFonts w:ascii="Arial" w:hAnsi="Arial" w:cs="Arial"/>
          <w:lang w:val="de-DE"/>
        </w:rPr>
        <w:t>Anzahl der beschäftigten Monate</w:t>
      </w:r>
      <w:r w:rsidR="005D6332">
        <w:rPr>
          <w:rFonts w:ascii="Arial" w:hAnsi="Arial" w:cs="Arial"/>
          <w:lang w:val="de-DE"/>
        </w:rPr>
        <w:t xml:space="preserve"> und die Anzahl der Wochenarbeitsstunden </w:t>
      </w:r>
      <w:r w:rsidR="00DC6F69">
        <w:rPr>
          <w:rFonts w:ascii="Arial" w:hAnsi="Arial" w:cs="Arial"/>
          <w:lang w:val="de-DE"/>
        </w:rPr>
        <w:t>für das</w:t>
      </w:r>
      <w:r w:rsidR="007E66E1">
        <w:rPr>
          <w:rFonts w:ascii="Arial" w:hAnsi="Arial" w:cs="Arial"/>
          <w:lang w:val="de-DE"/>
        </w:rPr>
        <w:t xml:space="preserve"> Jahr</w:t>
      </w:r>
      <w:r w:rsidR="00DC6F69">
        <w:rPr>
          <w:rFonts w:ascii="Arial" w:hAnsi="Arial" w:cs="Arial"/>
          <w:lang w:val="de-DE"/>
        </w:rPr>
        <w:t xml:space="preserve"> anzugeben. </w:t>
      </w:r>
      <w:r w:rsidR="005D6332">
        <w:rPr>
          <w:rFonts w:ascii="Arial" w:hAnsi="Arial" w:cs="Arial"/>
          <w:lang w:val="de-DE"/>
        </w:rPr>
        <w:t xml:space="preserve"> </w:t>
      </w:r>
    </w:p>
    <w:p w:rsidR="005D6332" w:rsidRPr="0063145E" w:rsidRDefault="005D6332" w:rsidP="005D6332">
      <w:pPr>
        <w:spacing w:before="120" w:after="120" w:line="300" w:lineRule="auto"/>
        <w:jc w:val="both"/>
        <w:rPr>
          <w:rFonts w:ascii="Arial" w:hAnsi="Arial" w:cs="Arial"/>
          <w:lang w:val="de-DE"/>
        </w:rPr>
      </w:pPr>
      <w:r w:rsidRPr="0063145E">
        <w:rPr>
          <w:rFonts w:ascii="Arial" w:hAnsi="Arial" w:cs="Arial"/>
          <w:lang w:val="de-DE"/>
        </w:rPr>
        <w:t>Werden me</w:t>
      </w:r>
      <w:r>
        <w:rPr>
          <w:rFonts w:ascii="Arial" w:hAnsi="Arial" w:cs="Arial"/>
          <w:lang w:val="de-DE"/>
        </w:rPr>
        <w:t xml:space="preserve">hr/weniger Zeilen für die Erfassung der </w:t>
      </w:r>
      <w:r w:rsidRPr="0063145E">
        <w:rPr>
          <w:rFonts w:ascii="Arial" w:hAnsi="Arial" w:cs="Arial"/>
          <w:lang w:val="de-DE"/>
        </w:rPr>
        <w:t>in anderen Projekten geleistete</w:t>
      </w:r>
      <w:r>
        <w:rPr>
          <w:rFonts w:ascii="Arial" w:hAnsi="Arial" w:cs="Arial"/>
          <w:lang w:val="de-DE"/>
        </w:rPr>
        <w:t>n</w:t>
      </w:r>
      <w:r w:rsidRPr="0063145E">
        <w:rPr>
          <w:rFonts w:ascii="Arial" w:hAnsi="Arial" w:cs="Arial"/>
          <w:lang w:val="de-DE"/>
        </w:rPr>
        <w:t xml:space="preserve"> Stunden benötigt, als standardmäßig vorgegeben, so können diese über di</w:t>
      </w:r>
      <w:r>
        <w:rPr>
          <w:rFonts w:ascii="Arial" w:hAnsi="Arial" w:cs="Arial"/>
          <w:lang w:val="de-DE"/>
        </w:rPr>
        <w:t xml:space="preserve">e Buttons + und – angelegt bzw. wieder </w:t>
      </w:r>
      <w:r w:rsidRPr="0063145E">
        <w:rPr>
          <w:rFonts w:ascii="Arial" w:hAnsi="Arial" w:cs="Arial"/>
          <w:lang w:val="de-DE"/>
        </w:rPr>
        <w:t xml:space="preserve">gelöscht werden. Gelöscht wird immer jene Zeile in welcher sich eine aktive Zellenmarkierung befindet. </w:t>
      </w:r>
    </w:p>
    <w:p w:rsidR="005D6332" w:rsidRPr="0063145E" w:rsidRDefault="005D6332" w:rsidP="001612F9">
      <w:pPr>
        <w:spacing w:before="120" w:after="120" w:line="300" w:lineRule="auto"/>
        <w:jc w:val="both"/>
        <w:rPr>
          <w:rFonts w:ascii="Arial" w:hAnsi="Arial" w:cs="Arial"/>
          <w:lang w:val="de-DE"/>
        </w:rPr>
      </w:pPr>
    </w:p>
    <w:p w:rsidR="00B1254F" w:rsidRDefault="007E66E1" w:rsidP="009F41D2">
      <w:pPr>
        <w:spacing w:before="120" w:after="120" w:line="300" w:lineRule="auto"/>
        <w:jc w:val="both"/>
        <w:rPr>
          <w:rFonts w:ascii="Arial" w:hAnsi="Arial" w:cs="Arial"/>
        </w:rPr>
      </w:pPr>
      <w:r w:rsidRPr="0063145E">
        <w:rPr>
          <w:rFonts w:ascii="Arial" w:hAnsi="Arial" w:cs="Arial"/>
          <w:noProof/>
          <w:lang w:eastAsia="de-AT"/>
        </w:rPr>
        <mc:AlternateContent>
          <mc:Choice Requires="wps">
            <w:drawing>
              <wp:anchor distT="0" distB="0" distL="114300" distR="114300" simplePos="0" relativeHeight="252119040" behindDoc="0" locked="0" layoutInCell="1" allowOverlap="1" wp14:anchorId="54EC2C07" wp14:editId="0361EC94">
                <wp:simplePos x="0" y="0"/>
                <wp:positionH relativeFrom="column">
                  <wp:posOffset>1453515</wp:posOffset>
                </wp:positionH>
                <wp:positionV relativeFrom="paragraph">
                  <wp:posOffset>147955</wp:posOffset>
                </wp:positionV>
                <wp:extent cx="1351280" cy="269875"/>
                <wp:effectExtent l="0" t="0" r="20320" b="15875"/>
                <wp:wrapNone/>
                <wp:docPr id="18" name="Ellipse 18"/>
                <wp:cNvGraphicFramePr/>
                <a:graphic xmlns:a="http://schemas.openxmlformats.org/drawingml/2006/main">
                  <a:graphicData uri="http://schemas.microsoft.com/office/word/2010/wordprocessingShape">
                    <wps:wsp>
                      <wps:cNvSpPr/>
                      <wps:spPr>
                        <a:xfrm>
                          <a:off x="0" y="0"/>
                          <a:ext cx="1351280" cy="2698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 o:spid="_x0000_s1026" style="position:absolute;margin-left:114.45pt;margin-top:11.65pt;width:106.4pt;height:2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" filled="f" strokecolor="#e36c0a [2409]" strokeweight="2pt"/>
            </w:pict>
          </mc:Fallback>
        </mc:AlternateContent>
      </w:r>
      <w:r w:rsidRPr="007E66E1">
        <w:rPr>
          <w:noProof/>
          <w:lang w:eastAsia="de-AT"/>
        </w:rPr>
        <w:t xml:space="preserve"> </w:t>
      </w:r>
      <w:r w:rsidR="005D6332">
        <w:rPr>
          <w:noProof/>
          <w:lang w:eastAsia="de-AT"/>
        </w:rPr>
        <w:drawing>
          <wp:inline distT="0" distB="0" distL="0" distR="0" wp14:anchorId="5EBD89AF" wp14:editId="2857E6F3">
            <wp:extent cx="5760720" cy="2743783"/>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783"/>
                    </a:xfrm>
                    <a:prstGeom prst="rect">
                      <a:avLst/>
                    </a:prstGeom>
                  </pic:spPr>
                </pic:pic>
              </a:graphicData>
            </a:graphic>
          </wp:inline>
        </w:drawing>
      </w:r>
    </w:p>
    <w:p w:rsidR="001612F9" w:rsidRDefault="001612F9" w:rsidP="009F41D2">
      <w:pPr>
        <w:spacing w:before="120" w:after="120" w:line="300" w:lineRule="auto"/>
        <w:jc w:val="both"/>
        <w:rPr>
          <w:rFonts w:ascii="Arial" w:hAnsi="Arial" w:cs="Arial"/>
        </w:rPr>
      </w:pPr>
    </w:p>
    <w:p w:rsidR="007E66E1" w:rsidRPr="0063145E" w:rsidRDefault="005D6332" w:rsidP="007E66E1">
      <w:pPr>
        <w:spacing w:before="120" w:after="120" w:line="300" w:lineRule="auto"/>
        <w:jc w:val="both"/>
        <w:rPr>
          <w:rFonts w:ascii="Arial" w:hAnsi="Arial" w:cs="Arial"/>
          <w:lang w:val="de-DE"/>
        </w:rPr>
      </w:pPr>
      <w:r>
        <w:rPr>
          <w:rFonts w:ascii="Arial" w:hAnsi="Arial" w:cs="Arial"/>
          <w:lang w:val="de-DE"/>
        </w:rPr>
        <w:lastRenderedPageBreak/>
        <w:t xml:space="preserve">Außerdem </w:t>
      </w:r>
      <w:r w:rsidR="007E66E1">
        <w:rPr>
          <w:rFonts w:ascii="Arial" w:hAnsi="Arial" w:cs="Arial"/>
          <w:lang w:val="de-DE"/>
        </w:rPr>
        <w:t>sind</w:t>
      </w:r>
      <w:r w:rsidR="007E66E1" w:rsidRPr="0063145E">
        <w:rPr>
          <w:rFonts w:ascii="Arial" w:hAnsi="Arial" w:cs="Arial"/>
          <w:lang w:val="de-DE"/>
        </w:rPr>
        <w:t xml:space="preserve"> die</w:t>
      </w:r>
      <w:r w:rsidR="007E66E1">
        <w:rPr>
          <w:rFonts w:ascii="Arial" w:hAnsi="Arial" w:cs="Arial"/>
          <w:lang w:val="de-DE"/>
        </w:rPr>
        <w:t>,</w:t>
      </w:r>
      <w:r w:rsidR="007E66E1" w:rsidRPr="0063145E">
        <w:rPr>
          <w:rFonts w:ascii="Arial" w:hAnsi="Arial" w:cs="Arial"/>
          <w:lang w:val="de-DE"/>
        </w:rPr>
        <w:t xml:space="preserve"> dem beantragten </w:t>
      </w:r>
      <w:r w:rsidR="007E66E1">
        <w:rPr>
          <w:rFonts w:ascii="Arial" w:hAnsi="Arial" w:cs="Arial"/>
          <w:lang w:val="de-DE"/>
        </w:rPr>
        <w:t>Vorhaben /Fördergegenstand (FG)</w:t>
      </w:r>
      <w:r w:rsidR="007E66E1" w:rsidRPr="0063145E">
        <w:rPr>
          <w:rFonts w:ascii="Arial" w:hAnsi="Arial" w:cs="Arial"/>
          <w:lang w:val="de-DE"/>
        </w:rPr>
        <w:t xml:space="preserve"> zuordenbaren</w:t>
      </w:r>
      <w:r w:rsidR="007E66E1">
        <w:rPr>
          <w:rFonts w:ascii="Arial" w:hAnsi="Arial" w:cs="Arial"/>
          <w:lang w:val="de-DE"/>
        </w:rPr>
        <w:t>, Gesamtstunden</w:t>
      </w:r>
      <w:r w:rsidR="007E66E1" w:rsidRPr="0063145E">
        <w:rPr>
          <w:rFonts w:ascii="Arial" w:hAnsi="Arial" w:cs="Arial"/>
          <w:lang w:val="de-DE"/>
        </w:rPr>
        <w:t xml:space="preserve"> und </w:t>
      </w:r>
      <w:r>
        <w:rPr>
          <w:rFonts w:ascii="Arial" w:hAnsi="Arial" w:cs="Arial"/>
          <w:lang w:val="de-DE"/>
        </w:rPr>
        <w:t xml:space="preserve">die Summe der bereits für dieses Vorhaben / Fördergegenstand abgerechneten Stunden sowie </w:t>
      </w:r>
      <w:r w:rsidR="007E66E1" w:rsidRPr="0063145E">
        <w:rPr>
          <w:rFonts w:ascii="Arial" w:hAnsi="Arial" w:cs="Arial"/>
          <w:lang w:val="de-DE"/>
        </w:rPr>
        <w:t xml:space="preserve">alle weiteren für andere Projekte geleisteten Stunden anzuführen. </w:t>
      </w:r>
    </w:p>
    <w:p w:rsidR="00B1254F" w:rsidRDefault="005D6332"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16992" behindDoc="0" locked="0" layoutInCell="1" allowOverlap="1" wp14:anchorId="7B986B2B" wp14:editId="21543CF8">
                <wp:simplePos x="0" y="0"/>
                <wp:positionH relativeFrom="column">
                  <wp:posOffset>3972</wp:posOffset>
                </wp:positionH>
                <wp:positionV relativeFrom="paragraph">
                  <wp:posOffset>691397</wp:posOffset>
                </wp:positionV>
                <wp:extent cx="4742121" cy="659219"/>
                <wp:effectExtent l="0" t="0" r="20955" b="26670"/>
                <wp:wrapNone/>
                <wp:docPr id="199" name="Rechteck 199"/>
                <wp:cNvGraphicFramePr/>
                <a:graphic xmlns:a="http://schemas.openxmlformats.org/drawingml/2006/main">
                  <a:graphicData uri="http://schemas.microsoft.com/office/word/2010/wordprocessingShape">
                    <wps:wsp>
                      <wps:cNvSpPr/>
                      <wps:spPr>
                        <a:xfrm>
                          <a:off x="0" y="0"/>
                          <a:ext cx="4742121" cy="659219"/>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9" o:spid="_x0000_s1026" style="position:absolute;margin-left:.3pt;margin-top:54.45pt;width:373.4pt;height:51.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" filled="f" strokecolor="#e36c0a [2409]" strokeweight="2pt"/>
            </w:pict>
          </mc:Fallback>
        </mc:AlternateContent>
      </w:r>
      <w:r>
        <w:rPr>
          <w:noProof/>
          <w:lang w:eastAsia="de-AT"/>
        </w:rPr>
        <w:drawing>
          <wp:inline distT="0" distB="0" distL="0" distR="0" wp14:anchorId="37B3C2BF" wp14:editId="0642EC43">
            <wp:extent cx="5760720" cy="274320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6B587A" w:rsidRPr="0063145E" w:rsidRDefault="00B16DC4" w:rsidP="006B587A">
      <w:pPr>
        <w:spacing w:before="120" w:after="120" w:line="300" w:lineRule="auto"/>
        <w:jc w:val="both"/>
        <w:rPr>
          <w:rFonts w:ascii="Arial" w:hAnsi="Arial" w:cs="Arial"/>
          <w:lang w:val="de-DE"/>
        </w:rPr>
      </w:pPr>
      <w:r>
        <w:rPr>
          <w:rFonts w:ascii="Arial" w:hAnsi="Arial" w:cs="Arial"/>
          <w:lang w:val="de-DE"/>
        </w:rPr>
        <w:t>Die</w:t>
      </w:r>
      <w:r w:rsidR="006B587A" w:rsidRPr="005D4BF5">
        <w:rPr>
          <w:rFonts w:ascii="Arial" w:hAnsi="Arial" w:cs="Arial"/>
          <w:b/>
          <w:lang w:val="de-DE"/>
        </w:rPr>
        <w:t xml:space="preserve"> anrechenbare</w:t>
      </w:r>
      <w:r w:rsidRPr="005D4BF5">
        <w:rPr>
          <w:rFonts w:ascii="Arial" w:hAnsi="Arial" w:cs="Arial"/>
          <w:b/>
          <w:lang w:val="de-DE"/>
        </w:rPr>
        <w:t>n Personalkosten</w:t>
      </w:r>
      <w:r>
        <w:rPr>
          <w:rFonts w:ascii="Arial" w:hAnsi="Arial" w:cs="Arial"/>
          <w:lang w:val="de-DE"/>
        </w:rPr>
        <w:t xml:space="preserve"> errechnen</w:t>
      </w:r>
      <w:r w:rsidR="006B587A" w:rsidRPr="0063145E">
        <w:rPr>
          <w:rFonts w:ascii="Arial" w:hAnsi="Arial" w:cs="Arial"/>
          <w:lang w:val="de-DE"/>
        </w:rPr>
        <w:t xml:space="preserve"> sich, auf Basis der erfassten, dem </w:t>
      </w:r>
      <w:r w:rsidR="00D52708">
        <w:rPr>
          <w:rFonts w:ascii="Arial" w:hAnsi="Arial" w:cs="Arial"/>
          <w:lang w:val="de-DE"/>
        </w:rPr>
        <w:t>Vorhaben</w:t>
      </w:r>
      <w:r w:rsidR="00846894">
        <w:rPr>
          <w:rFonts w:ascii="Arial" w:hAnsi="Arial" w:cs="Arial"/>
          <w:lang w:val="de-DE"/>
        </w:rPr>
        <w:t>/Fördergegenstand</w:t>
      </w:r>
      <w:r w:rsidR="00846894" w:rsidRPr="0063145E">
        <w:rPr>
          <w:rFonts w:ascii="Arial" w:hAnsi="Arial" w:cs="Arial"/>
          <w:lang w:val="de-DE"/>
        </w:rPr>
        <w:t xml:space="preserve"> </w:t>
      </w:r>
      <w:r w:rsidR="006B587A" w:rsidRPr="0063145E">
        <w:rPr>
          <w:rFonts w:ascii="Arial" w:hAnsi="Arial" w:cs="Arial"/>
          <w:lang w:val="de-DE"/>
        </w:rPr>
        <w:t>zuordenbaren</w:t>
      </w:r>
      <w:r w:rsidR="00884CA7">
        <w:rPr>
          <w:rFonts w:ascii="Arial" w:hAnsi="Arial" w:cs="Arial"/>
          <w:lang w:val="de-DE"/>
        </w:rPr>
        <w:t>,</w:t>
      </w:r>
      <w:r w:rsidR="006B587A" w:rsidRPr="0063145E">
        <w:rPr>
          <w:rFonts w:ascii="Arial" w:hAnsi="Arial" w:cs="Arial"/>
          <w:lang w:val="de-DE"/>
        </w:rPr>
        <w:t xml:space="preserve"> </w:t>
      </w:r>
      <w:r w:rsidR="006B587A">
        <w:rPr>
          <w:rFonts w:ascii="Arial" w:hAnsi="Arial" w:cs="Arial"/>
          <w:lang w:val="de-DE"/>
        </w:rPr>
        <w:t>Gesamtstunden und</w:t>
      </w:r>
      <w:r w:rsidR="006B587A" w:rsidRPr="0063145E">
        <w:rPr>
          <w:rFonts w:ascii="Arial" w:hAnsi="Arial" w:cs="Arial"/>
          <w:lang w:val="de-DE"/>
        </w:rPr>
        <w:t xml:space="preserve"> </w:t>
      </w:r>
      <w:r w:rsidR="005D4BF5">
        <w:rPr>
          <w:rFonts w:ascii="Arial" w:hAnsi="Arial" w:cs="Arial"/>
          <w:lang w:val="de-DE"/>
        </w:rPr>
        <w:t>dem a</w:t>
      </w:r>
      <w:r w:rsidR="006B587A">
        <w:rPr>
          <w:rFonts w:ascii="Arial" w:hAnsi="Arial" w:cs="Arial"/>
          <w:lang w:val="de-DE"/>
        </w:rPr>
        <w:t xml:space="preserve">nrechenbaren Stundensatz in €/Std </w:t>
      </w:r>
      <w:r>
        <w:rPr>
          <w:rFonts w:ascii="Arial" w:hAnsi="Arial" w:cs="Arial"/>
          <w:lang w:val="de-DE"/>
        </w:rPr>
        <w:t>je Mitarbeiter. In den grünen Feldern rechts</w:t>
      </w:r>
      <w:r w:rsidR="00884CA7">
        <w:rPr>
          <w:rFonts w:ascii="Arial" w:hAnsi="Arial" w:cs="Arial"/>
          <w:lang w:val="de-DE"/>
        </w:rPr>
        <w:t xml:space="preserve"> in der unten stehenden Tabelle</w:t>
      </w:r>
      <w:r>
        <w:rPr>
          <w:rFonts w:ascii="Arial" w:hAnsi="Arial" w:cs="Arial"/>
          <w:lang w:val="de-DE"/>
        </w:rPr>
        <w:t xml:space="preserve"> werden die Quersummen</w:t>
      </w:r>
      <w:r w:rsidR="009D5555">
        <w:rPr>
          <w:rFonts w:ascii="Arial" w:hAnsi="Arial" w:cs="Arial"/>
          <w:lang w:val="de-DE"/>
        </w:rPr>
        <w:t>,</w:t>
      </w:r>
      <w:r>
        <w:rPr>
          <w:rFonts w:ascii="Arial" w:hAnsi="Arial" w:cs="Arial"/>
          <w:lang w:val="de-DE"/>
        </w:rPr>
        <w:t xml:space="preserve"> die sich auch in der Übersicht wiederspiegeln</w:t>
      </w:r>
      <w:r w:rsidR="009D5555">
        <w:rPr>
          <w:rFonts w:ascii="Arial" w:hAnsi="Arial" w:cs="Arial"/>
          <w:lang w:val="de-DE"/>
        </w:rPr>
        <w:t>,</w:t>
      </w:r>
      <w:r>
        <w:rPr>
          <w:rFonts w:ascii="Arial" w:hAnsi="Arial" w:cs="Arial"/>
          <w:lang w:val="de-DE"/>
        </w:rPr>
        <w:t xml:space="preserve"> gebildet.</w:t>
      </w:r>
    </w:p>
    <w:p w:rsidR="00B1254F" w:rsidRPr="006B587A" w:rsidRDefault="00287C09"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22112" behindDoc="0" locked="0" layoutInCell="1" allowOverlap="1" wp14:anchorId="506E75C5" wp14:editId="38A8DF95">
                <wp:simplePos x="0" y="0"/>
                <wp:positionH relativeFrom="column">
                  <wp:posOffset>-70455</wp:posOffset>
                </wp:positionH>
                <wp:positionV relativeFrom="paragraph">
                  <wp:posOffset>1900540</wp:posOffset>
                </wp:positionV>
                <wp:extent cx="4816179" cy="220345"/>
                <wp:effectExtent l="19050" t="19050" r="22860" b="27305"/>
                <wp:wrapNone/>
                <wp:docPr id="198" name="Rechteck 198"/>
                <wp:cNvGraphicFramePr/>
                <a:graphic xmlns:a="http://schemas.openxmlformats.org/drawingml/2006/main">
                  <a:graphicData uri="http://schemas.microsoft.com/office/word/2010/wordprocessingShape">
                    <wps:wsp>
                      <wps:cNvSpPr/>
                      <wps:spPr>
                        <a:xfrm>
                          <a:off x="0" y="0"/>
                          <a:ext cx="4816179" cy="2203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8" o:spid="_x0000_s1026" style="position:absolute;margin-left:-5.55pt;margin-top:149.65pt;width:379.25pt;height:17.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" filled="f" strokecolor="#e36c0a [2409]" strokeweight="3pt"/>
            </w:pict>
          </mc:Fallback>
        </mc:AlternateContent>
      </w:r>
      <w:r>
        <w:rPr>
          <w:noProof/>
          <w:lang w:eastAsia="de-AT"/>
        </w:rPr>
        <w:drawing>
          <wp:inline distT="0" distB="0" distL="0" distR="0" wp14:anchorId="419628E0" wp14:editId="38AAF9BC">
            <wp:extent cx="5760720" cy="27432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287C09" w:rsidRDefault="00287C09" w:rsidP="009F41D2">
      <w:pPr>
        <w:spacing w:before="120" w:after="120" w:line="300" w:lineRule="auto"/>
        <w:jc w:val="both"/>
        <w:rPr>
          <w:rFonts w:ascii="Arial" w:hAnsi="Arial" w:cs="Arial"/>
          <w:lang w:val="de-DE"/>
        </w:rPr>
      </w:pPr>
      <w:r>
        <w:rPr>
          <w:rFonts w:ascii="Arial" w:hAnsi="Arial" w:cs="Arial"/>
        </w:rPr>
        <w:t xml:space="preserve">Im Feld Abzug in % </w:t>
      </w:r>
      <w:r w:rsidRPr="0063145E">
        <w:rPr>
          <w:rFonts w:ascii="Arial" w:hAnsi="Arial" w:cs="Arial"/>
          <w:lang w:val="de-DE"/>
        </w:rPr>
        <w:t>werden proze</w:t>
      </w:r>
      <w:r>
        <w:rPr>
          <w:rFonts w:ascii="Arial" w:hAnsi="Arial" w:cs="Arial"/>
          <w:lang w:val="de-DE"/>
        </w:rPr>
        <w:t>ntuale Abzüge erfasst. Beispiel</w:t>
      </w:r>
      <w:r w:rsidRPr="0063145E">
        <w:rPr>
          <w:rFonts w:ascii="Arial" w:hAnsi="Arial" w:cs="Arial"/>
          <w:lang w:val="de-DE"/>
        </w:rPr>
        <w:t xml:space="preserve"> dafür </w:t>
      </w:r>
      <w:r>
        <w:rPr>
          <w:rFonts w:ascii="Arial" w:hAnsi="Arial" w:cs="Arial"/>
          <w:lang w:val="de-DE"/>
        </w:rPr>
        <w:t>ist</w:t>
      </w:r>
      <w:r w:rsidRPr="0063145E">
        <w:rPr>
          <w:rFonts w:ascii="Arial" w:hAnsi="Arial" w:cs="Arial"/>
          <w:lang w:val="de-DE"/>
        </w:rPr>
        <w:t xml:space="preserve"> ein nicht förderbarer Gebietskörperschaftsanteil</w:t>
      </w:r>
      <w:r w:rsidR="00BE0446">
        <w:rPr>
          <w:rFonts w:ascii="Arial" w:hAnsi="Arial" w:cs="Arial"/>
          <w:lang w:val="de-DE"/>
        </w:rPr>
        <w:t>.</w:t>
      </w:r>
    </w:p>
    <w:p w:rsidR="00BE0446" w:rsidRDefault="00287C09" w:rsidP="00287C09">
      <w:pPr>
        <w:spacing w:before="120" w:after="120" w:line="300" w:lineRule="auto"/>
        <w:jc w:val="both"/>
        <w:rPr>
          <w:rFonts w:ascii="Arial" w:hAnsi="Arial" w:cs="Arial"/>
          <w:lang w:val="de-DE"/>
        </w:rPr>
      </w:pPr>
      <w:r>
        <w:rPr>
          <w:rFonts w:ascii="Arial" w:hAnsi="Arial" w:cs="Arial"/>
          <w:lang w:val="de-DE"/>
        </w:rPr>
        <w:t>Die eingereichten Personalkosten errechnen sich</w:t>
      </w:r>
      <w:r w:rsidRPr="0063145E">
        <w:rPr>
          <w:rFonts w:ascii="Arial" w:hAnsi="Arial" w:cs="Arial"/>
          <w:lang w:val="de-DE"/>
        </w:rPr>
        <w:t xml:space="preserve"> auf Basis der </w:t>
      </w:r>
      <w:r>
        <w:rPr>
          <w:rFonts w:ascii="Arial" w:hAnsi="Arial" w:cs="Arial"/>
          <w:lang w:val="de-DE"/>
        </w:rPr>
        <w:t>anrechenbaren Personalkosten abzüglich der Abzüge in %. In den grünen Feldern rechts in der unten stehenden Tabelle werden die Quersummen, die sich auch in der Übersicht wiederspiegeln, gebildet.</w:t>
      </w:r>
    </w:p>
    <w:p w:rsidR="00E65BBA" w:rsidRDefault="00E65BBA" w:rsidP="00287C09">
      <w:pPr>
        <w:spacing w:before="120" w:after="120" w:line="300" w:lineRule="auto"/>
        <w:jc w:val="both"/>
        <w:rPr>
          <w:rFonts w:ascii="Arial" w:hAnsi="Arial" w:cs="Arial"/>
        </w:rPr>
      </w:pPr>
    </w:p>
    <w:p w:rsidR="00287C09" w:rsidRPr="0063145E" w:rsidRDefault="00287C09" w:rsidP="00287C09">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lastRenderedPageBreak/>
        <w:t xml:space="preserve">Beispiel: </w:t>
      </w:r>
    </w:p>
    <w:p w:rsidR="00287C09" w:rsidRPr="0054163A" w:rsidRDefault="00287C09" w:rsidP="00287C09">
      <w:pPr>
        <w:spacing w:before="120" w:after="120" w:line="300" w:lineRule="auto"/>
        <w:jc w:val="both"/>
        <w:rPr>
          <w:rFonts w:ascii="Arial" w:hAnsi="Arial" w:cs="Arial"/>
          <w:lang w:val="de-DE"/>
        </w:rPr>
      </w:pPr>
      <w:r>
        <w:rPr>
          <w:rFonts w:ascii="Arial" w:hAnsi="Arial" w:cs="Arial"/>
          <w:lang w:val="de-DE"/>
        </w:rPr>
        <w:t xml:space="preserve">Gebietskörperschaftsanteil beträgt 10%. </w:t>
      </w:r>
    </w:p>
    <w:p w:rsidR="006B587A" w:rsidRDefault="00BE0446" w:rsidP="009F41D2">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81504" behindDoc="0" locked="0" layoutInCell="1" allowOverlap="1" wp14:anchorId="16C930B5" wp14:editId="3F5E3FC9">
                <wp:simplePos x="0" y="0"/>
                <wp:positionH relativeFrom="column">
                  <wp:posOffset>4753448</wp:posOffset>
                </wp:positionH>
                <wp:positionV relativeFrom="paragraph">
                  <wp:posOffset>1511300</wp:posOffset>
                </wp:positionV>
                <wp:extent cx="882015" cy="1254125"/>
                <wp:effectExtent l="19050" t="19050" r="13335" b="22225"/>
                <wp:wrapNone/>
                <wp:docPr id="98" name="Rechteck 98"/>
                <wp:cNvGraphicFramePr/>
                <a:graphic xmlns:a="http://schemas.openxmlformats.org/drawingml/2006/main">
                  <a:graphicData uri="http://schemas.microsoft.com/office/word/2010/wordprocessingShape">
                    <wps:wsp>
                      <wps:cNvSpPr/>
                      <wps:spPr>
                        <a:xfrm>
                          <a:off x="0" y="0"/>
                          <a:ext cx="882015" cy="12541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8" o:spid="_x0000_s1026" style="position:absolute;margin-left:374.3pt;margin-top:119pt;width:69.45pt;height:98.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9456" behindDoc="0" locked="0" layoutInCell="1" allowOverlap="1" wp14:anchorId="2DD7DE3B" wp14:editId="4D753A6D">
                <wp:simplePos x="0" y="0"/>
                <wp:positionH relativeFrom="column">
                  <wp:posOffset>2788285</wp:posOffset>
                </wp:positionH>
                <wp:positionV relativeFrom="paragraph">
                  <wp:posOffset>2053590</wp:posOffset>
                </wp:positionV>
                <wp:extent cx="2848610" cy="297180"/>
                <wp:effectExtent l="19050" t="19050" r="27940" b="26670"/>
                <wp:wrapNone/>
                <wp:docPr id="97" name="Rechteck 97"/>
                <wp:cNvGraphicFramePr/>
                <a:graphic xmlns:a="http://schemas.openxmlformats.org/drawingml/2006/main">
                  <a:graphicData uri="http://schemas.microsoft.com/office/word/2010/wordprocessingShape">
                    <wps:wsp>
                      <wps:cNvSpPr/>
                      <wps:spPr>
                        <a:xfrm>
                          <a:off x="0" y="0"/>
                          <a:ext cx="2848610" cy="29718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7" o:spid="_x0000_s1026" style="position:absolute;margin-left:219.55pt;margin-top:161.7pt;width:224.3pt;height:23.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" filled="f" strokecolor="#e36c0a [2409]" strokeweight="3pt"/>
            </w:pict>
          </mc:Fallback>
        </mc:AlternateContent>
      </w:r>
      <w:r>
        <w:rPr>
          <w:noProof/>
          <w:lang w:eastAsia="de-AT"/>
        </w:rPr>
        <w:drawing>
          <wp:inline distT="0" distB="0" distL="0" distR="0" wp14:anchorId="6BB980ED" wp14:editId="469401E7">
            <wp:extent cx="5760720" cy="27432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6B587A" w:rsidRDefault="006B587A" w:rsidP="009F41D2">
      <w:pPr>
        <w:spacing w:before="120" w:after="120" w:line="300" w:lineRule="auto"/>
        <w:jc w:val="both"/>
        <w:rPr>
          <w:rFonts w:ascii="Arial" w:hAnsi="Arial" w:cs="Arial"/>
        </w:rPr>
      </w:pPr>
    </w:p>
    <w:p w:rsidR="001C356D" w:rsidRDefault="001C356D" w:rsidP="000E4516">
      <w:pPr>
        <w:pStyle w:val="Textkrper"/>
        <w:rPr>
          <w:rFonts w:ascii="Arial" w:hAnsi="Arial" w:cs="Arial"/>
          <w:szCs w:val="22"/>
          <w:lang w:val="de-AT"/>
        </w:rPr>
      </w:pPr>
      <w:r>
        <w:rPr>
          <w:rFonts w:ascii="Arial" w:hAnsi="Arial" w:cs="Arial"/>
          <w:szCs w:val="22"/>
          <w:lang w:val="de-AT"/>
        </w:rPr>
        <w:t xml:space="preserve">Für die Berechnung der </w:t>
      </w:r>
      <w:r w:rsidRPr="001C356D">
        <w:rPr>
          <w:rFonts w:ascii="Arial" w:hAnsi="Arial" w:cs="Arial"/>
          <w:b/>
          <w:szCs w:val="22"/>
          <w:lang w:val="de-AT"/>
        </w:rPr>
        <w:t>eingereichten Gemeinkosten</w:t>
      </w:r>
      <w:r>
        <w:rPr>
          <w:rFonts w:ascii="Arial" w:hAnsi="Arial" w:cs="Arial"/>
          <w:szCs w:val="22"/>
          <w:lang w:val="de-AT"/>
        </w:rPr>
        <w:t xml:space="preserve"> </w:t>
      </w:r>
      <w:r w:rsidRPr="001C356D">
        <w:rPr>
          <w:rFonts w:ascii="Arial" w:hAnsi="Arial" w:cs="Arial"/>
          <w:b/>
          <w:szCs w:val="22"/>
          <w:lang w:val="de-AT"/>
        </w:rPr>
        <w:t>in €</w:t>
      </w:r>
      <w:r>
        <w:rPr>
          <w:rFonts w:ascii="Arial" w:hAnsi="Arial" w:cs="Arial"/>
          <w:szCs w:val="22"/>
          <w:lang w:val="de-AT"/>
        </w:rPr>
        <w:t xml:space="preserve"> ist im Feld „ Pauschalsatz in %</w:t>
      </w:r>
      <w:r w:rsidR="00BE0446">
        <w:rPr>
          <w:rFonts w:ascii="Arial" w:hAnsi="Arial" w:cs="Arial"/>
          <w:szCs w:val="22"/>
          <w:lang w:val="de-AT"/>
        </w:rPr>
        <w:t xml:space="preserve"> (für Gemeinkosten</w:t>
      </w:r>
      <w:r>
        <w:rPr>
          <w:rFonts w:ascii="Arial" w:hAnsi="Arial" w:cs="Arial"/>
          <w:szCs w:val="22"/>
          <w:lang w:val="de-AT"/>
        </w:rPr>
        <w:t xml:space="preserve"> der im Genehmigungsschreiben bekanntgegebene Prozentsatz zu erfassen.</w:t>
      </w:r>
    </w:p>
    <w:p w:rsidR="00BE0446" w:rsidRPr="0063145E" w:rsidRDefault="00BE0446" w:rsidP="00BE0446">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1C356D" w:rsidRPr="003A794A" w:rsidRDefault="00BE0446" w:rsidP="003A794A">
      <w:pPr>
        <w:spacing w:before="120" w:after="120" w:line="300" w:lineRule="auto"/>
        <w:jc w:val="both"/>
        <w:rPr>
          <w:rFonts w:ascii="Arial" w:hAnsi="Arial" w:cs="Arial"/>
          <w:lang w:val="de-DE"/>
        </w:rPr>
      </w:pPr>
      <w:r>
        <w:rPr>
          <w:rFonts w:ascii="Arial" w:hAnsi="Arial" w:cs="Arial"/>
          <w:lang w:val="de-DE"/>
        </w:rPr>
        <w:t xml:space="preserve">Der Pauschalsatz für die Gemeinkosten beträgt 10%. </w:t>
      </w:r>
    </w:p>
    <w:p w:rsidR="006B587A" w:rsidRPr="000E4516" w:rsidRDefault="00BE0446"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28256" behindDoc="0" locked="0" layoutInCell="1" allowOverlap="1" wp14:anchorId="35D917C0" wp14:editId="6470EED3">
                <wp:simplePos x="0" y="0"/>
                <wp:positionH relativeFrom="column">
                  <wp:posOffset>3971</wp:posOffset>
                </wp:positionH>
                <wp:positionV relativeFrom="paragraph">
                  <wp:posOffset>2404612</wp:posOffset>
                </wp:positionV>
                <wp:extent cx="4699503" cy="265607"/>
                <wp:effectExtent l="19050" t="19050" r="25400" b="20320"/>
                <wp:wrapNone/>
                <wp:docPr id="197" name="Rechteck 197"/>
                <wp:cNvGraphicFramePr/>
                <a:graphic xmlns:a="http://schemas.openxmlformats.org/drawingml/2006/main">
                  <a:graphicData uri="http://schemas.microsoft.com/office/word/2010/wordprocessingShape">
                    <wps:wsp>
                      <wps:cNvSpPr/>
                      <wps:spPr>
                        <a:xfrm>
                          <a:off x="0" y="0"/>
                          <a:ext cx="4699503" cy="26560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7" o:spid="_x0000_s1026" style="position:absolute;margin-left:.3pt;margin-top:189.35pt;width:370.05pt;height:20.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" filled="f" strokecolor="#e36c0a [2409]" strokeweight="3pt"/>
            </w:pict>
          </mc:Fallback>
        </mc:AlternateContent>
      </w:r>
      <w:r>
        <w:rPr>
          <w:noProof/>
          <w:lang w:eastAsia="de-AT"/>
        </w:rPr>
        <w:drawing>
          <wp:inline distT="0" distB="0" distL="0" distR="0" wp14:anchorId="5B86F8D5" wp14:editId="6404D799">
            <wp:extent cx="5760720" cy="27432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0E4516" w:rsidRDefault="000E4516" w:rsidP="009F41D2">
      <w:pPr>
        <w:spacing w:before="120" w:after="120" w:line="300" w:lineRule="auto"/>
        <w:jc w:val="both"/>
        <w:rPr>
          <w:rFonts w:ascii="Arial" w:hAnsi="Arial" w:cs="Arial"/>
        </w:rPr>
      </w:pPr>
    </w:p>
    <w:p w:rsidR="001C356D" w:rsidRDefault="00BE0446" w:rsidP="009F41D2">
      <w:pPr>
        <w:spacing w:before="120" w:after="120" w:line="300" w:lineRule="auto"/>
        <w:jc w:val="both"/>
        <w:rPr>
          <w:rFonts w:ascii="Arial" w:hAnsi="Arial" w:cs="Arial"/>
        </w:rPr>
      </w:pPr>
      <w:r>
        <w:rPr>
          <w:rFonts w:ascii="Arial" w:hAnsi="Arial" w:cs="Arial"/>
        </w:rPr>
        <w:t xml:space="preserve">Die eingereichten Personalkosten inklusive Gemeinkosten in € </w:t>
      </w:r>
      <w:r>
        <w:rPr>
          <w:rFonts w:ascii="Arial" w:hAnsi="Arial" w:cs="Arial"/>
          <w:lang w:val="de-DE"/>
        </w:rPr>
        <w:t>errechnen sich</w:t>
      </w:r>
      <w:r w:rsidRPr="0063145E">
        <w:rPr>
          <w:rFonts w:ascii="Arial" w:hAnsi="Arial" w:cs="Arial"/>
          <w:lang w:val="de-DE"/>
        </w:rPr>
        <w:t xml:space="preserve"> auf Basis der </w:t>
      </w:r>
      <w:r>
        <w:rPr>
          <w:rFonts w:ascii="Arial" w:hAnsi="Arial" w:cs="Arial"/>
          <w:lang w:val="de-DE"/>
        </w:rPr>
        <w:t xml:space="preserve">eingereichten Personalkosten zuzüglich der eingereichten Gemeinkosten in €. </w:t>
      </w:r>
    </w:p>
    <w:p w:rsidR="001C356D" w:rsidRPr="0032390C" w:rsidRDefault="001C356D" w:rsidP="009F41D2">
      <w:pPr>
        <w:spacing w:before="120" w:after="120" w:line="300" w:lineRule="auto"/>
        <w:jc w:val="both"/>
        <w:rPr>
          <w:rFonts w:ascii="Arial" w:hAnsi="Arial" w:cs="Arial"/>
          <w:sz w:val="10"/>
          <w:szCs w:val="10"/>
        </w:rPr>
      </w:pPr>
    </w:p>
    <w:p w:rsidR="001C356D" w:rsidRPr="0032390C" w:rsidRDefault="001C356D" w:rsidP="009F41D2">
      <w:pPr>
        <w:spacing w:before="120" w:after="120" w:line="300" w:lineRule="auto"/>
        <w:jc w:val="both"/>
        <w:rPr>
          <w:rFonts w:ascii="Arial" w:hAnsi="Arial" w:cs="Arial"/>
          <w:sz w:val="10"/>
          <w:szCs w:val="10"/>
        </w:rPr>
      </w:pPr>
    </w:p>
    <w:p w:rsidR="0032361B" w:rsidRPr="0063145E" w:rsidRDefault="0032361B" w:rsidP="0032361B">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w:lastRenderedPageBreak/>
        <mc:AlternateContent>
          <mc:Choice Requires="wps">
            <w:drawing>
              <wp:anchor distT="0" distB="0" distL="114300" distR="114300" simplePos="0" relativeHeight="251891712" behindDoc="0" locked="0" layoutInCell="1" allowOverlap="1" wp14:anchorId="008E12FF" wp14:editId="657B7F46">
                <wp:simplePos x="0" y="0"/>
                <wp:positionH relativeFrom="column">
                  <wp:posOffset>-123418</wp:posOffset>
                </wp:positionH>
                <wp:positionV relativeFrom="paragraph">
                  <wp:posOffset>-133458</wp:posOffset>
                </wp:positionV>
                <wp:extent cx="370936" cy="810883"/>
                <wp:effectExtent l="0" t="0" r="0" b="0"/>
                <wp:wrapNone/>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2" o:spid="_x0000_s1046" type="#_x0000_t202" style="position:absolute;left:0;text-align:left;margin-left:-9.7pt;margin-top:-10.5pt;width:29.2pt;height:63.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PtfixcP&#10;AgAA/QMAAA4AAAAAAAAAAAAAAAAALgIAAGRycy9lMm9Eb2MueG1sUEsBAi0AFAAGAAgAAAAhAE6Z&#10;hpTeAAAACgEAAA8AAAAAAAAAAAAAAAAAaQQAAGRycy9kb3ducmV2LnhtbFBLBQYAAAAABAAEAPMA&#10;AAB0BQAAAAA=&#10;" filled="f" stroked="f">
                <v:textbox>
                  <w:txbxContent>
                    <w:p w:rsidR="00900BCC" w:rsidRPr="00AD5033" w:rsidRDefault="00900BCC"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63084C" w:rsidRDefault="0032361B" w:rsidP="0063084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Im Zuge der Ab</w:t>
      </w:r>
      <w:r w:rsidR="005D4BF5">
        <w:rPr>
          <w:rFonts w:ascii="Arial" w:hAnsi="Arial" w:cs="Arial"/>
          <w:lang w:val="de-DE"/>
        </w:rPr>
        <w:t>rechnung der Personalkosten nach standardisierten Einheitskosten sind</w:t>
      </w:r>
      <w:r w:rsidR="0063084C">
        <w:rPr>
          <w:rFonts w:ascii="Arial" w:hAnsi="Arial" w:cs="Arial"/>
          <w:lang w:val="de-DE"/>
        </w:rPr>
        <w:t xml:space="preserve"> keine Originalrechnungen und Zahlungsnachweise vorzulegen, auch im Falle </w:t>
      </w:r>
      <w:r w:rsidR="00E463DD">
        <w:rPr>
          <w:rFonts w:ascii="Arial" w:hAnsi="Arial" w:cs="Arial"/>
          <w:lang w:val="de-DE"/>
        </w:rPr>
        <w:t xml:space="preserve">der Abrechnung </w:t>
      </w:r>
      <w:r w:rsidR="0063084C">
        <w:rPr>
          <w:rFonts w:ascii="Arial" w:hAnsi="Arial" w:cs="Arial"/>
          <w:lang w:val="de-DE"/>
        </w:rPr>
        <w:t xml:space="preserve">von </w:t>
      </w:r>
      <w:r w:rsidR="007E4217">
        <w:rPr>
          <w:rFonts w:ascii="Arial" w:hAnsi="Arial" w:cs="Arial"/>
          <w:lang w:val="de-DE"/>
        </w:rPr>
        <w:t>G</w:t>
      </w:r>
      <w:r w:rsidR="0063084C" w:rsidRPr="0063084C">
        <w:rPr>
          <w:rFonts w:ascii="Arial" w:hAnsi="Arial" w:cs="Arial"/>
          <w:lang w:val="de-DE"/>
        </w:rPr>
        <w:t xml:space="preserve">emeinkosten </w:t>
      </w:r>
      <w:r w:rsidR="0063084C">
        <w:rPr>
          <w:rFonts w:ascii="Arial" w:hAnsi="Arial" w:cs="Arial"/>
          <w:lang w:val="de-DE"/>
        </w:rPr>
        <w:t xml:space="preserve">sind </w:t>
      </w:r>
      <w:r w:rsidR="0063084C" w:rsidRPr="0063084C">
        <w:rPr>
          <w:rFonts w:ascii="Arial" w:hAnsi="Arial" w:cs="Arial"/>
          <w:lang w:val="de-DE"/>
        </w:rPr>
        <w:t>kein</w:t>
      </w:r>
      <w:r w:rsidR="0063084C">
        <w:rPr>
          <w:rFonts w:ascii="Arial" w:hAnsi="Arial" w:cs="Arial"/>
          <w:lang w:val="de-DE"/>
        </w:rPr>
        <w:t>e Zahlungsnachweise erforderlich.</w:t>
      </w:r>
    </w:p>
    <w:p w:rsidR="0032361B" w:rsidRDefault="0063084C" w:rsidP="0063084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sidRPr="0063084C">
        <w:rPr>
          <w:rFonts w:ascii="Arial" w:hAnsi="Arial" w:cs="Arial"/>
          <w:lang w:val="de-DE"/>
        </w:rPr>
        <w:t>(Beispiel: Es werden Personalkosten mit eine</w:t>
      </w:r>
      <w:r>
        <w:rPr>
          <w:rFonts w:ascii="Arial" w:hAnsi="Arial" w:cs="Arial"/>
          <w:lang w:val="de-DE"/>
        </w:rPr>
        <w:t>m Betrag von 48.750,00</w:t>
      </w:r>
      <w:r w:rsidRPr="0063084C">
        <w:rPr>
          <w:rFonts w:ascii="Arial" w:hAnsi="Arial" w:cs="Arial"/>
          <w:lang w:val="de-DE"/>
        </w:rPr>
        <w:t xml:space="preserve"> EUR und einer Gemei</w:t>
      </w:r>
      <w:r>
        <w:rPr>
          <w:rFonts w:ascii="Arial" w:hAnsi="Arial" w:cs="Arial"/>
          <w:lang w:val="de-DE"/>
        </w:rPr>
        <w:t>nkostenpauschale von 10 % (= 4.875,00</w:t>
      </w:r>
      <w:r w:rsidRPr="0063084C">
        <w:rPr>
          <w:rFonts w:ascii="Arial" w:hAnsi="Arial" w:cs="Arial"/>
          <w:lang w:val="de-DE"/>
        </w:rPr>
        <w:t xml:space="preserve"> EUR) abgerechnet, somit ist </w:t>
      </w:r>
      <w:r w:rsidR="00673716">
        <w:rPr>
          <w:rFonts w:ascii="Arial" w:hAnsi="Arial" w:cs="Arial"/>
          <w:lang w:val="de-DE"/>
        </w:rPr>
        <w:t xml:space="preserve">auch </w:t>
      </w:r>
      <w:r w:rsidRPr="0063084C">
        <w:rPr>
          <w:rFonts w:ascii="Arial" w:hAnsi="Arial" w:cs="Arial"/>
          <w:lang w:val="de-DE"/>
        </w:rPr>
        <w:t>für die 4.</w:t>
      </w:r>
      <w:r>
        <w:rPr>
          <w:rFonts w:ascii="Arial" w:hAnsi="Arial" w:cs="Arial"/>
          <w:lang w:val="de-DE"/>
        </w:rPr>
        <w:t>875,00</w:t>
      </w:r>
      <w:r w:rsidRPr="0063084C">
        <w:rPr>
          <w:rFonts w:ascii="Arial" w:hAnsi="Arial" w:cs="Arial"/>
          <w:lang w:val="de-DE"/>
        </w:rPr>
        <w:t xml:space="preserve"> EUR (=Gemeinkostenpauschale) kein</w:t>
      </w:r>
      <w:r>
        <w:rPr>
          <w:rFonts w:ascii="Arial" w:hAnsi="Arial" w:cs="Arial"/>
          <w:lang w:val="de-DE"/>
        </w:rPr>
        <w:t xml:space="preserve"> Zahlungsnachweis erforderlich.</w:t>
      </w:r>
    </w:p>
    <w:p w:rsidR="001C356D" w:rsidRPr="0032390C" w:rsidRDefault="001C356D" w:rsidP="009F41D2">
      <w:pPr>
        <w:spacing w:before="120" w:after="120" w:line="300" w:lineRule="auto"/>
        <w:jc w:val="both"/>
        <w:rPr>
          <w:rFonts w:ascii="Arial" w:hAnsi="Arial" w:cs="Arial"/>
          <w:sz w:val="10"/>
          <w:szCs w:val="10"/>
          <w:lang w:val="de-DE"/>
        </w:rPr>
      </w:pPr>
    </w:p>
    <w:p w:rsidR="0032390C" w:rsidRDefault="00184DE2" w:rsidP="0032390C">
      <w:pPr>
        <w:spacing w:before="120" w:after="120" w:line="300" w:lineRule="auto"/>
        <w:jc w:val="both"/>
        <w:rPr>
          <w:rFonts w:ascii="Arial" w:hAnsi="Arial" w:cs="Arial"/>
          <w:lang w:val="de-DE"/>
        </w:rPr>
      </w:pPr>
      <w:r>
        <w:rPr>
          <w:rFonts w:ascii="Arial" w:hAnsi="Arial" w:cs="Arial"/>
          <w:lang w:val="de-DE"/>
        </w:rPr>
        <w:t xml:space="preserve">Mit </w:t>
      </w:r>
      <w:r w:rsidRPr="00E16BF7">
        <w:rPr>
          <w:rFonts w:ascii="Arial" w:hAnsi="Arial" w:cs="Arial"/>
          <w:lang w:val="de-DE"/>
        </w:rPr>
        <w:t>dem Button „Eingabe a</w:t>
      </w:r>
      <w:r w:rsidR="0032390C" w:rsidRPr="00E16BF7">
        <w:rPr>
          <w:rFonts w:ascii="Arial" w:hAnsi="Arial" w:cs="Arial"/>
          <w:lang w:val="de-DE"/>
        </w:rPr>
        <w:t>bschließen“</w:t>
      </w:r>
      <w:r w:rsidR="0032390C" w:rsidRPr="0063145E">
        <w:rPr>
          <w:rFonts w:ascii="Arial" w:hAnsi="Arial" w:cs="Arial"/>
          <w:lang w:val="de-DE"/>
        </w:rPr>
        <w:t xml:space="preserve"> werden alle erfassten Daten/Felder gesperrt, d.h. es sind danach keine Änderungen oder Ergänzungen mehr möglich. </w:t>
      </w:r>
    </w:p>
    <w:p w:rsidR="00BE0446" w:rsidRPr="0063145E" w:rsidRDefault="00BE0446" w:rsidP="0032390C">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31328" behindDoc="0" locked="0" layoutInCell="1" allowOverlap="1" wp14:anchorId="6F673262" wp14:editId="6504C9C4">
                <wp:simplePos x="0" y="0"/>
                <wp:positionH relativeFrom="column">
                  <wp:posOffset>535305</wp:posOffset>
                </wp:positionH>
                <wp:positionV relativeFrom="paragraph">
                  <wp:posOffset>4768053</wp:posOffset>
                </wp:positionV>
                <wp:extent cx="1661795" cy="651510"/>
                <wp:effectExtent l="0" t="0" r="14605" b="15240"/>
                <wp:wrapNone/>
                <wp:docPr id="134" name="Ellipse 134"/>
                <wp:cNvGraphicFramePr/>
                <a:graphic xmlns:a="http://schemas.openxmlformats.org/drawingml/2006/main">
                  <a:graphicData uri="http://schemas.microsoft.com/office/word/2010/wordprocessingShape">
                    <wps:wsp>
                      <wps:cNvSpPr/>
                      <wps:spPr>
                        <a:xfrm>
                          <a:off x="0" y="0"/>
                          <a:ext cx="1661795" cy="65151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4" o:spid="_x0000_s1026" style="position:absolute;margin-left:42.15pt;margin-top:375.45pt;width:130.85pt;height:5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" filled="f" strokecolor="#e36c0a [2409]" strokeweight="2pt"/>
            </w:pict>
          </mc:Fallback>
        </mc:AlternateContent>
      </w:r>
      <w:r>
        <w:rPr>
          <w:noProof/>
          <w:lang w:eastAsia="de-AT"/>
        </w:rPr>
        <w:drawing>
          <wp:inline distT="0" distB="0" distL="0" distR="0" wp14:anchorId="4C4164AB" wp14:editId="03BFC7F8">
            <wp:extent cx="5760720" cy="5277496"/>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5277496"/>
                    </a:xfrm>
                    <a:prstGeom prst="rect">
                      <a:avLst/>
                    </a:prstGeom>
                  </pic:spPr>
                </pic:pic>
              </a:graphicData>
            </a:graphic>
          </wp:inline>
        </w:drawing>
      </w:r>
    </w:p>
    <w:p w:rsidR="001C356D" w:rsidRDefault="003A794A" w:rsidP="003A794A">
      <w:pPr>
        <w:rPr>
          <w:rFonts w:ascii="Arial" w:hAnsi="Arial" w:cs="Arial"/>
        </w:rPr>
      </w:pPr>
      <w:r>
        <w:rPr>
          <w:rFonts w:ascii="Arial" w:hAnsi="Arial" w:cs="Arial"/>
        </w:rPr>
        <w:br w:type="page"/>
      </w:r>
    </w:p>
    <w:p w:rsidR="00D704FA" w:rsidRPr="00D7563E" w:rsidRDefault="00D704FA" w:rsidP="00D704FA">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2</w:t>
      </w:r>
      <w:r w:rsidRPr="00D7563E">
        <w:rPr>
          <w:bCs w:val="0"/>
          <w:i w:val="0"/>
          <w:iCs w:val="0"/>
          <w:caps/>
          <w:color w:val="FFFFFF" w:themeColor="background1"/>
          <w:sz w:val="24"/>
          <w:szCs w:val="24"/>
          <w:lang w:val="de-AT"/>
        </w:rPr>
        <w:t>.</w:t>
      </w:r>
      <w:r w:rsidRPr="00D7563E">
        <w:rPr>
          <w:bCs w:val="0"/>
          <w:i w:val="0"/>
          <w:iCs w:val="0"/>
          <w:caps/>
          <w:color w:val="FFFFFF" w:themeColor="background1"/>
          <w:sz w:val="24"/>
          <w:szCs w:val="24"/>
          <w:lang w:val="de-AT"/>
        </w:rPr>
        <w:tab/>
      </w:r>
      <w:r w:rsidRPr="0091653E">
        <w:rPr>
          <w:bCs w:val="0"/>
          <w:i w:val="0"/>
          <w:iCs w:val="0"/>
          <w:caps/>
          <w:color w:val="FFFFFF" w:themeColor="background1"/>
          <w:sz w:val="24"/>
          <w:szCs w:val="24"/>
          <w:lang w:val="de-AT"/>
        </w:rPr>
        <w:t>Berechnung der Personalkosten auf Basis von standardisierten Einheitskosten</w:t>
      </w:r>
      <w:r>
        <w:rPr>
          <w:bCs w:val="0"/>
          <w:i w:val="0"/>
          <w:iCs w:val="0"/>
          <w:caps/>
          <w:color w:val="FFFFFF" w:themeColor="background1"/>
          <w:sz w:val="24"/>
          <w:szCs w:val="24"/>
          <w:lang w:val="de-AT"/>
        </w:rPr>
        <w:t xml:space="preserve"> (Lohnnebenkosten auf ist-basis</w:t>
      </w:r>
      <w:r w:rsidRPr="0091653E">
        <w:rPr>
          <w:bCs w:val="0"/>
          <w:i w:val="0"/>
          <w:iCs w:val="0"/>
          <w:caps/>
          <w:color w:val="FFFFFF" w:themeColor="background1"/>
          <w:sz w:val="24"/>
          <w:szCs w:val="24"/>
          <w:lang w:val="de-AT"/>
        </w:rPr>
        <w:t>)</w:t>
      </w:r>
    </w:p>
    <w:p w:rsidR="000E4516" w:rsidRDefault="000E4516" w:rsidP="009F41D2">
      <w:pPr>
        <w:spacing w:before="120" w:after="120" w:line="300" w:lineRule="auto"/>
        <w:jc w:val="both"/>
        <w:rPr>
          <w:rFonts w:ascii="Arial" w:hAnsi="Arial" w:cs="Arial"/>
        </w:rPr>
      </w:pPr>
    </w:p>
    <w:p w:rsidR="00D704FA" w:rsidRDefault="00DE3A8E" w:rsidP="009F41D2">
      <w:pPr>
        <w:spacing w:before="120" w:after="120" w:line="300" w:lineRule="auto"/>
        <w:jc w:val="both"/>
        <w:rPr>
          <w:rFonts w:ascii="Arial" w:hAnsi="Arial" w:cs="Arial"/>
        </w:rPr>
      </w:pPr>
      <w:r w:rsidRPr="0091012F">
        <w:rPr>
          <w:rFonts w:ascii="Arial" w:hAnsi="Arial" w:cs="Arial"/>
          <w:noProof/>
          <w:lang w:eastAsia="de-AT"/>
        </w:rPr>
        <mc:AlternateContent>
          <mc:Choice Requires="wps">
            <w:drawing>
              <wp:anchor distT="0" distB="0" distL="114300" distR="114300" simplePos="0" relativeHeight="252073984" behindDoc="0" locked="0" layoutInCell="1" allowOverlap="1" wp14:anchorId="74D665D3" wp14:editId="600D461D">
                <wp:simplePos x="0" y="0"/>
                <wp:positionH relativeFrom="column">
                  <wp:posOffset>418642</wp:posOffset>
                </wp:positionH>
                <wp:positionV relativeFrom="paragraph">
                  <wp:posOffset>2710815</wp:posOffset>
                </wp:positionV>
                <wp:extent cx="2686050" cy="589885"/>
                <wp:effectExtent l="0" t="0" r="19050" b="20320"/>
                <wp:wrapNone/>
                <wp:docPr id="67" name="Ellipse 67"/>
                <wp:cNvGraphicFramePr/>
                <a:graphic xmlns:a="http://schemas.openxmlformats.org/drawingml/2006/main">
                  <a:graphicData uri="http://schemas.microsoft.com/office/word/2010/wordprocessingShape">
                    <wps:wsp>
                      <wps:cNvSpPr/>
                      <wps:spPr>
                        <a:xfrm>
                          <a:off x="0" y="0"/>
                          <a:ext cx="2686050" cy="58988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 o:spid="_x0000_s1026" style="position:absolute;margin-left:32.95pt;margin-top:213.45pt;width:211.5pt;height:46.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" filled="f" strokecolor="#e36c0a [2409]" strokeweight="2pt"/>
            </w:pict>
          </mc:Fallback>
        </mc:AlternateContent>
      </w:r>
      <w:r>
        <w:rPr>
          <w:noProof/>
          <w:lang w:eastAsia="de-AT"/>
        </w:rPr>
        <w:drawing>
          <wp:inline distT="0" distB="0" distL="0" distR="0" wp14:anchorId="59FDBE69" wp14:editId="767EAD97">
            <wp:extent cx="5693148" cy="4667693"/>
            <wp:effectExtent l="0" t="0" r="3175"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DB0F83" w:rsidRPr="00ED113B" w:rsidRDefault="00DB0F83" w:rsidP="00DB0F83">
      <w:pPr>
        <w:spacing w:before="120" w:after="120" w:line="300" w:lineRule="auto"/>
        <w:jc w:val="both"/>
        <w:rPr>
          <w:rFonts w:ascii="Arial" w:hAnsi="Arial" w:cs="Arial"/>
          <w:sz w:val="10"/>
          <w:szCs w:val="10"/>
          <w:lang w:val="de-DE"/>
        </w:rPr>
      </w:pPr>
    </w:p>
    <w:p w:rsidR="00133794" w:rsidRDefault="00DB0F83" w:rsidP="00DB0F83">
      <w:pPr>
        <w:spacing w:before="120" w:after="120" w:line="300" w:lineRule="auto"/>
        <w:jc w:val="both"/>
        <w:rPr>
          <w:rFonts w:ascii="Arial" w:hAnsi="Arial" w:cs="Arial"/>
        </w:rPr>
      </w:pPr>
      <w:r w:rsidRPr="0063145E">
        <w:rPr>
          <w:rFonts w:ascii="Arial" w:hAnsi="Arial" w:cs="Arial"/>
        </w:rPr>
        <w:t xml:space="preserve">Bei der </w:t>
      </w:r>
      <w:r w:rsidRPr="0056171D">
        <w:rPr>
          <w:rFonts w:ascii="Arial" w:hAnsi="Arial" w:cs="Arial"/>
          <w:b/>
        </w:rPr>
        <w:t>Abrechnungsvariante „Berechnung der Personalkosten auf Basis von standardisierten Einheitskosten (Lohnnebenkosten auf Ist-Basis)</w:t>
      </w:r>
      <w:r w:rsidR="00133794" w:rsidRPr="0056171D">
        <w:rPr>
          <w:rFonts w:ascii="Arial" w:hAnsi="Arial" w:cs="Arial"/>
          <w:b/>
        </w:rPr>
        <w:t>“</w:t>
      </w:r>
      <w:r w:rsidR="00133794">
        <w:rPr>
          <w:rFonts w:ascii="Arial" w:hAnsi="Arial" w:cs="Arial"/>
        </w:rPr>
        <w:t xml:space="preserve">, </w:t>
      </w:r>
      <w:r w:rsidR="00133794" w:rsidRPr="00133794">
        <w:rPr>
          <w:rFonts w:ascii="Arial" w:hAnsi="Arial" w:cs="Arial"/>
        </w:rPr>
        <w:t>sind die Dienstgeberabgaben auf Ist-Kosten-Basis abzurechnen, d.h. die Summe der tatsächlichen Jahrespersonalko</w:t>
      </w:r>
      <w:r w:rsidR="00133794">
        <w:rPr>
          <w:rFonts w:ascii="Arial" w:hAnsi="Arial" w:cs="Arial"/>
        </w:rPr>
        <w:t>sten inkl. Lohnnebenkosten der einzelnen Mitarbeiter</w:t>
      </w:r>
      <w:r w:rsidR="00133794" w:rsidRPr="00133794">
        <w:rPr>
          <w:rFonts w:ascii="Arial" w:hAnsi="Arial" w:cs="Arial"/>
        </w:rPr>
        <w:t xml:space="preserve"> s</w:t>
      </w:r>
      <w:r w:rsidR="00133794">
        <w:rPr>
          <w:rFonts w:ascii="Arial" w:hAnsi="Arial" w:cs="Arial"/>
        </w:rPr>
        <w:t>ind aus dem Lohnkonto abzulesen und in die entsprechenden Felder einzutragen.</w:t>
      </w:r>
    </w:p>
    <w:p w:rsidR="00ED113B" w:rsidRPr="00ED113B" w:rsidRDefault="00ED113B" w:rsidP="00DB0F83">
      <w:pPr>
        <w:spacing w:before="120" w:after="120" w:line="300" w:lineRule="auto"/>
        <w:jc w:val="both"/>
        <w:rPr>
          <w:rFonts w:ascii="Arial" w:hAnsi="Arial" w:cs="Arial"/>
          <w:sz w:val="10"/>
          <w:szCs w:val="10"/>
        </w:rPr>
      </w:pPr>
    </w:p>
    <w:p w:rsidR="00ED113B" w:rsidRPr="00ED113B" w:rsidRDefault="00ED113B" w:rsidP="00ED113B">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Lines="40" w:after="96"/>
        <w:ind w:left="567"/>
        <w:rPr>
          <w:rFonts w:ascii="Arial" w:hAnsi="Arial" w:cs="Arial"/>
          <w:szCs w:val="20"/>
        </w:rPr>
      </w:pPr>
      <w:r w:rsidRPr="00ED113B">
        <w:rPr>
          <w:rFonts w:ascii="Arial" w:hAnsi="Arial" w:cs="Arial"/>
          <w:noProof/>
          <w:lang w:eastAsia="de-AT"/>
        </w:rPr>
        <mc:AlternateContent>
          <mc:Choice Requires="wps">
            <w:drawing>
              <wp:anchor distT="0" distB="0" distL="114300" distR="114300" simplePos="0" relativeHeight="251914240" behindDoc="0" locked="0" layoutInCell="1" allowOverlap="1" wp14:anchorId="530C6E5C" wp14:editId="1EF29478">
                <wp:simplePos x="0" y="0"/>
                <wp:positionH relativeFrom="column">
                  <wp:posOffset>-133350</wp:posOffset>
                </wp:positionH>
                <wp:positionV relativeFrom="paragraph">
                  <wp:posOffset>-98161</wp:posOffset>
                </wp:positionV>
                <wp:extent cx="370840" cy="810260"/>
                <wp:effectExtent l="0" t="0" r="0" b="0"/>
                <wp:wrapNone/>
                <wp:docPr id="149"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AD5033" w:rsidRDefault="00900BCC"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9" o:spid="_x0000_s1047" type="#_x0000_t202" style="position:absolute;left:0;text-align:left;margin-left:-10.5pt;margin-top:-7.75pt;width:29.2pt;height:63.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" filled="f" stroked="f">
                <v:textbox>
                  <w:txbxContent>
                    <w:p w:rsidR="00900BCC" w:rsidRPr="00AD5033" w:rsidRDefault="00900BCC"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ED113B">
        <w:rPr>
          <w:rFonts w:ascii="Arial" w:hAnsi="Arial" w:cs="Arial"/>
          <w:b/>
          <w:bCs/>
        </w:rPr>
        <w:t xml:space="preserve">Hinweis: </w:t>
      </w:r>
      <w:r w:rsidRPr="00ED113B">
        <w:rPr>
          <w:rFonts w:ascii="Arial" w:hAnsi="Arial" w:cs="Arial"/>
          <w:b/>
          <w:bCs/>
        </w:rPr>
        <w:br/>
      </w:r>
      <w:r w:rsidRPr="00ED113B">
        <w:rPr>
          <w:rFonts w:ascii="Arial" w:hAnsi="Arial" w:cs="Arial"/>
          <w:szCs w:val="20"/>
        </w:rPr>
        <w:t>Diese Abrechnungsvariante ist für folgende Gruppen von Arbeitnehmern anwendbar:</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Öffentlich Bedienstete (sofern förderbar), die bei einer Versicherungsanstalt für öffentlich Bedienstete versichert sind, sowie Vertragsbedienstete mit Dienstvertrag nach öffentlichem Recht</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Lehrlinge</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Geringfügig Beschäftigte</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Freie Dienstnehmer</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lastRenderedPageBreak/>
        <w:t>Arbeitnehmer in Kurzarbeit oder Altersteilzeit</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Arbeitsverhältnisse, auf die das Bauarbeiter-Urlaubsgesetz anzuwenden ist</w:t>
      </w:r>
    </w:p>
    <w:p w:rsidR="00133794" w:rsidRPr="00B377AF" w:rsidRDefault="00ED113B" w:rsidP="00B377AF">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Behinderte nach dem Behinderteneinstellungsgesetz</w:t>
      </w:r>
    </w:p>
    <w:p w:rsidR="00014E17" w:rsidRDefault="00014E17" w:rsidP="001B0470">
      <w:pPr>
        <w:rPr>
          <w:rFonts w:ascii="Arial" w:hAnsi="Arial" w:cs="Arial"/>
        </w:rPr>
      </w:pPr>
    </w:p>
    <w:p w:rsidR="00F578F5" w:rsidRDefault="001B0470" w:rsidP="00540D06">
      <w:pPr>
        <w:spacing w:before="120" w:after="120" w:line="300" w:lineRule="auto"/>
        <w:jc w:val="both"/>
        <w:rPr>
          <w:rFonts w:ascii="Arial" w:hAnsi="Arial" w:cs="Arial"/>
        </w:rPr>
      </w:pPr>
      <w:r w:rsidRPr="00AC1B73">
        <w:rPr>
          <w:rFonts w:ascii="Arial" w:hAnsi="Arial" w:cs="Arial"/>
          <w:noProof/>
          <w:lang w:eastAsia="de-AT"/>
        </w:rPr>
        <mc:AlternateContent>
          <mc:Choice Requires="wps">
            <w:drawing>
              <wp:anchor distT="0" distB="0" distL="114300" distR="114300" simplePos="0" relativeHeight="252135424" behindDoc="0" locked="0" layoutInCell="1" allowOverlap="1" wp14:anchorId="64C1A63F" wp14:editId="7413B280">
                <wp:simplePos x="0" y="0"/>
                <wp:positionH relativeFrom="column">
                  <wp:posOffset>2822737</wp:posOffset>
                </wp:positionH>
                <wp:positionV relativeFrom="paragraph">
                  <wp:posOffset>981710</wp:posOffset>
                </wp:positionV>
                <wp:extent cx="1989455" cy="793115"/>
                <wp:effectExtent l="0" t="0" r="10795" b="26035"/>
                <wp:wrapNone/>
                <wp:docPr id="192" name="Rechteck 192"/>
                <wp:cNvGraphicFramePr/>
                <a:graphic xmlns:a="http://schemas.openxmlformats.org/drawingml/2006/main">
                  <a:graphicData uri="http://schemas.microsoft.com/office/word/2010/wordprocessingShape">
                    <wps:wsp>
                      <wps:cNvSpPr/>
                      <wps:spPr>
                        <a:xfrm>
                          <a:off x="0" y="0"/>
                          <a:ext cx="1989455" cy="79311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2" o:spid="_x0000_s1026" style="position:absolute;margin-left:222.25pt;margin-top:77.3pt;width:156.65pt;height:62.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4400" behindDoc="0" locked="0" layoutInCell="1" allowOverlap="1" wp14:anchorId="32B3BCC1" wp14:editId="345D1374">
                <wp:simplePos x="0" y="0"/>
                <wp:positionH relativeFrom="column">
                  <wp:posOffset>2832233</wp:posOffset>
                </wp:positionH>
                <wp:positionV relativeFrom="paragraph">
                  <wp:posOffset>425258</wp:posOffset>
                </wp:positionV>
                <wp:extent cx="1990725" cy="403683"/>
                <wp:effectExtent l="0" t="0" r="28575" b="15875"/>
                <wp:wrapNone/>
                <wp:docPr id="191" name="Rechteck 191"/>
                <wp:cNvGraphicFramePr/>
                <a:graphic xmlns:a="http://schemas.openxmlformats.org/drawingml/2006/main">
                  <a:graphicData uri="http://schemas.microsoft.com/office/word/2010/wordprocessingShape">
                    <wps:wsp>
                      <wps:cNvSpPr/>
                      <wps:spPr>
                        <a:xfrm>
                          <a:off x="0" y="0"/>
                          <a:ext cx="1990725" cy="403683"/>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1" o:spid="_x0000_s1026" style="position:absolute;margin-left:223pt;margin-top:33.5pt;width:156.75pt;height:31.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&#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6448" behindDoc="0" locked="0" layoutInCell="1" allowOverlap="1" wp14:anchorId="71C00CB9" wp14:editId="6FB50F43">
                <wp:simplePos x="0" y="0"/>
                <wp:positionH relativeFrom="column">
                  <wp:posOffset>2832735</wp:posOffset>
                </wp:positionH>
                <wp:positionV relativeFrom="paragraph">
                  <wp:posOffset>1886585</wp:posOffset>
                </wp:positionV>
                <wp:extent cx="1973580" cy="247650"/>
                <wp:effectExtent l="0" t="0" r="26670" b="19050"/>
                <wp:wrapNone/>
                <wp:docPr id="193" name="Rechteck 193"/>
                <wp:cNvGraphicFramePr/>
                <a:graphic xmlns:a="http://schemas.openxmlformats.org/drawingml/2006/main">
                  <a:graphicData uri="http://schemas.microsoft.com/office/word/2010/wordprocessingShape">
                    <wps:wsp>
                      <wps:cNvSpPr/>
                      <wps:spPr>
                        <a:xfrm>
                          <a:off x="0" y="0"/>
                          <a:ext cx="1973580" cy="2476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3" o:spid="_x0000_s1026" style="position:absolute;margin-left:223.05pt;margin-top:148.55pt;width:155.4pt;height:1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&#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7472" behindDoc="0" locked="0" layoutInCell="1" allowOverlap="1" wp14:anchorId="10177980" wp14:editId="6F9CD639">
                <wp:simplePos x="0" y="0"/>
                <wp:positionH relativeFrom="column">
                  <wp:posOffset>2844165</wp:posOffset>
                </wp:positionH>
                <wp:positionV relativeFrom="paragraph">
                  <wp:posOffset>2266315</wp:posOffset>
                </wp:positionV>
                <wp:extent cx="1989455" cy="909955"/>
                <wp:effectExtent l="0" t="0" r="10795" b="23495"/>
                <wp:wrapNone/>
                <wp:docPr id="194" name="Rechteck 194"/>
                <wp:cNvGraphicFramePr/>
                <a:graphic xmlns:a="http://schemas.openxmlformats.org/drawingml/2006/main">
                  <a:graphicData uri="http://schemas.microsoft.com/office/word/2010/wordprocessingShape">
                    <wps:wsp>
                      <wps:cNvSpPr/>
                      <wps:spPr>
                        <a:xfrm>
                          <a:off x="0" y="0"/>
                          <a:ext cx="1989455" cy="90995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4" o:spid="_x0000_s1026" style="position:absolute;margin-left:223.95pt;margin-top:178.45pt;width:156.65pt;height:71.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&#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8496" behindDoc="0" locked="0" layoutInCell="1" allowOverlap="1" wp14:anchorId="6ED347C8" wp14:editId="3A75C642">
                <wp:simplePos x="0" y="0"/>
                <wp:positionH relativeFrom="column">
                  <wp:posOffset>2843530</wp:posOffset>
                </wp:positionH>
                <wp:positionV relativeFrom="paragraph">
                  <wp:posOffset>3823970</wp:posOffset>
                </wp:positionV>
                <wp:extent cx="1974215" cy="114300"/>
                <wp:effectExtent l="0" t="0" r="26035" b="19050"/>
                <wp:wrapNone/>
                <wp:docPr id="195" name="Rechteck 195"/>
                <wp:cNvGraphicFramePr/>
                <a:graphic xmlns:a="http://schemas.openxmlformats.org/drawingml/2006/main">
                  <a:graphicData uri="http://schemas.microsoft.com/office/word/2010/wordprocessingShape">
                    <wps:wsp>
                      <wps:cNvSpPr/>
                      <wps:spPr>
                        <a:xfrm>
                          <a:off x="0" y="0"/>
                          <a:ext cx="1974215" cy="1143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5" o:spid="_x0000_s1026" style="position:absolute;margin-left:223.9pt;margin-top:301.1pt;width:155.45pt;height:9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&#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9520" behindDoc="0" locked="0" layoutInCell="1" allowOverlap="1" wp14:anchorId="53439C88" wp14:editId="63D8DCFA">
                <wp:simplePos x="0" y="0"/>
                <wp:positionH relativeFrom="column">
                  <wp:posOffset>2834005</wp:posOffset>
                </wp:positionH>
                <wp:positionV relativeFrom="paragraph">
                  <wp:posOffset>3314700</wp:posOffset>
                </wp:positionV>
                <wp:extent cx="1974215" cy="123825"/>
                <wp:effectExtent l="0" t="0" r="26035" b="28575"/>
                <wp:wrapNone/>
                <wp:docPr id="196" name="Rechteck 196"/>
                <wp:cNvGraphicFramePr/>
                <a:graphic xmlns:a="http://schemas.openxmlformats.org/drawingml/2006/main">
                  <a:graphicData uri="http://schemas.microsoft.com/office/word/2010/wordprocessingShape">
                    <wps:wsp>
                      <wps:cNvSpPr/>
                      <wps:spPr>
                        <a:xfrm>
                          <a:off x="0" y="0"/>
                          <a:ext cx="1974215" cy="1238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6" o:spid="_x0000_s1026" style="position:absolute;margin-left:223.15pt;margin-top:261pt;width:155.45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" filled="f" strokecolor="#e36c0a [2409]" strokeweight="2pt"/>
            </w:pict>
          </mc:Fallback>
        </mc:AlternateContent>
      </w:r>
      <w:r>
        <w:rPr>
          <w:noProof/>
          <w:lang w:eastAsia="de-AT"/>
        </w:rPr>
        <w:drawing>
          <wp:inline distT="0" distB="0" distL="0" distR="0" wp14:anchorId="11A25F48" wp14:editId="1D2DF552">
            <wp:extent cx="5760720" cy="4529692"/>
            <wp:effectExtent l="0" t="0" r="0" b="444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4529692"/>
                    </a:xfrm>
                    <a:prstGeom prst="rect">
                      <a:avLst/>
                    </a:prstGeom>
                  </pic:spPr>
                </pic:pic>
              </a:graphicData>
            </a:graphic>
          </wp:inline>
        </w:drawing>
      </w:r>
    </w:p>
    <w:p w:rsidR="00D7563E" w:rsidRPr="00DE3A8E" w:rsidRDefault="00B377AF" w:rsidP="00DE3A8E">
      <w:pPr>
        <w:spacing w:before="120" w:after="120" w:line="300" w:lineRule="auto"/>
        <w:jc w:val="both"/>
        <w:rPr>
          <w:rFonts w:ascii="Arial" w:hAnsi="Arial" w:cs="Arial"/>
        </w:rPr>
      </w:pPr>
      <w:r w:rsidRPr="00540D06">
        <w:rPr>
          <w:rFonts w:ascii="Arial" w:hAnsi="Arial" w:cs="Arial"/>
        </w:rPr>
        <w:t xml:space="preserve">Der Block Gesamtstundenübersicht </w:t>
      </w:r>
      <w:r w:rsidR="00540D06">
        <w:rPr>
          <w:rFonts w:ascii="Arial" w:hAnsi="Arial" w:cs="Arial"/>
        </w:rPr>
        <w:t xml:space="preserve">ist </w:t>
      </w:r>
      <w:r w:rsidRPr="00540D06">
        <w:rPr>
          <w:rFonts w:ascii="Arial" w:hAnsi="Arial" w:cs="Arial"/>
        </w:rPr>
        <w:t xml:space="preserve">analog dem Abrechnungsmodell 1 </w:t>
      </w:r>
      <w:r w:rsidR="00540D06" w:rsidRPr="00540D06">
        <w:rPr>
          <w:rFonts w:ascii="Arial" w:hAnsi="Arial" w:cs="Arial"/>
        </w:rPr>
        <w:t>„</w:t>
      </w:r>
      <w:r w:rsidRPr="00540D06">
        <w:rPr>
          <w:rFonts w:ascii="Arial" w:hAnsi="Arial" w:cs="Arial"/>
        </w:rPr>
        <w:t>Berechnung der Personalkosten auf Basis von standardisierten Einheitskosten (%-Zuschlag für Lohnnebenkosten)</w:t>
      </w:r>
      <w:r w:rsidR="00540D06" w:rsidRPr="00540D06">
        <w:rPr>
          <w:rFonts w:ascii="Arial" w:hAnsi="Arial" w:cs="Arial"/>
        </w:rPr>
        <w:t>“</w:t>
      </w:r>
      <w:r w:rsidR="00540D06">
        <w:rPr>
          <w:rFonts w:ascii="Arial" w:hAnsi="Arial" w:cs="Arial"/>
        </w:rPr>
        <w:t xml:space="preserve"> </w:t>
      </w:r>
      <w:r w:rsidR="00540D06" w:rsidRPr="0063145E">
        <w:rPr>
          <w:rFonts w:ascii="Arial" w:hAnsi="Arial" w:cs="Arial"/>
          <w:lang w:val="de-DE"/>
        </w:rPr>
        <w:t>zu verwenden – es stehen die gleichen Erfassungsfelder zu Verfügung.</w:t>
      </w:r>
    </w:p>
    <w:p w:rsidR="00614E3D" w:rsidRPr="00614E3D" w:rsidRDefault="00614E3D" w:rsidP="00614E3D">
      <w:pPr>
        <w:rPr>
          <w:rFonts w:ascii="Arial" w:hAnsi="Arial" w:cs="Arial"/>
          <w:lang w:val="de-DE"/>
        </w:rPr>
      </w:pPr>
      <w:r>
        <w:rPr>
          <w:rFonts w:ascii="Arial" w:hAnsi="Arial" w:cs="Arial"/>
          <w:lang w:val="de-DE"/>
        </w:rPr>
        <w:br w:type="page"/>
      </w:r>
    </w:p>
    <w:p w:rsidR="00E26CBC" w:rsidRPr="0063145E" w:rsidRDefault="00E26CBC" w:rsidP="00CF1D10">
      <w:pPr>
        <w:spacing w:before="120" w:after="120" w:line="300" w:lineRule="auto"/>
        <w:jc w:val="both"/>
        <w:rPr>
          <w:rFonts w:ascii="Arial" w:hAnsi="Arial" w:cs="Arial"/>
          <w:sz w:val="4"/>
          <w:szCs w:val="4"/>
          <w:highlight w:val="lightGray"/>
        </w:rPr>
      </w:pPr>
    </w:p>
    <w:p w:rsidR="0009786D" w:rsidRPr="00D7563E" w:rsidRDefault="004F4178"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3</w:t>
      </w:r>
      <w:r w:rsidR="003A7E58" w:rsidRPr="00D7563E">
        <w:rPr>
          <w:bCs w:val="0"/>
          <w:i w:val="0"/>
          <w:iCs w:val="0"/>
          <w:caps/>
          <w:color w:val="FFFFFF" w:themeColor="background1"/>
          <w:sz w:val="24"/>
          <w:szCs w:val="24"/>
          <w:lang w:val="de-AT"/>
        </w:rPr>
        <w:t>.</w:t>
      </w:r>
      <w:r w:rsidR="003A7E58" w:rsidRPr="00D7563E">
        <w:rPr>
          <w:bCs w:val="0"/>
          <w:i w:val="0"/>
          <w:iCs w:val="0"/>
          <w:caps/>
          <w:color w:val="FFFFFF" w:themeColor="background1"/>
          <w:sz w:val="24"/>
          <w:szCs w:val="24"/>
          <w:lang w:val="de-AT"/>
        </w:rPr>
        <w:tab/>
      </w:r>
      <w:r w:rsidRPr="004F4178">
        <w:rPr>
          <w:bCs w:val="0"/>
          <w:i w:val="0"/>
          <w:iCs w:val="0"/>
          <w:caps/>
          <w:color w:val="FFFFFF" w:themeColor="background1"/>
          <w:sz w:val="24"/>
          <w:szCs w:val="24"/>
          <w:lang w:val="de-AT"/>
        </w:rPr>
        <w:t>Berechnung der Personalkosten auf Ist-Kosten-Basis (Stundensatzermittlung)</w:t>
      </w:r>
    </w:p>
    <w:p w:rsidR="0009786D" w:rsidRPr="0063145E" w:rsidRDefault="0009786D" w:rsidP="00CF1D10">
      <w:pPr>
        <w:spacing w:before="120" w:after="120" w:line="300" w:lineRule="auto"/>
        <w:jc w:val="both"/>
        <w:rPr>
          <w:rFonts w:ascii="Arial" w:hAnsi="Arial" w:cs="Arial"/>
          <w:sz w:val="2"/>
          <w:szCs w:val="2"/>
          <w:highlight w:val="lightGray"/>
        </w:rPr>
      </w:pPr>
    </w:p>
    <w:p w:rsidR="004F4178" w:rsidRPr="00DE3A8E" w:rsidRDefault="00DE3A8E" w:rsidP="00CF1D10">
      <w:pPr>
        <w:spacing w:before="120" w:after="120" w:line="300" w:lineRule="auto"/>
        <w:jc w:val="both"/>
        <w:rPr>
          <w:rFonts w:ascii="Arial" w:hAnsi="Arial" w:cs="Arial"/>
          <w:highlight w:val="lightGray"/>
        </w:rPr>
      </w:pPr>
      <w:r w:rsidRPr="008373E3">
        <w:rPr>
          <w:rFonts w:ascii="Arial" w:hAnsi="Arial" w:cs="Arial"/>
          <w:noProof/>
          <w:lang w:eastAsia="de-AT"/>
        </w:rPr>
        <mc:AlternateContent>
          <mc:Choice Requires="wps">
            <w:drawing>
              <wp:anchor distT="0" distB="0" distL="114300" distR="114300" simplePos="0" relativeHeight="252077056" behindDoc="0" locked="0" layoutInCell="1" allowOverlap="1" wp14:anchorId="07290C0E" wp14:editId="4CC03094">
                <wp:simplePos x="0" y="0"/>
                <wp:positionH relativeFrom="column">
                  <wp:posOffset>257972</wp:posOffset>
                </wp:positionH>
                <wp:positionV relativeFrom="paragraph">
                  <wp:posOffset>3425825</wp:posOffset>
                </wp:positionV>
                <wp:extent cx="2977116" cy="552893"/>
                <wp:effectExtent l="0" t="0" r="13970" b="19050"/>
                <wp:wrapNone/>
                <wp:docPr id="69" name="Ellipse 69"/>
                <wp:cNvGraphicFramePr/>
                <a:graphic xmlns:a="http://schemas.openxmlformats.org/drawingml/2006/main">
                  <a:graphicData uri="http://schemas.microsoft.com/office/word/2010/wordprocessingShape">
                    <wps:wsp>
                      <wps:cNvSpPr/>
                      <wps:spPr>
                        <a:xfrm>
                          <a:off x="0" y="0"/>
                          <a:ext cx="2977116" cy="552893"/>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 o:spid="_x0000_s1026" style="position:absolute;margin-left:20.3pt;margin-top:269.75pt;width:234.4pt;height:43.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" filled="f" strokecolor="#e36c0a [2409]" strokeweight="2pt"/>
            </w:pict>
          </mc:Fallback>
        </mc:AlternateContent>
      </w:r>
      <w:r>
        <w:rPr>
          <w:noProof/>
          <w:lang w:eastAsia="de-AT"/>
        </w:rPr>
        <w:drawing>
          <wp:inline distT="0" distB="0" distL="0" distR="0" wp14:anchorId="04148027" wp14:editId="2184F83D">
            <wp:extent cx="5693148" cy="4667693"/>
            <wp:effectExtent l="0" t="0" r="3175"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2D2751" w:rsidRPr="0063145E" w:rsidRDefault="00E26CBC" w:rsidP="00CF1D10">
      <w:pPr>
        <w:spacing w:before="120" w:after="120" w:line="300" w:lineRule="auto"/>
        <w:jc w:val="both"/>
        <w:rPr>
          <w:rFonts w:ascii="Arial" w:hAnsi="Arial" w:cs="Arial"/>
        </w:rPr>
      </w:pPr>
      <w:r w:rsidRPr="0063145E">
        <w:rPr>
          <w:rFonts w:ascii="Arial" w:hAnsi="Arial" w:cs="Arial"/>
        </w:rPr>
        <w:t xml:space="preserve">Bei der </w:t>
      </w:r>
      <w:r w:rsidRPr="00614E3D">
        <w:rPr>
          <w:rFonts w:ascii="Arial" w:hAnsi="Arial" w:cs="Arial"/>
          <w:b/>
        </w:rPr>
        <w:t>Abrechnungsvariante „</w:t>
      </w:r>
      <w:r w:rsidR="004F4178" w:rsidRPr="00614E3D">
        <w:rPr>
          <w:rFonts w:ascii="Arial" w:hAnsi="Arial" w:cs="Arial"/>
          <w:b/>
        </w:rPr>
        <w:t>Berechnung der Personalkosten auf Ist-Kosten-Basis (Stundensatzermittlung)</w:t>
      </w:r>
      <w:r w:rsidRPr="00614E3D">
        <w:rPr>
          <w:rFonts w:ascii="Arial" w:hAnsi="Arial" w:cs="Arial"/>
          <w:b/>
        </w:rPr>
        <w:t>“</w:t>
      </w:r>
      <w:r w:rsidRPr="0063145E">
        <w:rPr>
          <w:rFonts w:ascii="Arial" w:hAnsi="Arial" w:cs="Arial"/>
        </w:rPr>
        <w:t xml:space="preserve"> wird der Personalaufwand auf Basis der tatsächlich in einem Jahr geleisteten Arbeitsstunden (Anwesenheitsstunden) und der real entstandenen Kosten errechnet.</w:t>
      </w:r>
    </w:p>
    <w:p w:rsidR="00E26CBC" w:rsidRDefault="00E26CBC" w:rsidP="00CF1D10">
      <w:pPr>
        <w:spacing w:before="120" w:after="120" w:line="300" w:lineRule="auto"/>
        <w:jc w:val="both"/>
        <w:rPr>
          <w:rFonts w:ascii="Arial" w:hAnsi="Arial" w:cs="Arial"/>
          <w:lang w:val="de-DE"/>
        </w:rPr>
      </w:pPr>
      <w:r w:rsidRPr="0063145E">
        <w:rPr>
          <w:rFonts w:ascii="Arial" w:hAnsi="Arial" w:cs="Arial"/>
        </w:rPr>
        <w:t>Die Au</w:t>
      </w:r>
      <w:r w:rsidR="004F4178">
        <w:rPr>
          <w:rFonts w:ascii="Arial" w:hAnsi="Arial" w:cs="Arial"/>
        </w:rPr>
        <w:t xml:space="preserve">flistung der Personalkosten hat wie auch in den anderen Abrechnungsmodellen </w:t>
      </w:r>
      <w:r w:rsidRPr="0063145E">
        <w:rPr>
          <w:rFonts w:ascii="Arial" w:hAnsi="Arial" w:cs="Arial"/>
        </w:rPr>
        <w:t xml:space="preserve">getrennt </w:t>
      </w:r>
      <w:r w:rsidR="0012324B" w:rsidRPr="0063145E">
        <w:rPr>
          <w:rFonts w:ascii="Arial" w:hAnsi="Arial" w:cs="Arial"/>
        </w:rPr>
        <w:t>je</w:t>
      </w:r>
      <w:r w:rsidRPr="0063145E">
        <w:rPr>
          <w:rFonts w:ascii="Arial" w:hAnsi="Arial" w:cs="Arial"/>
        </w:rPr>
        <w:t xml:space="preserve"> Mitarbeiter zu erfolgen.</w:t>
      </w:r>
      <w:r w:rsidRPr="0063145E">
        <w:rPr>
          <w:rFonts w:ascii="Arial" w:hAnsi="Arial" w:cs="Arial"/>
          <w:lang w:val="de-DE"/>
        </w:rPr>
        <w:t xml:space="preserve"> </w:t>
      </w:r>
    </w:p>
    <w:p w:rsidR="00DE3A8E" w:rsidRDefault="00DE3A8E" w:rsidP="00CF1D10">
      <w:pPr>
        <w:spacing w:before="120" w:after="120" w:line="300" w:lineRule="auto"/>
        <w:jc w:val="both"/>
        <w:rPr>
          <w:rFonts w:ascii="Arial" w:hAnsi="Arial" w:cs="Arial"/>
          <w:lang w:val="de-DE"/>
        </w:rPr>
      </w:pPr>
      <w:r>
        <w:rPr>
          <w:rFonts w:ascii="Arial" w:hAnsi="Arial" w:cs="Arial"/>
          <w:lang w:val="de-DE"/>
        </w:rPr>
        <w:t xml:space="preserve">Enthält der Dienstvertrag eine Überstundenpauschale ist im Feld „Dienstvertrag enthält eine Überstundenpauschale (All-In-Vertrag) </w:t>
      </w:r>
      <w:r w:rsidRPr="006F77DD">
        <w:rPr>
          <w:rFonts w:ascii="Arial" w:hAnsi="Arial" w:cs="Arial"/>
          <w:b/>
          <w:lang w:val="de-DE"/>
        </w:rPr>
        <w:t>JA</w:t>
      </w:r>
      <w:r>
        <w:rPr>
          <w:rFonts w:ascii="Arial" w:hAnsi="Arial" w:cs="Arial"/>
          <w:lang w:val="de-DE"/>
        </w:rPr>
        <w:t xml:space="preserve"> anzugeben</w:t>
      </w:r>
      <w:r w:rsidR="00DE245C">
        <w:rPr>
          <w:rFonts w:ascii="Arial" w:hAnsi="Arial" w:cs="Arial"/>
          <w:lang w:val="de-DE"/>
        </w:rPr>
        <w:t xml:space="preserve"> bzw. </w:t>
      </w:r>
      <w:r w:rsidR="00DE245C" w:rsidRPr="006F77DD">
        <w:rPr>
          <w:rFonts w:ascii="Arial" w:hAnsi="Arial" w:cs="Arial"/>
          <w:b/>
          <w:lang w:val="de-DE"/>
        </w:rPr>
        <w:t>NEIN</w:t>
      </w:r>
      <w:r w:rsidR="00DE245C">
        <w:rPr>
          <w:rFonts w:ascii="Arial" w:hAnsi="Arial" w:cs="Arial"/>
          <w:lang w:val="de-DE"/>
        </w:rPr>
        <w:t xml:space="preserve"> anzugeben, wenn der Dienstvertrag keine Überstundenpauschale enthält</w:t>
      </w:r>
      <w:r>
        <w:rPr>
          <w:rFonts w:ascii="Arial" w:hAnsi="Arial" w:cs="Arial"/>
          <w:lang w:val="de-DE"/>
        </w:rPr>
        <w:t xml:space="preserve">. </w:t>
      </w:r>
    </w:p>
    <w:p w:rsidR="00A164CE"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Werden mehr</w:t>
      </w:r>
      <w:r w:rsidR="002D2751">
        <w:rPr>
          <w:rFonts w:ascii="Arial" w:hAnsi="Arial" w:cs="Arial"/>
          <w:lang w:val="de-DE"/>
        </w:rPr>
        <w:t>/weniger</w:t>
      </w:r>
      <w:r w:rsidRPr="0063145E">
        <w:rPr>
          <w:rFonts w:ascii="Arial" w:hAnsi="Arial" w:cs="Arial"/>
          <w:lang w:val="de-DE"/>
        </w:rPr>
        <w:t xml:space="preserve"> Mitarbeiterblöcke benötigt, als standardmäßig vorgegeben</w:t>
      </w:r>
      <w:r w:rsidR="007E7BEF" w:rsidRPr="0063145E">
        <w:rPr>
          <w:rFonts w:ascii="Arial" w:hAnsi="Arial" w:cs="Arial"/>
          <w:lang w:val="de-DE"/>
        </w:rPr>
        <w:t>,</w:t>
      </w:r>
      <w:r w:rsidRPr="0063145E">
        <w:rPr>
          <w:rFonts w:ascii="Arial" w:hAnsi="Arial" w:cs="Arial"/>
          <w:lang w:val="de-DE"/>
        </w:rPr>
        <w:t xml:space="preserve"> so können diese über die Buttons + und – angelegt bzw. gelöscht werden. Gelöscht wird immer jener Block in welchem sich eine ak</w:t>
      </w:r>
      <w:r w:rsidR="00A164CE">
        <w:rPr>
          <w:rFonts w:ascii="Arial" w:hAnsi="Arial" w:cs="Arial"/>
          <w:lang w:val="de-DE"/>
        </w:rPr>
        <w:t>tive Zellenmarkierung befindet.</w:t>
      </w:r>
    </w:p>
    <w:p w:rsidR="003A7E58" w:rsidRPr="0063145E" w:rsidRDefault="00E26CBC" w:rsidP="00A164CE">
      <w:pPr>
        <w:spacing w:before="120" w:after="120" w:line="300" w:lineRule="auto"/>
        <w:jc w:val="both"/>
        <w:rPr>
          <w:rFonts w:ascii="Arial" w:hAnsi="Arial" w:cs="Arial"/>
          <w:lang w:val="de-DE"/>
        </w:rPr>
      </w:pPr>
      <w:r w:rsidRPr="0063145E">
        <w:rPr>
          <w:rFonts w:ascii="Arial" w:hAnsi="Arial" w:cs="Arial"/>
          <w:lang w:val="de-DE"/>
        </w:rPr>
        <w:t>Die einzelnen Felder (Mitarbeiter (Name), Jahr</w:t>
      </w:r>
      <w:r w:rsidR="007D79D5">
        <w:rPr>
          <w:rFonts w:ascii="Arial" w:hAnsi="Arial" w:cs="Arial"/>
          <w:lang w:val="de-DE"/>
        </w:rPr>
        <w:t xml:space="preserve"> </w:t>
      </w:r>
      <w:r w:rsidR="006F77DD" w:rsidRPr="0063145E">
        <w:rPr>
          <w:rFonts w:ascii="Arial" w:hAnsi="Arial" w:cs="Arial"/>
          <w:lang w:val="de-DE"/>
        </w:rPr>
        <w:t>(</w:t>
      </w:r>
      <w:proofErr w:type="spellStart"/>
      <w:r w:rsidR="006F77DD" w:rsidRPr="0063145E">
        <w:rPr>
          <w:rFonts w:ascii="Arial" w:hAnsi="Arial" w:cs="Arial"/>
          <w:lang w:val="de-DE"/>
        </w:rPr>
        <w:t>jjjj</w:t>
      </w:r>
      <w:proofErr w:type="spellEnd"/>
      <w:r w:rsidR="006F77DD" w:rsidRPr="0063145E">
        <w:rPr>
          <w:rFonts w:ascii="Arial" w:hAnsi="Arial" w:cs="Arial"/>
          <w:lang w:val="de-DE"/>
        </w:rPr>
        <w:t>)</w:t>
      </w:r>
      <w:r w:rsidR="006F77DD">
        <w:rPr>
          <w:rFonts w:ascii="Arial" w:hAnsi="Arial" w:cs="Arial"/>
          <w:lang w:val="de-DE"/>
        </w:rPr>
        <w:t xml:space="preserve"> </w:t>
      </w:r>
      <w:r w:rsidR="007D79D5">
        <w:rPr>
          <w:rFonts w:ascii="Arial" w:hAnsi="Arial" w:cs="Arial"/>
          <w:lang w:val="de-DE"/>
        </w:rPr>
        <w:t>für die Berechnung des Stundensatzes</w:t>
      </w:r>
      <w:r w:rsidRPr="0063145E">
        <w:rPr>
          <w:rFonts w:ascii="Arial" w:hAnsi="Arial" w:cs="Arial"/>
          <w:lang w:val="de-DE"/>
        </w:rPr>
        <w:t>, Anzahl der Monate</w:t>
      </w:r>
      <w:r w:rsidR="007D79D5">
        <w:rPr>
          <w:rFonts w:ascii="Arial" w:hAnsi="Arial" w:cs="Arial"/>
          <w:lang w:val="de-DE"/>
        </w:rPr>
        <w:t xml:space="preserve"> für die Berechnung des Stundensatz</w:t>
      </w:r>
      <w:r w:rsidRPr="0063145E">
        <w:rPr>
          <w:rFonts w:ascii="Arial" w:hAnsi="Arial" w:cs="Arial"/>
          <w:lang w:val="de-DE"/>
        </w:rPr>
        <w:t>, Nettogehalt</w:t>
      </w:r>
      <w:r w:rsidR="00D52708">
        <w:rPr>
          <w:rFonts w:ascii="Arial" w:hAnsi="Arial" w:cs="Arial"/>
          <w:lang w:val="de-DE"/>
        </w:rPr>
        <w:t>,</w:t>
      </w:r>
      <w:r w:rsidRPr="0063145E">
        <w:rPr>
          <w:rFonts w:ascii="Arial" w:hAnsi="Arial" w:cs="Arial"/>
          <w:lang w:val="de-DE"/>
        </w:rPr>
        <w:t xml:space="preserve">…) sind unter Beachtung der Anmerkungen </w:t>
      </w:r>
      <w:r w:rsidR="009E0B09" w:rsidRPr="0063145E">
        <w:rPr>
          <w:rFonts w:ascii="Arial" w:hAnsi="Arial" w:cs="Arial"/>
          <w:lang w:val="de-DE"/>
        </w:rPr>
        <w:t>in den Kommentarfeldern</w:t>
      </w:r>
      <w:r w:rsidR="002D2751">
        <w:rPr>
          <w:rFonts w:ascii="Arial" w:hAnsi="Arial" w:cs="Arial"/>
          <w:lang w:val="de-DE"/>
        </w:rPr>
        <w:t xml:space="preserve"> (siehe folgende Abbildung)</w:t>
      </w:r>
      <w:r w:rsidR="009E0B09" w:rsidRPr="0063145E">
        <w:rPr>
          <w:rFonts w:ascii="Arial" w:hAnsi="Arial" w:cs="Arial"/>
          <w:lang w:val="de-DE"/>
        </w:rPr>
        <w:t xml:space="preserve"> </w:t>
      </w:r>
      <w:r w:rsidRPr="0063145E">
        <w:rPr>
          <w:rFonts w:ascii="Arial" w:hAnsi="Arial" w:cs="Arial"/>
          <w:lang w:val="de-DE"/>
        </w:rPr>
        <w:t>zu befüllen.</w:t>
      </w:r>
    </w:p>
    <w:p w:rsidR="00E26CBC" w:rsidRPr="0063145E" w:rsidRDefault="00856FC6" w:rsidP="00CF1D10">
      <w:pPr>
        <w:spacing w:before="120" w:after="120" w:line="300" w:lineRule="auto"/>
        <w:jc w:val="both"/>
        <w:rPr>
          <w:rFonts w:ascii="Arial" w:hAnsi="Arial" w:cs="Arial"/>
          <w:lang w:val="de-DE"/>
        </w:rPr>
      </w:pPr>
      <w:r>
        <w:rPr>
          <w:rFonts w:ascii="Arial" w:hAnsi="Arial" w:cs="Arial"/>
          <w:lang w:val="de-DE"/>
        </w:rPr>
        <w:lastRenderedPageBreak/>
        <w:t xml:space="preserve">Die </w:t>
      </w:r>
      <w:r w:rsidR="00D52708">
        <w:rPr>
          <w:rFonts w:ascii="Arial" w:hAnsi="Arial" w:cs="Arial"/>
          <w:lang w:val="de-DE"/>
        </w:rPr>
        <w:t>g</w:t>
      </w:r>
      <w:r w:rsidR="00E26CBC" w:rsidRPr="0063145E">
        <w:rPr>
          <w:rFonts w:ascii="Arial" w:hAnsi="Arial" w:cs="Arial"/>
          <w:lang w:val="de-DE"/>
        </w:rPr>
        <w:t xml:space="preserve">rau </w:t>
      </w:r>
      <w:r w:rsidR="009E0B09" w:rsidRPr="0063145E">
        <w:rPr>
          <w:rFonts w:ascii="Arial" w:hAnsi="Arial" w:cs="Arial"/>
          <w:lang w:val="de-DE"/>
        </w:rPr>
        <w:t xml:space="preserve">und grün </w:t>
      </w:r>
      <w:r w:rsidR="00E26CBC" w:rsidRPr="0063145E">
        <w:rPr>
          <w:rFonts w:ascii="Arial" w:hAnsi="Arial" w:cs="Arial"/>
          <w:lang w:val="de-DE"/>
        </w:rPr>
        <w:t>hinterlegte</w:t>
      </w:r>
      <w:r>
        <w:rPr>
          <w:rFonts w:ascii="Arial" w:hAnsi="Arial" w:cs="Arial"/>
          <w:lang w:val="de-DE"/>
        </w:rPr>
        <w:t>n</w:t>
      </w:r>
      <w:r w:rsidR="00E26CBC" w:rsidRPr="0063145E">
        <w:rPr>
          <w:rFonts w:ascii="Arial" w:hAnsi="Arial" w:cs="Arial"/>
          <w:lang w:val="de-DE"/>
        </w:rPr>
        <w:t xml:space="preserve"> Summenfelder berechnen sich automatisch durch die erfassten Daten in den Erfassungsfeldern</w:t>
      </w:r>
      <w:r w:rsidR="007D79D5">
        <w:rPr>
          <w:rFonts w:ascii="Arial" w:hAnsi="Arial" w:cs="Arial"/>
          <w:lang w:val="de-DE"/>
        </w:rPr>
        <w:t>.</w:t>
      </w:r>
    </w:p>
    <w:p w:rsidR="00243CCF" w:rsidRDefault="007D79D5" w:rsidP="00CF1D10">
      <w:pPr>
        <w:spacing w:before="120" w:after="120" w:line="300" w:lineRule="auto"/>
        <w:jc w:val="both"/>
        <w:rPr>
          <w:rFonts w:ascii="Arial" w:hAnsi="Arial" w:cs="Arial"/>
          <w:lang w:val="de-DE"/>
        </w:rPr>
      </w:pPr>
      <w:r w:rsidRPr="008E1793">
        <w:rPr>
          <w:rFonts w:ascii="Arial" w:hAnsi="Arial" w:cs="Arial"/>
          <w:noProof/>
          <w:lang w:eastAsia="de-AT"/>
        </w:rPr>
        <mc:AlternateContent>
          <mc:Choice Requires="wps">
            <w:drawing>
              <wp:anchor distT="0" distB="0" distL="114300" distR="114300" simplePos="0" relativeHeight="252142592" behindDoc="0" locked="0" layoutInCell="1" allowOverlap="1" wp14:anchorId="00A69397" wp14:editId="1178BC3C">
                <wp:simplePos x="0" y="0"/>
                <wp:positionH relativeFrom="column">
                  <wp:posOffset>-17293</wp:posOffset>
                </wp:positionH>
                <wp:positionV relativeFrom="paragraph">
                  <wp:posOffset>399341</wp:posOffset>
                </wp:positionV>
                <wp:extent cx="5251288" cy="382772"/>
                <wp:effectExtent l="19050" t="19050" r="26035" b="17780"/>
                <wp:wrapNone/>
                <wp:docPr id="169" name="Rechteck 169"/>
                <wp:cNvGraphicFramePr/>
                <a:graphic xmlns:a="http://schemas.openxmlformats.org/drawingml/2006/main">
                  <a:graphicData uri="http://schemas.microsoft.com/office/word/2010/wordprocessingShape">
                    <wps:wsp>
                      <wps:cNvSpPr/>
                      <wps:spPr>
                        <a:xfrm>
                          <a:off x="0" y="0"/>
                          <a:ext cx="5251288" cy="382772"/>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9" o:spid="_x0000_s1048" style="position:absolute;left:0;text-align:left;margin-left:-1.35pt;margin-top:31.45pt;width:413.5pt;height:30.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5664" behindDoc="0" locked="0" layoutInCell="1" allowOverlap="1" wp14:anchorId="5FD9FC00" wp14:editId="48A565CD">
                <wp:simplePos x="0" y="0"/>
                <wp:positionH relativeFrom="column">
                  <wp:posOffset>14605</wp:posOffset>
                </wp:positionH>
                <wp:positionV relativeFrom="paragraph">
                  <wp:posOffset>1675248</wp:posOffset>
                </wp:positionV>
                <wp:extent cx="5219700" cy="120650"/>
                <wp:effectExtent l="19050" t="19050" r="19050" b="12700"/>
                <wp:wrapNone/>
                <wp:docPr id="73" name="Rechteck 73"/>
                <wp:cNvGraphicFramePr/>
                <a:graphic xmlns:a="http://schemas.openxmlformats.org/drawingml/2006/main">
                  <a:graphicData uri="http://schemas.microsoft.com/office/word/2010/wordprocessingShape">
                    <wps:wsp>
                      <wps:cNvSpPr/>
                      <wps:spPr>
                        <a:xfrm>
                          <a:off x="0" y="0"/>
                          <a:ext cx="521970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3" o:spid="_x0000_s1049" style="position:absolute;left:0;text-align:left;margin-left:1.15pt;margin-top:131.9pt;width:411pt;height: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3616" behindDoc="0" locked="0" layoutInCell="1" allowOverlap="1" wp14:anchorId="0C3F4AE2" wp14:editId="732878AB">
                <wp:simplePos x="0" y="0"/>
                <wp:positionH relativeFrom="column">
                  <wp:posOffset>-17293</wp:posOffset>
                </wp:positionH>
                <wp:positionV relativeFrom="paragraph">
                  <wp:posOffset>845908</wp:posOffset>
                </wp:positionV>
                <wp:extent cx="5251598" cy="744279"/>
                <wp:effectExtent l="19050" t="19050" r="25400" b="17780"/>
                <wp:wrapNone/>
                <wp:docPr id="71" name="Rechteck 71"/>
                <wp:cNvGraphicFramePr/>
                <a:graphic xmlns:a="http://schemas.openxmlformats.org/drawingml/2006/main">
                  <a:graphicData uri="http://schemas.microsoft.com/office/word/2010/wordprocessingShape">
                    <wps:wsp>
                      <wps:cNvSpPr/>
                      <wps:spPr>
                        <a:xfrm>
                          <a:off x="0" y="0"/>
                          <a:ext cx="5251598" cy="744279"/>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1" o:spid="_x0000_s1050" style="position:absolute;left:0;text-align:left;margin-left:-1.35pt;margin-top:66.6pt;width:413.5pt;height:58.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8736" behindDoc="0" locked="0" layoutInCell="1" allowOverlap="1" wp14:anchorId="67924908" wp14:editId="7208AF44">
                <wp:simplePos x="0" y="0"/>
                <wp:positionH relativeFrom="column">
                  <wp:posOffset>3810</wp:posOffset>
                </wp:positionH>
                <wp:positionV relativeFrom="paragraph">
                  <wp:posOffset>3576320</wp:posOffset>
                </wp:positionV>
                <wp:extent cx="5198745" cy="120650"/>
                <wp:effectExtent l="19050" t="19050" r="20955" b="12700"/>
                <wp:wrapNone/>
                <wp:docPr id="77" name="Rechteck 77"/>
                <wp:cNvGraphicFramePr/>
                <a:graphic xmlns:a="http://schemas.openxmlformats.org/drawingml/2006/main">
                  <a:graphicData uri="http://schemas.microsoft.com/office/word/2010/wordprocessingShape">
                    <wps:wsp>
                      <wps:cNvSpPr/>
                      <wps:spPr>
                        <a:xfrm>
                          <a:off x="0" y="0"/>
                          <a:ext cx="5198745"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51" style="position:absolute;left:0;text-align:left;margin-left:.3pt;margin-top:281.6pt;width:409.35pt;height: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6688" behindDoc="0" locked="0" layoutInCell="1" allowOverlap="1" wp14:anchorId="5238AB1A" wp14:editId="6308F7C2">
                <wp:simplePos x="0" y="0"/>
                <wp:positionH relativeFrom="column">
                  <wp:posOffset>13808</wp:posOffset>
                </wp:positionH>
                <wp:positionV relativeFrom="paragraph">
                  <wp:posOffset>2863850</wp:posOffset>
                </wp:positionV>
                <wp:extent cx="5187950" cy="139700"/>
                <wp:effectExtent l="19050" t="19050" r="12700" b="12700"/>
                <wp:wrapNone/>
                <wp:docPr id="74" name="Rechteck 74"/>
                <wp:cNvGraphicFramePr/>
                <a:graphic xmlns:a="http://schemas.openxmlformats.org/drawingml/2006/main">
                  <a:graphicData uri="http://schemas.microsoft.com/office/word/2010/wordprocessingShape">
                    <wps:wsp>
                      <wps:cNvSpPr/>
                      <wps:spPr>
                        <a:xfrm>
                          <a:off x="0" y="0"/>
                          <a:ext cx="5187950" cy="13970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4" o:spid="_x0000_s1052" style="position:absolute;left:0;text-align:left;margin-left:1.1pt;margin-top:225.5pt;width:408.5pt;height:1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7712" behindDoc="0" locked="0" layoutInCell="1" allowOverlap="1" wp14:anchorId="6A15BC38" wp14:editId="5EE29C04">
                <wp:simplePos x="0" y="0"/>
                <wp:positionH relativeFrom="column">
                  <wp:posOffset>24603</wp:posOffset>
                </wp:positionH>
                <wp:positionV relativeFrom="paragraph">
                  <wp:posOffset>3352800</wp:posOffset>
                </wp:positionV>
                <wp:extent cx="5177790" cy="120650"/>
                <wp:effectExtent l="19050" t="19050" r="22860" b="12700"/>
                <wp:wrapNone/>
                <wp:docPr id="75" name="Rechteck 75"/>
                <wp:cNvGraphicFramePr/>
                <a:graphic xmlns:a="http://schemas.openxmlformats.org/drawingml/2006/main">
                  <a:graphicData uri="http://schemas.microsoft.com/office/word/2010/wordprocessingShape">
                    <wps:wsp>
                      <wps:cNvSpPr/>
                      <wps:spPr>
                        <a:xfrm>
                          <a:off x="0" y="0"/>
                          <a:ext cx="517779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5" o:spid="_x0000_s1053" style="position:absolute;left:0;text-align:left;margin-left:1.95pt;margin-top:264pt;width:407.7pt;height: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sidR="00243CCF">
        <w:rPr>
          <w:noProof/>
          <w:lang w:eastAsia="de-AT"/>
        </w:rPr>
        <w:drawing>
          <wp:inline distT="0" distB="0" distL="0" distR="0" wp14:anchorId="36881FF8" wp14:editId="1F3F30C2">
            <wp:extent cx="6493994" cy="4195622"/>
            <wp:effectExtent l="0" t="0" r="254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491596" cy="4194073"/>
                    </a:xfrm>
                    <a:prstGeom prst="rect">
                      <a:avLst/>
                    </a:prstGeom>
                  </pic:spPr>
                </pic:pic>
              </a:graphicData>
            </a:graphic>
          </wp:inline>
        </w:drawing>
      </w:r>
    </w:p>
    <w:p w:rsidR="00E26CBC"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 xml:space="preserve">In einem weiteren Block </w:t>
      </w:r>
      <w:r w:rsidRPr="008013D2">
        <w:rPr>
          <w:rFonts w:ascii="Arial" w:hAnsi="Arial" w:cs="Arial"/>
          <w:b/>
          <w:lang w:val="de-DE"/>
        </w:rPr>
        <w:t>„Berechnete Überweisungen laut Jahreslohnkonto“</w:t>
      </w:r>
      <w:r w:rsidRPr="0063145E">
        <w:rPr>
          <w:rFonts w:ascii="Arial" w:hAnsi="Arial" w:cs="Arial"/>
          <w:lang w:val="de-DE"/>
        </w:rPr>
        <w:t xml:space="preserve"> ermitteln sich die in Summe an die Sozialversicherung, das Finanzamt und die Gemeinde (Kommunalsteuer) zu entrichtenden Beträge automatisch. Diese sind mittels entsprechender Zahlungsnachweise der Bewilligenden Stelle zu belegen.</w:t>
      </w:r>
    </w:p>
    <w:p w:rsidR="004C557F" w:rsidRDefault="007D79D5" w:rsidP="00CF1D10">
      <w:pPr>
        <w:spacing w:before="120" w:after="120" w:line="300" w:lineRule="auto"/>
        <w:jc w:val="both"/>
        <w:rPr>
          <w:rFonts w:ascii="Arial" w:hAnsi="Arial" w:cs="Arial"/>
          <w:lang w:val="de-DE"/>
        </w:rPr>
      </w:pPr>
      <w:r>
        <w:rPr>
          <w:noProof/>
          <w:lang w:eastAsia="de-AT"/>
        </w:rPr>
        <w:drawing>
          <wp:inline distT="0" distB="0" distL="0" distR="0" wp14:anchorId="23C5FE2E" wp14:editId="7DB4E0F5">
            <wp:extent cx="5760720" cy="861719"/>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861719"/>
                    </a:xfrm>
                    <a:prstGeom prst="rect">
                      <a:avLst/>
                    </a:prstGeom>
                  </pic:spPr>
                </pic:pic>
              </a:graphicData>
            </a:graphic>
          </wp:inline>
        </w:drawing>
      </w:r>
    </w:p>
    <w:p w:rsidR="007D79D5" w:rsidRPr="00DE3A8E" w:rsidRDefault="007D79D5" w:rsidP="007D79D5">
      <w:pPr>
        <w:spacing w:before="120" w:after="120" w:line="300" w:lineRule="auto"/>
        <w:jc w:val="both"/>
        <w:rPr>
          <w:rFonts w:ascii="Arial" w:hAnsi="Arial" w:cs="Arial"/>
        </w:rPr>
      </w:pPr>
      <w:r w:rsidRPr="00540D06">
        <w:rPr>
          <w:rFonts w:ascii="Arial" w:hAnsi="Arial" w:cs="Arial"/>
        </w:rPr>
        <w:t xml:space="preserve">Der Block Gesamtstundenübersicht </w:t>
      </w:r>
      <w:r>
        <w:rPr>
          <w:rFonts w:ascii="Arial" w:hAnsi="Arial" w:cs="Arial"/>
        </w:rPr>
        <w:t xml:space="preserve">ist </w:t>
      </w:r>
      <w:r w:rsidRPr="00540D06">
        <w:rPr>
          <w:rFonts w:ascii="Arial" w:hAnsi="Arial" w:cs="Arial"/>
        </w:rPr>
        <w:t>analog dem Abrechnungsmodell 1 „Berechnung der Personalkosten auf Basis von standardisierten Einheitskosten (%-Zuschlag für Lohnnebenkosten)“</w:t>
      </w:r>
      <w:r>
        <w:rPr>
          <w:rFonts w:ascii="Arial" w:hAnsi="Arial" w:cs="Arial"/>
        </w:rPr>
        <w:t xml:space="preserve"> </w:t>
      </w:r>
      <w:r w:rsidRPr="0063145E">
        <w:rPr>
          <w:rFonts w:ascii="Arial" w:hAnsi="Arial" w:cs="Arial"/>
          <w:lang w:val="de-DE"/>
        </w:rPr>
        <w:t>zu verwenden – es stehen die gleichen Erfassungsfelder zu Verfügung.</w:t>
      </w:r>
    </w:p>
    <w:p w:rsidR="00E26CBC" w:rsidRPr="0063145E" w:rsidRDefault="00E26CBC" w:rsidP="00CF1D10">
      <w:pPr>
        <w:spacing w:before="120" w:after="120" w:line="300" w:lineRule="auto"/>
        <w:jc w:val="both"/>
        <w:rPr>
          <w:rFonts w:ascii="Arial" w:hAnsi="Arial" w:cs="Arial"/>
          <w:lang w:val="de-DE"/>
        </w:rPr>
      </w:pPr>
    </w:p>
    <w:p w:rsidR="003A794A" w:rsidRDefault="003A794A">
      <w:pPr>
        <w:rPr>
          <w:rFonts w:ascii="Arial" w:hAnsi="Arial" w:cs="Arial"/>
          <w:b/>
          <w:lang w:val="de-DE"/>
        </w:rPr>
      </w:pPr>
      <w:r>
        <w:rPr>
          <w:rFonts w:ascii="Arial" w:hAnsi="Arial" w:cs="Arial"/>
          <w:b/>
          <w:lang w:val="de-DE"/>
        </w:rPr>
        <w:br w:type="page"/>
      </w:r>
    </w:p>
    <w:p w:rsidR="00F87594" w:rsidRDefault="008013D2" w:rsidP="00DA2EA5">
      <w:pPr>
        <w:rPr>
          <w:rFonts w:ascii="Arial" w:hAnsi="Arial" w:cs="Arial"/>
          <w:lang w:val="de-DE"/>
        </w:rPr>
      </w:pPr>
      <w:r>
        <w:rPr>
          <w:rFonts w:ascii="Arial" w:hAnsi="Arial" w:cs="Arial"/>
          <w:b/>
          <w:lang w:val="de-DE"/>
        </w:rPr>
        <w:lastRenderedPageBreak/>
        <w:t>Auch für dieses Abrechnungsmodell gilt</w:t>
      </w:r>
      <w:r>
        <w:rPr>
          <w:rFonts w:ascii="Arial" w:hAnsi="Arial" w:cs="Arial"/>
          <w:lang w:val="de-DE"/>
        </w:rPr>
        <w:t xml:space="preserve">: </w:t>
      </w:r>
    </w:p>
    <w:p w:rsidR="004B5415" w:rsidRPr="0063145E" w:rsidRDefault="008013D2" w:rsidP="004B5415">
      <w:pPr>
        <w:spacing w:before="120" w:after="120" w:line="300" w:lineRule="auto"/>
        <w:jc w:val="both"/>
        <w:rPr>
          <w:rFonts w:ascii="Arial" w:hAnsi="Arial" w:cs="Arial"/>
          <w:lang w:val="de-DE"/>
        </w:rPr>
      </w:pPr>
      <w:r>
        <w:rPr>
          <w:rFonts w:ascii="Arial" w:hAnsi="Arial" w:cs="Arial"/>
          <w:lang w:val="de-DE"/>
        </w:rPr>
        <w:t>W</w:t>
      </w:r>
      <w:r w:rsidR="00E26CBC" w:rsidRPr="0063145E">
        <w:rPr>
          <w:rFonts w:ascii="Arial" w:hAnsi="Arial" w:cs="Arial"/>
          <w:lang w:val="de-DE"/>
        </w:rPr>
        <w:t>erden m</w:t>
      </w:r>
      <w:r w:rsidR="00AB1800">
        <w:rPr>
          <w:rFonts w:ascii="Arial" w:hAnsi="Arial" w:cs="Arial"/>
          <w:lang w:val="de-DE"/>
        </w:rPr>
        <w:t>ehr Zeilen für die Erfassung der</w:t>
      </w:r>
      <w:r w:rsidR="00E26CBC" w:rsidRPr="0063145E">
        <w:rPr>
          <w:rFonts w:ascii="Arial" w:hAnsi="Arial" w:cs="Arial"/>
          <w:lang w:val="de-DE"/>
        </w:rPr>
        <w:t xml:space="preserve"> in anderen Projekten geleistete</w:t>
      </w:r>
      <w:r w:rsidR="00706C8D">
        <w:rPr>
          <w:rFonts w:ascii="Arial" w:hAnsi="Arial" w:cs="Arial"/>
          <w:lang w:val="de-DE"/>
        </w:rPr>
        <w:t>n</w:t>
      </w:r>
      <w:r w:rsidR="00E26CBC" w:rsidRPr="0063145E">
        <w:rPr>
          <w:rFonts w:ascii="Arial" w:hAnsi="Arial" w:cs="Arial"/>
          <w:lang w:val="de-DE"/>
        </w:rPr>
        <w:t xml:space="preserve"> Stunden benötigt, als standardmäßig vorgegeben, so können diese über die Buttons + und – angelegt bzw. </w:t>
      </w:r>
      <w:r w:rsidR="004B5415" w:rsidRPr="0063145E">
        <w:rPr>
          <w:rFonts w:ascii="Arial" w:hAnsi="Arial" w:cs="Arial"/>
          <w:lang w:val="de-DE"/>
        </w:rPr>
        <w:t xml:space="preserve">gelöscht werden. Gelöscht wird immer jene Zeile in welcher sich eine aktive Zellenmarkierung befindet. </w:t>
      </w:r>
    </w:p>
    <w:p w:rsidR="003A7E58" w:rsidRPr="0063145E" w:rsidRDefault="003A7E58" w:rsidP="00CF1D10">
      <w:pPr>
        <w:spacing w:before="120" w:after="120" w:line="300" w:lineRule="auto"/>
        <w:jc w:val="both"/>
        <w:rPr>
          <w:rFonts w:ascii="Arial" w:hAnsi="Arial" w:cs="Arial"/>
          <w:lang w:val="de-DE"/>
        </w:rPr>
      </w:pP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02624" behindDoc="0" locked="0" layoutInCell="1" allowOverlap="1" wp14:anchorId="433867B4" wp14:editId="65EF384F">
                <wp:simplePos x="0" y="0"/>
                <wp:positionH relativeFrom="column">
                  <wp:posOffset>-123418</wp:posOffset>
                </wp:positionH>
                <wp:positionV relativeFrom="paragraph">
                  <wp:posOffset>-133458</wp:posOffset>
                </wp:positionV>
                <wp:extent cx="370936" cy="810883"/>
                <wp:effectExtent l="0" t="0" r="0" b="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9.7pt;margin-top:-10.5pt;width:29.2pt;height:6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ue7Q&#10;EAIAAPoDAAAOAAAAAAAAAAAAAAAAAC4CAABkcnMvZTJvRG9jLnhtbFBLAQItABQABgAIAAAAIQBO&#10;mYaU3gAAAAoBAAAPAAAAAAAAAAAAAAAAAGoEAABkcnMvZG93bnJldi54bWxQSwUGAAAAAAQABADz&#10;AAAAdQU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eastAsia="Times New Roman" w:hAnsi="Arial" w:cs="Arial"/>
          <w:b/>
          <w:bCs/>
        </w:rPr>
        <w:t>Achtung:</w:t>
      </w:r>
    </w:p>
    <w:p w:rsidR="00E26CBC" w:rsidRPr="0063145E" w:rsidRDefault="009A178D"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63392" behindDoc="0" locked="0" layoutInCell="1" allowOverlap="1" wp14:anchorId="2F0D83B4" wp14:editId="34826E0D">
                <wp:simplePos x="0" y="0"/>
                <wp:positionH relativeFrom="column">
                  <wp:posOffset>930275</wp:posOffset>
                </wp:positionH>
                <wp:positionV relativeFrom="paragraph">
                  <wp:posOffset>715645</wp:posOffset>
                </wp:positionV>
                <wp:extent cx="1534795" cy="217170"/>
                <wp:effectExtent l="0" t="0" r="27305" b="11430"/>
                <wp:wrapNone/>
                <wp:docPr id="175" name="Rechteck 175"/>
                <wp:cNvGraphicFramePr/>
                <a:graphic xmlns:a="http://schemas.openxmlformats.org/drawingml/2006/main">
                  <a:graphicData uri="http://schemas.microsoft.com/office/word/2010/wordprocessingShape">
                    <wps:wsp>
                      <wps:cNvSpPr/>
                      <wps:spPr>
                        <a:xfrm flipV="1">
                          <a:off x="0" y="0"/>
                          <a:ext cx="1534795" cy="21717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5" o:spid="_x0000_s1026" style="position:absolute;margin-left:73.25pt;margin-top:56.35pt;width:120.85pt;height:17.1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" filled="f" strokecolor="#e36c0a [2409]" strokeweight="2pt"/>
            </w:pict>
          </mc:Fallback>
        </mc:AlternateContent>
      </w:r>
      <w:r w:rsidR="00E26CBC" w:rsidRPr="0063145E">
        <w:rPr>
          <w:rFonts w:ascii="Arial" w:hAnsi="Arial" w:cs="Arial"/>
          <w:lang w:val="de-DE"/>
        </w:rPr>
        <w:t xml:space="preserve">Ist die </w:t>
      </w:r>
      <w:r w:rsidR="00E26CBC" w:rsidRPr="00F87594">
        <w:rPr>
          <w:rFonts w:ascii="Arial" w:hAnsi="Arial" w:cs="Arial"/>
          <w:b/>
          <w:lang w:val="de-DE"/>
        </w:rPr>
        <w:t>Summe über alle Projekte</w:t>
      </w:r>
      <w:r w:rsidR="00E26CBC" w:rsidRPr="0063145E">
        <w:rPr>
          <w:rFonts w:ascii="Arial" w:hAnsi="Arial" w:cs="Arial"/>
          <w:lang w:val="de-DE"/>
        </w:rPr>
        <w:t xml:space="preserve"> größer als die </w:t>
      </w:r>
      <w:r w:rsidR="00E26CBC" w:rsidRPr="00F87594">
        <w:rPr>
          <w:rFonts w:ascii="Arial" w:hAnsi="Arial" w:cs="Arial"/>
          <w:b/>
          <w:lang w:val="de-DE"/>
        </w:rPr>
        <w:t>tatsächlich geleisteten Arbeitsstunden</w:t>
      </w:r>
      <w:r w:rsidR="00E26CBC" w:rsidRPr="0063145E">
        <w:rPr>
          <w:rFonts w:ascii="Arial" w:hAnsi="Arial" w:cs="Arial"/>
          <w:lang w:val="de-DE"/>
        </w:rPr>
        <w:t>, so färbt sich sie Schriftfarbe im Feld „Summe über alle Projekte“ rot. Erfassungsfehler sollen dadurch verhindert werden.</w:t>
      </w:r>
    </w:p>
    <w:p w:rsidR="00796703" w:rsidRPr="0063145E" w:rsidRDefault="00900BCC" w:rsidP="00CF1D10">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1961344" behindDoc="0" locked="0" layoutInCell="1" allowOverlap="1" wp14:anchorId="2D1BEF59" wp14:editId="23B9EEDE">
                <wp:simplePos x="0" y="0"/>
                <wp:positionH relativeFrom="column">
                  <wp:posOffset>3328467</wp:posOffset>
                </wp:positionH>
                <wp:positionV relativeFrom="paragraph">
                  <wp:posOffset>1220927</wp:posOffset>
                </wp:positionV>
                <wp:extent cx="1172210" cy="200025"/>
                <wp:effectExtent l="0" t="0" r="27940" b="28575"/>
                <wp:wrapNone/>
                <wp:docPr id="174" name="Rechteck 174"/>
                <wp:cNvGraphicFramePr/>
                <a:graphic xmlns:a="http://schemas.openxmlformats.org/drawingml/2006/main">
                  <a:graphicData uri="http://schemas.microsoft.com/office/word/2010/wordprocessingShape">
                    <wps:wsp>
                      <wps:cNvSpPr/>
                      <wps:spPr>
                        <a:xfrm flipV="1">
                          <a:off x="0" y="0"/>
                          <a:ext cx="1172210"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4" o:spid="_x0000_s1026" style="position:absolute;margin-left:262.1pt;margin-top:96.15pt;width:92.3pt;height:15.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" filled="f" strokecolor="#e36c0a [2409]" strokeweight="2pt"/>
            </w:pict>
          </mc:Fallback>
        </mc:AlternateContent>
      </w:r>
      <w:r>
        <w:rPr>
          <w:noProof/>
          <w:lang w:eastAsia="de-AT"/>
        </w:rPr>
        <w:drawing>
          <wp:inline distT="0" distB="0" distL="0" distR="0" wp14:anchorId="5A7DB960" wp14:editId="243D7EC1">
            <wp:extent cx="5760720" cy="24020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2035"/>
                    </a:xfrm>
                    <a:prstGeom prst="rect">
                      <a:avLst/>
                    </a:prstGeom>
                  </pic:spPr>
                </pic:pic>
              </a:graphicData>
            </a:graphic>
          </wp:inline>
        </w:drawing>
      </w:r>
    </w:p>
    <w:p w:rsidR="004B5415" w:rsidRDefault="004B5415" w:rsidP="004B5415">
      <w:pPr>
        <w:spacing w:before="120" w:after="120" w:line="300" w:lineRule="auto"/>
        <w:jc w:val="both"/>
        <w:rPr>
          <w:rFonts w:ascii="Arial" w:hAnsi="Arial" w:cs="Arial"/>
          <w:lang w:val="de-DE"/>
        </w:rPr>
      </w:pPr>
      <w:r>
        <w:rPr>
          <w:rFonts w:ascii="Arial" w:hAnsi="Arial" w:cs="Arial"/>
          <w:lang w:val="de-DE"/>
        </w:rPr>
        <w:t xml:space="preserve">Die </w:t>
      </w:r>
      <w:r w:rsidRPr="0063145E">
        <w:rPr>
          <w:rFonts w:ascii="Arial" w:hAnsi="Arial" w:cs="Arial"/>
          <w:lang w:val="de-DE"/>
        </w:rPr>
        <w:t>eingereichte</w:t>
      </w:r>
      <w:r>
        <w:rPr>
          <w:rFonts w:ascii="Arial" w:hAnsi="Arial" w:cs="Arial"/>
          <w:lang w:val="de-DE"/>
        </w:rPr>
        <w:t xml:space="preserve">n Personalkosten </w:t>
      </w:r>
      <w:r w:rsidR="00796703">
        <w:rPr>
          <w:rFonts w:ascii="Arial" w:hAnsi="Arial" w:cs="Arial"/>
          <w:lang w:val="de-DE"/>
        </w:rPr>
        <w:t xml:space="preserve">je Mitarbeiter </w:t>
      </w:r>
      <w:r>
        <w:rPr>
          <w:rFonts w:ascii="Arial" w:hAnsi="Arial" w:cs="Arial"/>
          <w:lang w:val="de-DE"/>
        </w:rPr>
        <w:t>errechnen</w:t>
      </w:r>
      <w:r w:rsidRPr="0063145E">
        <w:rPr>
          <w:rFonts w:ascii="Arial" w:hAnsi="Arial" w:cs="Arial"/>
          <w:lang w:val="de-DE"/>
        </w:rPr>
        <w:t xml:space="preserve"> sich, auf Basis der erfassten, dem Projekt zuordenbaren </w:t>
      </w:r>
      <w:r>
        <w:rPr>
          <w:rFonts w:ascii="Arial" w:hAnsi="Arial" w:cs="Arial"/>
          <w:lang w:val="de-DE"/>
        </w:rPr>
        <w:t>Gesamtstunden und</w:t>
      </w:r>
      <w:r w:rsidRPr="0063145E">
        <w:rPr>
          <w:rFonts w:ascii="Arial" w:hAnsi="Arial" w:cs="Arial"/>
          <w:lang w:val="de-DE"/>
        </w:rPr>
        <w:t xml:space="preserve"> </w:t>
      </w:r>
      <w:r w:rsidR="00796703">
        <w:rPr>
          <w:rFonts w:ascii="Arial" w:hAnsi="Arial" w:cs="Arial"/>
          <w:lang w:val="de-DE"/>
        </w:rPr>
        <w:t>dem a</w:t>
      </w:r>
      <w:r>
        <w:rPr>
          <w:rFonts w:ascii="Arial" w:hAnsi="Arial" w:cs="Arial"/>
          <w:lang w:val="de-DE"/>
        </w:rPr>
        <w:t>nrechenbaren Stundensatz in € nach VWK durch BST. In den grünen Feldern rechts werden die Quersummen</w:t>
      </w:r>
      <w:r w:rsidR="00924778">
        <w:rPr>
          <w:rFonts w:ascii="Arial" w:hAnsi="Arial" w:cs="Arial"/>
          <w:lang w:val="de-DE"/>
        </w:rPr>
        <w:t>,</w:t>
      </w:r>
      <w:r>
        <w:rPr>
          <w:rFonts w:ascii="Arial" w:hAnsi="Arial" w:cs="Arial"/>
          <w:lang w:val="de-DE"/>
        </w:rPr>
        <w:t xml:space="preserve"> die s</w:t>
      </w:r>
      <w:r w:rsidR="00924778">
        <w:rPr>
          <w:rFonts w:ascii="Arial" w:hAnsi="Arial" w:cs="Arial"/>
          <w:lang w:val="de-DE"/>
        </w:rPr>
        <w:t>ich auch in der Übersicht wi</w:t>
      </w:r>
      <w:r>
        <w:rPr>
          <w:rFonts w:ascii="Arial" w:hAnsi="Arial" w:cs="Arial"/>
          <w:lang w:val="de-DE"/>
        </w:rPr>
        <w:t>derspiegeln</w:t>
      </w:r>
      <w:r w:rsidR="00924778">
        <w:rPr>
          <w:rFonts w:ascii="Arial" w:hAnsi="Arial" w:cs="Arial"/>
          <w:lang w:val="de-DE"/>
        </w:rPr>
        <w:t>,</w:t>
      </w:r>
      <w:r>
        <w:rPr>
          <w:rFonts w:ascii="Arial" w:hAnsi="Arial" w:cs="Arial"/>
          <w:lang w:val="de-DE"/>
        </w:rPr>
        <w:t xml:space="preserve"> gebildet.</w:t>
      </w:r>
    </w:p>
    <w:p w:rsidR="00E26CBC" w:rsidRPr="0063145E" w:rsidRDefault="009A178D" w:rsidP="00CF1D10">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67488" behindDoc="0" locked="0" layoutInCell="1" allowOverlap="1" wp14:anchorId="40DAB4AE" wp14:editId="21524E3E">
                <wp:simplePos x="0" y="0"/>
                <wp:positionH relativeFrom="column">
                  <wp:posOffset>8255</wp:posOffset>
                </wp:positionH>
                <wp:positionV relativeFrom="paragraph">
                  <wp:posOffset>1886890</wp:posOffset>
                </wp:positionV>
                <wp:extent cx="1837055" cy="200025"/>
                <wp:effectExtent l="0" t="0" r="10795" b="28575"/>
                <wp:wrapNone/>
                <wp:docPr id="178" name="Rechteck 178"/>
                <wp:cNvGraphicFramePr/>
                <a:graphic xmlns:a="http://schemas.openxmlformats.org/drawingml/2006/main">
                  <a:graphicData uri="http://schemas.microsoft.com/office/word/2010/wordprocessingShape">
                    <wps:wsp>
                      <wps:cNvSpPr/>
                      <wps:spPr>
                        <a:xfrm flipV="1">
                          <a:off x="0" y="0"/>
                          <a:ext cx="1837055"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8" o:spid="_x0000_s1026" style="position:absolute;margin-left:.65pt;margin-top:148.55pt;width:144.65pt;height:15.7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" filled="f" strokecolor="#e36c0a [2409]" strokeweight="2pt"/>
            </w:pict>
          </mc:Fallback>
        </mc:AlternateContent>
      </w:r>
      <w:r>
        <w:rPr>
          <w:rFonts w:ascii="Arial" w:hAnsi="Arial" w:cs="Arial"/>
          <w:noProof/>
          <w:lang w:eastAsia="de-AT"/>
        </w:rPr>
        <mc:AlternateContent>
          <mc:Choice Requires="wps">
            <w:drawing>
              <wp:anchor distT="0" distB="0" distL="114300" distR="114300" simplePos="0" relativeHeight="251969536" behindDoc="0" locked="0" layoutInCell="1" allowOverlap="1" wp14:anchorId="0186D3BE" wp14:editId="2C75DE37">
                <wp:simplePos x="0" y="0"/>
                <wp:positionH relativeFrom="column">
                  <wp:posOffset>2465197</wp:posOffset>
                </wp:positionH>
                <wp:positionV relativeFrom="paragraph">
                  <wp:posOffset>1895347</wp:posOffset>
                </wp:positionV>
                <wp:extent cx="3343046" cy="200025"/>
                <wp:effectExtent l="0" t="0" r="10160" b="28575"/>
                <wp:wrapNone/>
                <wp:docPr id="179" name="Rechteck 179"/>
                <wp:cNvGraphicFramePr/>
                <a:graphic xmlns:a="http://schemas.openxmlformats.org/drawingml/2006/main">
                  <a:graphicData uri="http://schemas.microsoft.com/office/word/2010/wordprocessingShape">
                    <wps:wsp>
                      <wps:cNvSpPr/>
                      <wps:spPr>
                        <a:xfrm flipV="1">
                          <a:off x="0" y="0"/>
                          <a:ext cx="3343046"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9" o:spid="_x0000_s1026" style="position:absolute;margin-left:194.1pt;margin-top:149.25pt;width:263.25pt;height:15.7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" filled="f" strokecolor="#e36c0a [2409]" strokeweight="2pt"/>
            </w:pict>
          </mc:Fallback>
        </mc:AlternateContent>
      </w:r>
      <w:r w:rsidR="00900BCC">
        <w:rPr>
          <w:noProof/>
          <w:lang w:eastAsia="de-AT"/>
        </w:rPr>
        <w:drawing>
          <wp:inline distT="0" distB="0" distL="0" distR="0" wp14:anchorId="1F525C35" wp14:editId="35A82809">
            <wp:extent cx="5760720" cy="24020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2035"/>
                    </a:xfrm>
                    <a:prstGeom prst="rect">
                      <a:avLst/>
                    </a:prstGeom>
                  </pic:spPr>
                </pic:pic>
              </a:graphicData>
            </a:graphic>
          </wp:inline>
        </w:drawing>
      </w:r>
    </w:p>
    <w:p w:rsidR="003A794A" w:rsidRDefault="003A794A">
      <w:pPr>
        <w:rPr>
          <w:rFonts w:ascii="Arial" w:eastAsia="Times New Roman" w:hAnsi="Arial" w:cs="Arial"/>
          <w:lang w:eastAsia="de-DE"/>
        </w:rPr>
      </w:pPr>
      <w:r>
        <w:rPr>
          <w:rFonts w:ascii="Arial" w:hAnsi="Arial" w:cs="Arial"/>
        </w:rPr>
        <w:br w:type="page"/>
      </w:r>
    </w:p>
    <w:p w:rsidR="009A178D" w:rsidRDefault="00900BCC" w:rsidP="00900BCC">
      <w:pPr>
        <w:pStyle w:val="Textkrper"/>
        <w:rPr>
          <w:rFonts w:ascii="Arial" w:hAnsi="Arial" w:cs="Arial"/>
          <w:szCs w:val="22"/>
          <w:lang w:val="de-AT"/>
        </w:rPr>
      </w:pPr>
      <w:r>
        <w:rPr>
          <w:rFonts w:ascii="Arial" w:hAnsi="Arial" w:cs="Arial"/>
          <w:szCs w:val="22"/>
          <w:lang w:val="de-AT"/>
        </w:rPr>
        <w:lastRenderedPageBreak/>
        <w:t xml:space="preserve">Für die Berechnung der </w:t>
      </w:r>
      <w:r w:rsidRPr="001C356D">
        <w:rPr>
          <w:rFonts w:ascii="Arial" w:hAnsi="Arial" w:cs="Arial"/>
          <w:b/>
          <w:szCs w:val="22"/>
          <w:lang w:val="de-AT"/>
        </w:rPr>
        <w:t>eingereichten Gemeinkosten</w:t>
      </w:r>
      <w:r>
        <w:rPr>
          <w:rFonts w:ascii="Arial" w:hAnsi="Arial" w:cs="Arial"/>
          <w:szCs w:val="22"/>
          <w:lang w:val="de-AT"/>
        </w:rPr>
        <w:t xml:space="preserve"> </w:t>
      </w:r>
      <w:r w:rsidRPr="001C356D">
        <w:rPr>
          <w:rFonts w:ascii="Arial" w:hAnsi="Arial" w:cs="Arial"/>
          <w:b/>
          <w:szCs w:val="22"/>
          <w:lang w:val="de-AT"/>
        </w:rPr>
        <w:t>in €</w:t>
      </w:r>
      <w:r>
        <w:rPr>
          <w:rFonts w:ascii="Arial" w:hAnsi="Arial" w:cs="Arial"/>
          <w:szCs w:val="22"/>
          <w:lang w:val="de-AT"/>
        </w:rPr>
        <w:t xml:space="preserve"> ist im Feld „ Pauschalsatz in % (für Gemeinkosten der im Genehmigungsschreiben bekanntgegebene Prozentsatz zu erfassen.</w:t>
      </w:r>
    </w:p>
    <w:p w:rsidR="00C830BF" w:rsidRDefault="009A178D" w:rsidP="00C830BF">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76704" behindDoc="0" locked="0" layoutInCell="1" allowOverlap="1" wp14:anchorId="133ABECB" wp14:editId="4FB62AFE">
                <wp:simplePos x="0" y="0"/>
                <wp:positionH relativeFrom="column">
                  <wp:posOffset>6985</wp:posOffset>
                </wp:positionH>
                <wp:positionV relativeFrom="paragraph">
                  <wp:posOffset>2102968</wp:posOffset>
                </wp:positionV>
                <wp:extent cx="5908040" cy="248285"/>
                <wp:effectExtent l="19050" t="19050" r="16510" b="18415"/>
                <wp:wrapNone/>
                <wp:docPr id="184" name="Rechteck 184"/>
                <wp:cNvGraphicFramePr/>
                <a:graphic xmlns:a="http://schemas.openxmlformats.org/drawingml/2006/main">
                  <a:graphicData uri="http://schemas.microsoft.com/office/word/2010/wordprocessingShape">
                    <wps:wsp>
                      <wps:cNvSpPr/>
                      <wps:spPr>
                        <a:xfrm flipV="1">
                          <a:off x="0" y="0"/>
                          <a:ext cx="5908040" cy="2482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4" o:spid="_x0000_s1026" style="position:absolute;margin-left:.55pt;margin-top:165.6pt;width:465.2pt;height:19.5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" filled="f" strokecolor="#e36c0a [2409]" strokeweight="3pt"/>
            </w:pict>
          </mc:Fallback>
        </mc:AlternateContent>
      </w:r>
      <w:r>
        <w:rPr>
          <w:noProof/>
          <w:lang w:eastAsia="de-AT"/>
        </w:rPr>
        <w:drawing>
          <wp:inline distT="0" distB="0" distL="0" distR="0" wp14:anchorId="16E268DA" wp14:editId="06DD2AF2">
            <wp:extent cx="5760720" cy="24015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1570"/>
                    </a:xfrm>
                    <a:prstGeom prst="rect">
                      <a:avLst/>
                    </a:prstGeom>
                  </pic:spPr>
                </pic:pic>
              </a:graphicData>
            </a:graphic>
          </wp:inline>
        </w:drawing>
      </w:r>
    </w:p>
    <w:p w:rsidR="00E26CBC" w:rsidRPr="0063145E" w:rsidRDefault="00E26CBC" w:rsidP="009A178D">
      <w:pPr>
        <w:rPr>
          <w:rFonts w:ascii="Arial" w:eastAsia="Times New Roman" w:hAnsi="Arial" w:cs="Arial"/>
          <w:b/>
          <w:bCs/>
        </w:rPr>
      </w:pPr>
      <w:r w:rsidRPr="0063145E">
        <w:rPr>
          <w:rFonts w:ascii="Arial" w:eastAsia="Times New Roman" w:hAnsi="Arial" w:cs="Arial"/>
          <w:b/>
          <w:bCs/>
        </w:rPr>
        <w:t>Hinweis:</w:t>
      </w:r>
    </w:p>
    <w:p w:rsidR="00E26CBC" w:rsidRPr="0063145E" w:rsidRDefault="005C06A5" w:rsidP="00CF1D1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63145E">
        <w:rPr>
          <w:rFonts w:ascii="Arial" w:hAnsi="Arial" w:cs="Arial"/>
          <w:noProof/>
          <w:lang w:eastAsia="de-AT"/>
        </w:rPr>
        <mc:AlternateContent>
          <mc:Choice Requires="wps">
            <w:drawing>
              <wp:anchor distT="0" distB="0" distL="114300" distR="114300" simplePos="0" relativeHeight="251808768" behindDoc="0" locked="0" layoutInCell="1" allowOverlap="1" wp14:anchorId="29CE9AF8" wp14:editId="761BE18D">
                <wp:simplePos x="0" y="0"/>
                <wp:positionH relativeFrom="column">
                  <wp:posOffset>-123190</wp:posOffset>
                </wp:positionH>
                <wp:positionV relativeFrom="paragraph">
                  <wp:posOffset>37465</wp:posOffset>
                </wp:positionV>
                <wp:extent cx="370840" cy="810260"/>
                <wp:effectExtent l="0" t="0" r="0" b="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AD5033" w:rsidRDefault="00900BCC"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86" o:spid="_x0000_s1055" type="#_x0000_t202" style="position:absolute;left:0;text-align:left;margin-left:-9.7pt;margin-top:2.95pt;width:29.2pt;height:6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" filled="f" stroked="f">
                <v:textbox>
                  <w:txbxContent>
                    <w:p w:rsidR="00900BCC" w:rsidRPr="00AD5033" w:rsidRDefault="00900BCC"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00E26CBC" w:rsidRPr="0063145E">
        <w:rPr>
          <w:rFonts w:ascii="Arial" w:hAnsi="Arial" w:cs="Arial"/>
          <w:lang w:val="de-DE"/>
        </w:rPr>
        <w:t>Im Zuge der Abrechnung von Personalgemeinkosten sind für den abgerechneten Betrag keine Originalrechnungen und Zahlungsnachweise zu übermitteln (</w:t>
      </w:r>
      <w:r w:rsidR="00E26CBC" w:rsidRPr="00B26EEA">
        <w:rPr>
          <w:rFonts w:ascii="Arial" w:hAnsi="Arial" w:cs="Arial"/>
          <w:u w:val="single"/>
          <w:lang w:val="de-DE"/>
        </w:rPr>
        <w:t>Beispiel</w:t>
      </w:r>
      <w:r w:rsidR="00E26CBC" w:rsidRPr="00B26EEA">
        <w:rPr>
          <w:rFonts w:ascii="Arial" w:hAnsi="Arial" w:cs="Arial"/>
          <w:lang w:val="de-DE"/>
        </w:rPr>
        <w:t>:</w:t>
      </w:r>
      <w:r w:rsidR="00E26CBC" w:rsidRPr="0063145E">
        <w:rPr>
          <w:rFonts w:ascii="Arial" w:hAnsi="Arial" w:cs="Arial"/>
          <w:lang w:val="de-DE"/>
        </w:rPr>
        <w:t xml:space="preserve"> </w:t>
      </w:r>
      <w:r w:rsidR="00140C96" w:rsidRPr="0063145E">
        <w:rPr>
          <w:rFonts w:ascii="Arial" w:hAnsi="Arial" w:cs="Arial"/>
          <w:lang w:val="de-DE"/>
        </w:rPr>
        <w:t xml:space="preserve">Es </w:t>
      </w:r>
      <w:r w:rsidR="00E26CBC" w:rsidRPr="0063145E">
        <w:rPr>
          <w:rFonts w:ascii="Arial" w:hAnsi="Arial" w:cs="Arial"/>
          <w:lang w:val="de-DE"/>
        </w:rPr>
        <w:t>werden Person</w:t>
      </w:r>
      <w:r w:rsidR="00796703">
        <w:rPr>
          <w:rFonts w:ascii="Arial" w:hAnsi="Arial" w:cs="Arial"/>
          <w:lang w:val="de-DE"/>
        </w:rPr>
        <w:t>alkosten mit einem Betrag von 45.076,65</w:t>
      </w:r>
      <w:r w:rsidR="00E26CBC" w:rsidRPr="0063145E">
        <w:rPr>
          <w:rFonts w:ascii="Arial" w:hAnsi="Arial" w:cs="Arial"/>
          <w:lang w:val="de-DE"/>
        </w:rPr>
        <w:t xml:space="preserve"> EUR und einer Gemei</w:t>
      </w:r>
      <w:r w:rsidR="00796703">
        <w:rPr>
          <w:rFonts w:ascii="Arial" w:hAnsi="Arial" w:cs="Arial"/>
          <w:lang w:val="de-DE"/>
        </w:rPr>
        <w:t>nkostenpauschale von 10 % (= 4.507,67</w:t>
      </w:r>
      <w:r w:rsidR="00E26CBC" w:rsidRPr="0063145E">
        <w:rPr>
          <w:rFonts w:ascii="Arial" w:hAnsi="Arial" w:cs="Arial"/>
          <w:lang w:val="de-DE"/>
        </w:rPr>
        <w:t xml:space="preserve"> EUR) abgerechnet, </w:t>
      </w:r>
      <w:r w:rsidR="00827C1C" w:rsidRPr="0063145E">
        <w:rPr>
          <w:rFonts w:ascii="Arial" w:hAnsi="Arial" w:cs="Arial"/>
          <w:lang w:val="de-DE"/>
        </w:rPr>
        <w:t xml:space="preserve">somit </w:t>
      </w:r>
      <w:r w:rsidR="005B118C" w:rsidRPr="0063145E">
        <w:rPr>
          <w:rFonts w:ascii="Arial" w:hAnsi="Arial" w:cs="Arial"/>
          <w:lang w:val="de-DE"/>
        </w:rPr>
        <w:t xml:space="preserve">ist </w:t>
      </w:r>
      <w:r w:rsidR="00796703">
        <w:rPr>
          <w:rFonts w:ascii="Arial" w:hAnsi="Arial" w:cs="Arial"/>
          <w:lang w:val="de-DE"/>
        </w:rPr>
        <w:t>für die 4.507,67</w:t>
      </w:r>
      <w:r w:rsidR="00E26CBC" w:rsidRPr="0063145E">
        <w:rPr>
          <w:rFonts w:ascii="Arial" w:hAnsi="Arial" w:cs="Arial"/>
          <w:lang w:val="de-DE"/>
        </w:rPr>
        <w:t xml:space="preserve"> E</w:t>
      </w:r>
      <w:r w:rsidR="00827C1C" w:rsidRPr="0063145E">
        <w:rPr>
          <w:rFonts w:ascii="Arial" w:hAnsi="Arial" w:cs="Arial"/>
          <w:lang w:val="de-DE"/>
        </w:rPr>
        <w:t xml:space="preserve">UR (=Gemeinkostenpauschale) </w:t>
      </w:r>
      <w:r w:rsidR="00E26CBC" w:rsidRPr="0063145E">
        <w:rPr>
          <w:rFonts w:ascii="Arial" w:hAnsi="Arial" w:cs="Arial"/>
          <w:lang w:val="de-DE"/>
        </w:rPr>
        <w:t>kein Zahlungsnachweis erforderlich).</w:t>
      </w:r>
    </w:p>
    <w:p w:rsidR="009A178D" w:rsidRDefault="009A178D" w:rsidP="00CF1D10">
      <w:pPr>
        <w:spacing w:before="120" w:after="120" w:line="300" w:lineRule="auto"/>
        <w:jc w:val="both"/>
        <w:rPr>
          <w:rFonts w:ascii="Arial" w:hAnsi="Arial" w:cs="Arial"/>
          <w:lang w:val="de-DE"/>
        </w:rPr>
      </w:pPr>
    </w:p>
    <w:p w:rsidR="00E26CBC" w:rsidRDefault="00184DE2" w:rsidP="00CF1D10">
      <w:pPr>
        <w:spacing w:before="120" w:after="120" w:line="300" w:lineRule="auto"/>
        <w:jc w:val="both"/>
        <w:rPr>
          <w:rFonts w:ascii="Arial" w:hAnsi="Arial" w:cs="Arial"/>
          <w:lang w:val="de-DE"/>
        </w:rPr>
      </w:pPr>
      <w:r>
        <w:rPr>
          <w:rFonts w:ascii="Arial" w:hAnsi="Arial" w:cs="Arial"/>
          <w:lang w:val="de-DE"/>
        </w:rPr>
        <w:t xml:space="preserve">Mit dem </w:t>
      </w:r>
      <w:r w:rsidRPr="00E16BF7">
        <w:rPr>
          <w:rFonts w:ascii="Arial" w:hAnsi="Arial" w:cs="Arial"/>
          <w:lang w:val="de-DE"/>
        </w:rPr>
        <w:t>Button „Eingabe a</w:t>
      </w:r>
      <w:r w:rsidR="00E26CBC" w:rsidRPr="00E16BF7">
        <w:rPr>
          <w:rFonts w:ascii="Arial" w:hAnsi="Arial" w:cs="Arial"/>
          <w:lang w:val="de-DE"/>
        </w:rPr>
        <w:t>bschließen“ werden</w:t>
      </w:r>
      <w:r w:rsidR="00E26CBC" w:rsidRPr="0063145E">
        <w:rPr>
          <w:rFonts w:ascii="Arial" w:hAnsi="Arial" w:cs="Arial"/>
          <w:lang w:val="de-DE"/>
        </w:rPr>
        <w:t xml:space="preserve"> alle erfassten Daten/Felder gesperrt, d.h. es sind danach keine Änderungen oder Ergänzungen mehr möglich. </w:t>
      </w:r>
    </w:p>
    <w:p w:rsidR="00E26CBC" w:rsidRPr="005C06A5" w:rsidRDefault="005C06A5" w:rsidP="005C06A5">
      <w:pPr>
        <w:spacing w:before="120" w:after="120" w:line="300" w:lineRule="auto"/>
        <w:jc w:val="both"/>
        <w:rPr>
          <w:rFonts w:ascii="Arial" w:hAnsi="Arial" w:cs="Arial"/>
          <w:noProof/>
          <w:lang w:eastAsia="de-AT"/>
        </w:rPr>
      </w:pPr>
      <w:r w:rsidRPr="0063145E">
        <w:rPr>
          <w:rFonts w:ascii="Arial" w:hAnsi="Arial" w:cs="Arial"/>
          <w:noProof/>
          <w:lang w:eastAsia="de-AT"/>
        </w:rPr>
        <mc:AlternateContent>
          <mc:Choice Requires="wps">
            <w:drawing>
              <wp:anchor distT="0" distB="0" distL="114300" distR="114300" simplePos="0" relativeHeight="251984896" behindDoc="0" locked="0" layoutInCell="1" allowOverlap="1" wp14:anchorId="7838D68F" wp14:editId="378C1201">
                <wp:simplePos x="0" y="0"/>
                <wp:positionH relativeFrom="column">
                  <wp:posOffset>549910</wp:posOffset>
                </wp:positionH>
                <wp:positionV relativeFrom="paragraph">
                  <wp:posOffset>2648585</wp:posOffset>
                </wp:positionV>
                <wp:extent cx="1319530" cy="542925"/>
                <wp:effectExtent l="0" t="0" r="13970" b="28575"/>
                <wp:wrapNone/>
                <wp:docPr id="190" name="Ellipse 190"/>
                <wp:cNvGraphicFramePr/>
                <a:graphic xmlns:a="http://schemas.openxmlformats.org/drawingml/2006/main">
                  <a:graphicData uri="http://schemas.microsoft.com/office/word/2010/wordprocessingShape">
                    <wps:wsp>
                      <wps:cNvSpPr/>
                      <wps:spPr>
                        <a:xfrm>
                          <a:off x="0" y="0"/>
                          <a:ext cx="1319530" cy="5429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0" o:spid="_x0000_s1026" style="position:absolute;margin-left:43.3pt;margin-top:208.55pt;width:103.9pt;height:4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" filled="f" strokecolor="#e36c0a [2409]" strokeweight="2pt"/>
            </w:pict>
          </mc:Fallback>
        </mc:AlternateContent>
      </w:r>
      <w:r>
        <w:rPr>
          <w:noProof/>
          <w:lang w:eastAsia="de-AT"/>
        </w:rPr>
        <w:drawing>
          <wp:inline distT="0" distB="0" distL="0" distR="0" wp14:anchorId="139B7321" wp14:editId="4D9C6665">
            <wp:extent cx="5760720" cy="3268654"/>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3268654"/>
                    </a:xfrm>
                    <a:prstGeom prst="rect">
                      <a:avLst/>
                    </a:prstGeom>
                  </pic:spPr>
                </pic:pic>
              </a:graphicData>
            </a:graphic>
          </wp:inline>
        </w:drawing>
      </w:r>
    </w:p>
    <w:p w:rsidR="005A31BA" w:rsidRPr="00C830BF" w:rsidRDefault="00C830BF" w:rsidP="00C830BF">
      <w:pPr>
        <w:rPr>
          <w:rFonts w:ascii="Arial" w:hAnsi="Arial" w:cs="Arial"/>
        </w:rPr>
      </w:pPr>
      <w:r>
        <w:rPr>
          <w:rFonts w:ascii="Arial" w:hAnsi="Arial" w:cs="Arial"/>
        </w:rPr>
        <w:br w:type="page"/>
      </w:r>
    </w:p>
    <w:p w:rsidR="00301AB4" w:rsidRPr="0063145E" w:rsidRDefault="00C830BF"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4</w:t>
      </w:r>
      <w:r w:rsidR="00301AB4" w:rsidRPr="0063145E">
        <w:rPr>
          <w:bCs w:val="0"/>
          <w:i w:val="0"/>
          <w:iCs w:val="0"/>
          <w:caps/>
          <w:color w:val="FFFFFF" w:themeColor="background1"/>
          <w:sz w:val="24"/>
          <w:szCs w:val="24"/>
          <w:lang w:val="de-AT"/>
        </w:rPr>
        <w:t>.</w:t>
      </w:r>
      <w:r w:rsidR="00301AB4" w:rsidRPr="0063145E">
        <w:rPr>
          <w:bCs w:val="0"/>
          <w:i w:val="0"/>
          <w:iCs w:val="0"/>
          <w:caps/>
          <w:color w:val="FFFFFF" w:themeColor="background1"/>
          <w:sz w:val="24"/>
          <w:szCs w:val="24"/>
          <w:lang w:val="de-AT"/>
        </w:rPr>
        <w:tab/>
      </w:r>
      <w:r w:rsidR="00B27750" w:rsidRPr="00B27750">
        <w:rPr>
          <w:bCs w:val="0"/>
          <w:i w:val="0"/>
          <w:iCs w:val="0"/>
          <w:caps/>
          <w:color w:val="FFFFFF" w:themeColor="background1"/>
          <w:sz w:val="24"/>
          <w:szCs w:val="24"/>
          <w:lang w:val="de-AT"/>
        </w:rPr>
        <w:t>Berechnung der Personalkosten auf Ist-Kosten-Basis (Mitarbeiter ist zu einem bestimmten Zeitraum zu 100 % einem Projekt zuordenbar)</w:t>
      </w:r>
    </w:p>
    <w:p w:rsidR="00301AB4" w:rsidRPr="0063145E" w:rsidRDefault="00301AB4" w:rsidP="00CF1D10">
      <w:pPr>
        <w:spacing w:before="120" w:after="120" w:line="300" w:lineRule="auto"/>
        <w:jc w:val="both"/>
        <w:rPr>
          <w:rFonts w:ascii="Arial" w:hAnsi="Arial" w:cs="Arial"/>
          <w:sz w:val="4"/>
          <w:szCs w:val="4"/>
        </w:rPr>
      </w:pPr>
    </w:p>
    <w:p w:rsidR="007C7FC2" w:rsidRPr="0063145E" w:rsidRDefault="007C7FC2" w:rsidP="00CF1D10">
      <w:pPr>
        <w:spacing w:before="120" w:after="120" w:line="300" w:lineRule="auto"/>
        <w:jc w:val="both"/>
        <w:rPr>
          <w:rFonts w:ascii="Arial" w:hAnsi="Arial" w:cs="Arial"/>
        </w:rPr>
      </w:pPr>
      <w:r w:rsidRPr="0063145E">
        <w:rPr>
          <w:rFonts w:ascii="Arial" w:hAnsi="Arial" w:cs="Arial"/>
        </w:rPr>
        <w:t xml:space="preserve">Bei </w:t>
      </w:r>
      <w:r w:rsidRPr="00093D5F">
        <w:rPr>
          <w:rFonts w:ascii="Arial" w:hAnsi="Arial" w:cs="Arial"/>
          <w:b/>
        </w:rPr>
        <w:t>Abrechnungsvariante „</w:t>
      </w:r>
      <w:r w:rsidR="00B27750" w:rsidRPr="00093D5F">
        <w:rPr>
          <w:rFonts w:ascii="Arial" w:hAnsi="Arial" w:cs="Arial"/>
          <w:b/>
        </w:rPr>
        <w:t>Berechnung der Personalkosten auf Ist-Kosten-Basis (Mitarbeiter ist zu einem bestimmten Zeitraum zu 100 % einem Projekt zuordenbar)</w:t>
      </w:r>
      <w:r w:rsidRPr="00093D5F">
        <w:rPr>
          <w:rFonts w:ascii="Arial" w:hAnsi="Arial" w:cs="Arial"/>
          <w:b/>
        </w:rPr>
        <w:t>“</w:t>
      </w:r>
      <w:r w:rsidRPr="0063145E">
        <w:rPr>
          <w:rFonts w:ascii="Arial" w:hAnsi="Arial" w:cs="Arial"/>
        </w:rPr>
        <w:t xml:space="preserve"> wird der Personalaufwand eines Mitarbeiters zu 100 % einem Projekt zugeordnet.</w:t>
      </w:r>
    </w:p>
    <w:p w:rsidR="005A31BA" w:rsidRPr="0063145E" w:rsidRDefault="005C06A5" w:rsidP="00CF1D10">
      <w:pPr>
        <w:spacing w:before="120" w:after="120" w:line="300" w:lineRule="auto"/>
        <w:jc w:val="both"/>
        <w:rPr>
          <w:rFonts w:ascii="Arial" w:hAnsi="Arial" w:cs="Arial"/>
        </w:rPr>
      </w:pPr>
      <w:r w:rsidRPr="00FE001A">
        <w:rPr>
          <w:rFonts w:ascii="Arial" w:hAnsi="Arial" w:cs="Arial"/>
          <w:noProof/>
          <w:lang w:eastAsia="de-AT"/>
        </w:rPr>
        <mc:AlternateContent>
          <mc:Choice Requires="wps">
            <w:drawing>
              <wp:anchor distT="0" distB="0" distL="114300" distR="114300" simplePos="0" relativeHeight="252095488" behindDoc="0" locked="0" layoutInCell="1" allowOverlap="1" wp14:anchorId="4A5C0D52" wp14:editId="4877D7D5">
                <wp:simplePos x="0" y="0"/>
                <wp:positionH relativeFrom="column">
                  <wp:posOffset>248691</wp:posOffset>
                </wp:positionH>
                <wp:positionV relativeFrom="paragraph">
                  <wp:posOffset>3966743</wp:posOffset>
                </wp:positionV>
                <wp:extent cx="2874823" cy="702260"/>
                <wp:effectExtent l="0" t="0" r="20955" b="22225"/>
                <wp:wrapNone/>
                <wp:docPr id="78" name="Ellipse 78"/>
                <wp:cNvGraphicFramePr/>
                <a:graphic xmlns:a="http://schemas.openxmlformats.org/drawingml/2006/main">
                  <a:graphicData uri="http://schemas.microsoft.com/office/word/2010/wordprocessingShape">
                    <wps:wsp>
                      <wps:cNvSpPr/>
                      <wps:spPr>
                        <a:xfrm>
                          <a:off x="0" y="0"/>
                          <a:ext cx="2874823" cy="70226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 o:spid="_x0000_s1026" style="position:absolute;margin-left:19.6pt;margin-top:312.35pt;width:226.35pt;height:55.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" filled="f" strokecolor="#e36c0a [2409]" strokeweight="2pt"/>
            </w:pict>
          </mc:Fallback>
        </mc:AlternateContent>
      </w:r>
      <w:r>
        <w:rPr>
          <w:noProof/>
          <w:lang w:eastAsia="de-AT"/>
        </w:rPr>
        <w:drawing>
          <wp:inline distT="0" distB="0" distL="0" distR="0" wp14:anchorId="536C16E9" wp14:editId="74B7CDB8">
            <wp:extent cx="5693148" cy="4667693"/>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B27750" w:rsidRPr="0063145E" w:rsidRDefault="00B27750" w:rsidP="00CF1D10">
      <w:pPr>
        <w:spacing w:before="120" w:after="120" w:line="300" w:lineRule="auto"/>
        <w:jc w:val="both"/>
        <w:rPr>
          <w:rFonts w:ascii="Arial" w:hAnsi="Arial" w:cs="Arial"/>
        </w:rPr>
      </w:pPr>
    </w:p>
    <w:p w:rsidR="005A31BA" w:rsidRPr="0063145E" w:rsidRDefault="00B27750" w:rsidP="00CF1D10">
      <w:pPr>
        <w:spacing w:before="120" w:after="120" w:line="300" w:lineRule="auto"/>
        <w:jc w:val="both"/>
        <w:rPr>
          <w:rFonts w:ascii="Arial" w:hAnsi="Arial" w:cs="Arial"/>
          <w:lang w:val="de-DE"/>
        </w:rPr>
      </w:pPr>
      <w:r>
        <w:rPr>
          <w:rFonts w:ascii="Arial" w:hAnsi="Arial" w:cs="Arial"/>
          <w:lang w:val="de-DE"/>
        </w:rPr>
        <w:t>Die Tabelle des</w:t>
      </w:r>
      <w:r w:rsidR="008C69C4">
        <w:rPr>
          <w:rFonts w:ascii="Arial" w:hAnsi="Arial" w:cs="Arial"/>
          <w:lang w:val="de-DE"/>
        </w:rPr>
        <w:t xml:space="preserve"> Abrechnungsmodelles</w:t>
      </w:r>
      <w:r w:rsidR="005A31BA" w:rsidRPr="0063145E">
        <w:rPr>
          <w:rFonts w:ascii="Arial" w:hAnsi="Arial" w:cs="Arial"/>
          <w:lang w:val="de-DE"/>
        </w:rPr>
        <w:t xml:space="preserve"> „</w:t>
      </w:r>
      <w:r w:rsidRPr="00B27750">
        <w:rPr>
          <w:rFonts w:ascii="Arial" w:hAnsi="Arial" w:cs="Arial"/>
        </w:rPr>
        <w:t>Berechnung der Personalkosten auf Ist-Kosten-Basis (Mitarbeiter ist zu einem bestimmten Zeitraum zu 100 % einem Projekt zuordenbar)</w:t>
      </w:r>
      <w:r w:rsidR="008C69C4">
        <w:rPr>
          <w:rFonts w:ascii="Arial" w:hAnsi="Arial" w:cs="Arial"/>
          <w:lang w:val="de-DE"/>
        </w:rPr>
        <w:t>“ ist analog zur Tabelle des Abrechnungsmodelles</w:t>
      </w:r>
      <w:r w:rsidR="005A31BA" w:rsidRPr="0063145E">
        <w:rPr>
          <w:rFonts w:ascii="Arial" w:hAnsi="Arial" w:cs="Arial"/>
          <w:lang w:val="de-DE"/>
        </w:rPr>
        <w:t xml:space="preserve"> „</w:t>
      </w:r>
      <w:r w:rsidR="008C69C4" w:rsidRPr="008C69C4">
        <w:rPr>
          <w:rFonts w:ascii="Arial" w:hAnsi="Arial" w:cs="Arial"/>
          <w:lang w:val="de-DE"/>
        </w:rPr>
        <w:t>Berechnung der Personalkosten auf Ist-Kosten-Basis (Stundensatzermittlung)</w:t>
      </w:r>
      <w:r w:rsidR="005A31BA" w:rsidRPr="0063145E">
        <w:rPr>
          <w:rFonts w:ascii="Arial" w:hAnsi="Arial" w:cs="Arial"/>
          <w:lang w:val="de-DE"/>
        </w:rPr>
        <w:t>“ zu verwenden – es stehen die gleichen Erfassungsfelder zu Verfügung.</w:t>
      </w:r>
    </w:p>
    <w:p w:rsidR="007C7FC2" w:rsidRPr="008C69C4" w:rsidRDefault="007C7FC2" w:rsidP="008C69C4">
      <w:pPr>
        <w:jc w:val="both"/>
        <w:rPr>
          <w:rFonts w:ascii="Arial" w:hAnsi="Arial" w:cs="Arial"/>
          <w:lang w:val="de-DE"/>
        </w:rPr>
      </w:pPr>
    </w:p>
    <w:sectPr w:rsidR="007C7FC2" w:rsidRPr="008C69C4" w:rsidSect="00B40130">
      <w:headerReference w:type="default" r:id="rId63"/>
      <w:footerReference w:type="default" r:id="rId64"/>
      <w:headerReference w:type="first" r:id="rId65"/>
      <w:footerReference w:type="first" r:id="rId6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BCC" w:rsidRDefault="00900BCC" w:rsidP="00F13024">
      <w:pPr>
        <w:spacing w:after="0" w:line="240" w:lineRule="auto"/>
      </w:pPr>
      <w:r>
        <w:separator/>
      </w:r>
    </w:p>
  </w:endnote>
  <w:endnote w:type="continuationSeparator" w:id="0">
    <w:p w:rsidR="00900BCC" w:rsidRDefault="00900BCC" w:rsidP="00F1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Condensed">
    <w:altName w:val="Arial Narrow"/>
    <w:charset w:val="00"/>
    <w:family w:val="swiss"/>
    <w:pitch w:val="variable"/>
    <w:sig w:usb0="00000001" w:usb1="00000000" w:usb2="00000000" w:usb3="00000000" w:csb0="00000003" w:csb1="00000000"/>
  </w:font>
  <w:font w:name="Miriam Fixed">
    <w:panose1 w:val="020B0509050101010101"/>
    <w:charset w:val="B1"/>
    <w:family w:val="modern"/>
    <w:pitch w:val="fixed"/>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Pr="002F4B65" w:rsidRDefault="00900BCC" w:rsidP="00943B4D">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sidRPr="00F10E49">
      <w:rPr>
        <w:rFonts w:ascii="Arial" w:eastAsiaTheme="majorEastAsia" w:hAnsi="Arial" w:cs="Arial"/>
        <w:sz w:val="18"/>
        <w:szCs w:val="18"/>
      </w:rPr>
      <w:t>Ausfül</w:t>
    </w:r>
    <w:r>
      <w:rPr>
        <w:rFonts w:ascii="Arial" w:eastAsiaTheme="majorEastAsia" w:hAnsi="Arial" w:cs="Arial"/>
        <w:sz w:val="18"/>
        <w:szCs w:val="18"/>
      </w:rPr>
      <w:t>lhilfe Zahlungsantrag inkl. Belegaufstellungen_v4</w:t>
    </w:r>
    <w:r w:rsidRPr="00F10E49">
      <w:rPr>
        <w:rFonts w:ascii="Arial" w:eastAsiaTheme="majorEastAsia" w:hAnsi="Arial" w:cs="Arial"/>
        <w:sz w:val="18"/>
        <w:szCs w:val="18"/>
      </w:rPr>
      <w:tab/>
      <w:t xml:space="preserve"> Version </w:t>
    </w:r>
    <w:r>
      <w:rPr>
        <w:rFonts w:ascii="Arial" w:eastAsiaTheme="majorEastAsia" w:hAnsi="Arial" w:cs="Arial"/>
        <w:sz w:val="18"/>
        <w:szCs w:val="18"/>
      </w:rPr>
      <w:t>4.0/März</w:t>
    </w:r>
    <w:r w:rsidRPr="00F10E49">
      <w:rPr>
        <w:rFonts w:ascii="Arial" w:eastAsiaTheme="majorEastAsia" w:hAnsi="Arial" w:cs="Arial"/>
        <w:sz w:val="18"/>
        <w:szCs w:val="18"/>
      </w:rPr>
      <w:t xml:space="preserve"> 201</w:t>
    </w:r>
    <w:r>
      <w:rPr>
        <w:rFonts w:ascii="Arial" w:eastAsiaTheme="majorEastAsia" w:hAnsi="Arial" w:cs="Arial"/>
        <w:sz w:val="18"/>
        <w:szCs w:val="18"/>
      </w:rPr>
      <w:t>6</w:t>
    </w:r>
    <w:r w:rsidRPr="00F10E49">
      <w:rPr>
        <w:rFonts w:ascii="Arial" w:eastAsiaTheme="majorEastAsia" w:hAnsi="Arial" w:cs="Arial"/>
        <w:sz w:val="18"/>
        <w:szCs w:val="18"/>
      </w:rPr>
      <w:tab/>
    </w:r>
    <w:r w:rsidRPr="00F10E49">
      <w:rPr>
        <w:rFonts w:ascii="Arial" w:eastAsiaTheme="majorEastAsia" w:hAnsi="Arial" w:cs="Arial"/>
        <w:sz w:val="18"/>
        <w:szCs w:val="18"/>
        <w:lang w:val="de-DE"/>
      </w:rPr>
      <w:t xml:space="preserve">Seite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PAGE  \* Arabic  \* MERGEFORMAT</w:instrText>
    </w:r>
    <w:r w:rsidRPr="00F10E49">
      <w:rPr>
        <w:rFonts w:ascii="Arial" w:eastAsiaTheme="majorEastAsia" w:hAnsi="Arial" w:cs="Arial"/>
        <w:b/>
        <w:sz w:val="18"/>
        <w:szCs w:val="18"/>
      </w:rPr>
      <w:fldChar w:fldCharType="separate"/>
    </w:r>
    <w:r w:rsidR="00DA6DFA">
      <w:rPr>
        <w:rFonts w:ascii="Arial" w:eastAsiaTheme="majorEastAsia" w:hAnsi="Arial" w:cs="Arial"/>
        <w:b/>
        <w:noProof/>
        <w:sz w:val="18"/>
        <w:szCs w:val="18"/>
      </w:rPr>
      <w:t>42</w:t>
    </w:r>
    <w:r w:rsidRPr="00F10E49">
      <w:rPr>
        <w:rFonts w:ascii="Arial" w:eastAsiaTheme="majorEastAsia" w:hAnsi="Arial" w:cs="Arial"/>
        <w:b/>
        <w:sz w:val="18"/>
        <w:szCs w:val="18"/>
      </w:rPr>
      <w:fldChar w:fldCharType="end"/>
    </w:r>
    <w:r w:rsidRPr="00F10E49">
      <w:rPr>
        <w:rFonts w:ascii="Arial" w:eastAsiaTheme="majorEastAsia" w:hAnsi="Arial" w:cs="Arial"/>
        <w:sz w:val="18"/>
        <w:szCs w:val="18"/>
        <w:lang w:val="de-DE"/>
      </w:rPr>
      <w:t xml:space="preserve"> von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NUMPAGES  \* Arabic  \* MERGEFORMAT</w:instrText>
    </w:r>
    <w:r w:rsidRPr="00F10E49">
      <w:rPr>
        <w:rFonts w:ascii="Arial" w:eastAsiaTheme="majorEastAsia" w:hAnsi="Arial" w:cs="Arial"/>
        <w:b/>
        <w:sz w:val="18"/>
        <w:szCs w:val="18"/>
      </w:rPr>
      <w:fldChar w:fldCharType="separate"/>
    </w:r>
    <w:r w:rsidR="00DA6DFA">
      <w:rPr>
        <w:rFonts w:ascii="Arial" w:eastAsiaTheme="majorEastAsia" w:hAnsi="Arial" w:cs="Arial"/>
        <w:b/>
        <w:noProof/>
        <w:sz w:val="18"/>
        <w:szCs w:val="18"/>
      </w:rPr>
      <w:t>42</w:t>
    </w:r>
    <w:r w:rsidRPr="00F10E49">
      <w:rPr>
        <w:rFonts w:ascii="Arial" w:eastAsiaTheme="majorEastAsia" w:hAnsi="Arial" w:cs="Arial"/>
        <w:b/>
        <w:sz w:val="18"/>
        <w:szCs w:val="18"/>
      </w:rPr>
      <w:fldChar w:fldCharType="end"/>
    </w:r>
  </w:p>
  <w:p w:rsidR="00900BCC" w:rsidRPr="00A42244" w:rsidRDefault="00900BCC">
    <w:pPr>
      <w:pStyle w:val="Fuzeile"/>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AAB" w:rsidRPr="002F4B65" w:rsidRDefault="00A50AAB" w:rsidP="00A50AAB">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sidRPr="00F10E49">
      <w:rPr>
        <w:rFonts w:ascii="Arial" w:eastAsiaTheme="majorEastAsia" w:hAnsi="Arial" w:cs="Arial"/>
        <w:sz w:val="18"/>
        <w:szCs w:val="18"/>
      </w:rPr>
      <w:t>Ausfül</w:t>
    </w:r>
    <w:r>
      <w:rPr>
        <w:rFonts w:ascii="Arial" w:eastAsiaTheme="majorEastAsia" w:hAnsi="Arial" w:cs="Arial"/>
        <w:sz w:val="18"/>
        <w:szCs w:val="18"/>
      </w:rPr>
      <w:t>lhilfe Zahlungsantrag inkl. Belegaufstellungen_v4</w:t>
    </w:r>
    <w:r w:rsidRPr="00F10E49">
      <w:rPr>
        <w:rFonts w:ascii="Arial" w:eastAsiaTheme="majorEastAsia" w:hAnsi="Arial" w:cs="Arial"/>
        <w:sz w:val="18"/>
        <w:szCs w:val="18"/>
      </w:rPr>
      <w:tab/>
      <w:t xml:space="preserve"> Version </w:t>
    </w:r>
    <w:r>
      <w:rPr>
        <w:rFonts w:ascii="Arial" w:eastAsiaTheme="majorEastAsia" w:hAnsi="Arial" w:cs="Arial"/>
        <w:sz w:val="18"/>
        <w:szCs w:val="18"/>
      </w:rPr>
      <w:t>4.0/März</w:t>
    </w:r>
    <w:r w:rsidRPr="00F10E49">
      <w:rPr>
        <w:rFonts w:ascii="Arial" w:eastAsiaTheme="majorEastAsia" w:hAnsi="Arial" w:cs="Arial"/>
        <w:sz w:val="18"/>
        <w:szCs w:val="18"/>
      </w:rPr>
      <w:t xml:space="preserve"> 201</w:t>
    </w:r>
    <w:r>
      <w:rPr>
        <w:rFonts w:ascii="Arial" w:eastAsiaTheme="majorEastAsia" w:hAnsi="Arial" w:cs="Arial"/>
        <w:sz w:val="18"/>
        <w:szCs w:val="18"/>
      </w:rPr>
      <w:t>6</w:t>
    </w:r>
    <w:r w:rsidRPr="00F10E49">
      <w:rPr>
        <w:rFonts w:ascii="Arial" w:eastAsiaTheme="majorEastAsia" w:hAnsi="Arial" w:cs="Arial"/>
        <w:sz w:val="18"/>
        <w:szCs w:val="18"/>
      </w:rPr>
      <w:tab/>
    </w:r>
    <w:r w:rsidRPr="00F10E49">
      <w:rPr>
        <w:rFonts w:ascii="Arial" w:eastAsiaTheme="majorEastAsia" w:hAnsi="Arial" w:cs="Arial"/>
        <w:sz w:val="18"/>
        <w:szCs w:val="18"/>
        <w:lang w:val="de-DE"/>
      </w:rPr>
      <w:t xml:space="preserve">Seite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PAGE  \* Arabic  \* MERGEFORMAT</w:instrText>
    </w:r>
    <w:r w:rsidRPr="00F10E49">
      <w:rPr>
        <w:rFonts w:ascii="Arial" w:eastAsiaTheme="majorEastAsia" w:hAnsi="Arial" w:cs="Arial"/>
        <w:b/>
        <w:sz w:val="18"/>
        <w:szCs w:val="18"/>
      </w:rPr>
      <w:fldChar w:fldCharType="separate"/>
    </w:r>
    <w:r w:rsidR="00DA6DFA">
      <w:rPr>
        <w:rFonts w:ascii="Arial" w:eastAsiaTheme="majorEastAsia" w:hAnsi="Arial" w:cs="Arial"/>
        <w:b/>
        <w:noProof/>
        <w:sz w:val="18"/>
        <w:szCs w:val="18"/>
      </w:rPr>
      <w:t>1</w:t>
    </w:r>
    <w:r w:rsidRPr="00F10E49">
      <w:rPr>
        <w:rFonts w:ascii="Arial" w:eastAsiaTheme="majorEastAsia" w:hAnsi="Arial" w:cs="Arial"/>
        <w:b/>
        <w:sz w:val="18"/>
        <w:szCs w:val="18"/>
      </w:rPr>
      <w:fldChar w:fldCharType="end"/>
    </w:r>
    <w:r w:rsidRPr="00F10E49">
      <w:rPr>
        <w:rFonts w:ascii="Arial" w:eastAsiaTheme="majorEastAsia" w:hAnsi="Arial" w:cs="Arial"/>
        <w:sz w:val="18"/>
        <w:szCs w:val="18"/>
        <w:lang w:val="de-DE"/>
      </w:rPr>
      <w:t xml:space="preserve"> von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NUMPAGES  \* Arabic  \* MERGEFORMAT</w:instrText>
    </w:r>
    <w:r w:rsidRPr="00F10E49">
      <w:rPr>
        <w:rFonts w:ascii="Arial" w:eastAsiaTheme="majorEastAsia" w:hAnsi="Arial" w:cs="Arial"/>
        <w:b/>
        <w:sz w:val="18"/>
        <w:szCs w:val="18"/>
      </w:rPr>
      <w:fldChar w:fldCharType="separate"/>
    </w:r>
    <w:r w:rsidR="00DA6DFA">
      <w:rPr>
        <w:rFonts w:ascii="Arial" w:eastAsiaTheme="majorEastAsia" w:hAnsi="Arial" w:cs="Arial"/>
        <w:b/>
        <w:noProof/>
        <w:sz w:val="18"/>
        <w:szCs w:val="18"/>
      </w:rPr>
      <w:t>3</w:t>
    </w:r>
    <w:r w:rsidRPr="00F10E49">
      <w:rPr>
        <w:rFonts w:ascii="Arial" w:eastAsiaTheme="majorEastAsia" w:hAnsi="Arial" w:cs="Arial"/>
        <w:b/>
        <w:sz w:val="18"/>
        <w:szCs w:val="18"/>
      </w:rPr>
      <w:fldChar w:fldCharType="end"/>
    </w:r>
  </w:p>
  <w:p w:rsidR="00A50AAB" w:rsidRDefault="00A50AA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BCC" w:rsidRDefault="00900BCC" w:rsidP="00F13024">
      <w:pPr>
        <w:spacing w:after="0" w:line="240" w:lineRule="auto"/>
      </w:pPr>
      <w:r>
        <w:separator/>
      </w:r>
    </w:p>
  </w:footnote>
  <w:footnote w:type="continuationSeparator" w:id="0">
    <w:p w:rsidR="00900BCC" w:rsidRDefault="00900BCC" w:rsidP="00F13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Default="00900BCC" w:rsidP="00B40130">
    <w:pPr>
      <w:pStyle w:val="Kopfzeile"/>
      <w:tabs>
        <w:tab w:val="clear" w:pos="4536"/>
        <w:tab w:val="clear" w:pos="9072"/>
        <w:tab w:val="left" w:pos="35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Default="00900BCC" w:rsidP="00B40130">
    <w:pPr>
      <w:pStyle w:val="Kopfzeile"/>
      <w:jc w:val="center"/>
    </w:pPr>
    <w:r w:rsidRPr="00B40130">
      <w:rPr>
        <w:noProof/>
        <w:lang w:eastAsia="de-AT"/>
      </w:rPr>
      <w:drawing>
        <wp:anchor distT="0" distB="0" distL="114300" distR="114300" simplePos="0" relativeHeight="251662336" behindDoc="1" locked="0" layoutInCell="1" allowOverlap="1" wp14:anchorId="4BC0EDD5" wp14:editId="4370EB55">
          <wp:simplePos x="0" y="0"/>
          <wp:positionH relativeFrom="column">
            <wp:posOffset>4453255</wp:posOffset>
          </wp:positionH>
          <wp:positionV relativeFrom="paragraph">
            <wp:posOffset>-180975</wp:posOffset>
          </wp:positionV>
          <wp:extent cx="1409700" cy="587375"/>
          <wp:effectExtent l="0" t="0" r="0" b="3175"/>
          <wp:wrapThrough wrapText="bothSides">
            <wp:wrapPolygon edited="0">
              <wp:start x="0" y="0"/>
              <wp:lineTo x="0" y="21016"/>
              <wp:lineTo x="21308" y="21016"/>
              <wp:lineTo x="21308" y="0"/>
              <wp:lineTo x="0" y="0"/>
            </wp:wrapPolygon>
          </wp:wrapThrough>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700" cy="587375"/>
                  </a:xfrm>
                  <a:prstGeom prst="rect">
                    <a:avLst/>
                  </a:prstGeom>
                </pic:spPr>
              </pic:pic>
            </a:graphicData>
          </a:graphic>
          <wp14:sizeRelH relativeFrom="page">
            <wp14:pctWidth>0</wp14:pctWidth>
          </wp14:sizeRelH>
          <wp14:sizeRelV relativeFrom="page">
            <wp14:pctHeight>0</wp14:pctHeight>
          </wp14:sizeRelV>
        </wp:anchor>
      </w:drawing>
    </w:r>
    <w:r w:rsidRPr="00B40130">
      <w:rPr>
        <w:noProof/>
        <w:lang w:eastAsia="de-AT"/>
      </w:rPr>
      <w:drawing>
        <wp:anchor distT="0" distB="0" distL="114300" distR="114300" simplePos="0" relativeHeight="251661312" behindDoc="1" locked="0" layoutInCell="1" allowOverlap="1" wp14:anchorId="3DAF1D17" wp14:editId="01FBE17D">
          <wp:simplePos x="0" y="0"/>
          <wp:positionH relativeFrom="column">
            <wp:posOffset>2252980</wp:posOffset>
          </wp:positionH>
          <wp:positionV relativeFrom="paragraph">
            <wp:posOffset>-182245</wp:posOffset>
          </wp:positionV>
          <wp:extent cx="1746250" cy="600075"/>
          <wp:effectExtent l="0" t="0" r="6350" b="9525"/>
          <wp:wrapTight wrapText="bothSides">
            <wp:wrapPolygon edited="0">
              <wp:start x="0" y="0"/>
              <wp:lineTo x="0" y="21257"/>
              <wp:lineTo x="21443" y="21257"/>
              <wp:lineTo x="21443" y="0"/>
              <wp:lineTo x="0" y="0"/>
            </wp:wrapPolygon>
          </wp:wrapTight>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6250" cy="60007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3360" behindDoc="1" locked="0" layoutInCell="1" allowOverlap="1" wp14:anchorId="37061BA1" wp14:editId="005EB135">
          <wp:simplePos x="0" y="0"/>
          <wp:positionH relativeFrom="column">
            <wp:posOffset>-109220</wp:posOffset>
          </wp:positionH>
          <wp:positionV relativeFrom="paragraph">
            <wp:posOffset>-59055</wp:posOffset>
          </wp:positionV>
          <wp:extent cx="1943100" cy="474980"/>
          <wp:effectExtent l="0" t="0" r="0" b="1270"/>
          <wp:wrapTight wrapText="bothSides">
            <wp:wrapPolygon edited="0">
              <wp:start x="0" y="0"/>
              <wp:lineTo x="0" y="20791"/>
              <wp:lineTo x="21388" y="20791"/>
              <wp:lineTo x="21388" y="0"/>
              <wp:lineTo x="0" y="0"/>
            </wp:wrapPolygon>
          </wp:wrapTight>
          <wp:docPr id="133" name="Grafik 133" descr="C:\Users\fuernkra\AppData\Local\Microsoft\Windows\Temporary Internet Files\Content.Outlook\KRZRE9D1\Logo_komplet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ernkra\AppData\Local\Microsoft\Windows\Temporary Internet Files\Content.Outlook\KRZRE9D1\Logo_komplett (2).jpg"/>
                  <pic:cNvPicPr>
                    <a:picLocks noChangeAspect="1" noChangeArrowheads="1"/>
                  </pic:cNvPicPr>
                </pic:nvPicPr>
                <pic:blipFill rotWithShape="1">
                  <a:blip r:embed="rId3">
                    <a:extLst>
                      <a:ext uri="{28A0092B-C50C-407E-A947-70E740481C1C}">
                        <a14:useLocalDpi xmlns:a14="http://schemas.microsoft.com/office/drawing/2010/main" val="0"/>
                      </a:ext>
                    </a:extLst>
                  </a:blip>
                  <a:srcRect r="66281"/>
                  <a:stretch/>
                </pic:blipFill>
                <pic:spPr bwMode="auto">
                  <a:xfrm>
                    <a:off x="0" y="0"/>
                    <a:ext cx="1943100" cy="47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5pt;height:64.15pt;visibility:visible;mso-wrap-style:square" o:bullet="t">
        <v:imagedata r:id="rId1" o:title=""/>
      </v:shape>
    </w:pict>
  </w:numPicBullet>
  <w:abstractNum w:abstractNumId="0">
    <w:nsid w:val="022577DB"/>
    <w:multiLevelType w:val="hybridMultilevel"/>
    <w:tmpl w:val="BD40BF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31E4FFD"/>
    <w:multiLevelType w:val="hybridMultilevel"/>
    <w:tmpl w:val="A62C99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758694D"/>
    <w:multiLevelType w:val="hybridMultilevel"/>
    <w:tmpl w:val="E70665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3567DCE"/>
    <w:multiLevelType w:val="hybridMultilevel"/>
    <w:tmpl w:val="E530FA56"/>
    <w:lvl w:ilvl="0" w:tplc="068ECBE4">
      <w:numFmt w:val="bullet"/>
      <w:lvlText w:val="•"/>
      <w:lvlJc w:val="left"/>
      <w:pPr>
        <w:ind w:left="1065" w:hanging="705"/>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3BB2E5C"/>
    <w:multiLevelType w:val="hybridMultilevel"/>
    <w:tmpl w:val="89BC5974"/>
    <w:lvl w:ilvl="0" w:tplc="DDDCC44C">
      <w:start w:val="1"/>
      <w:numFmt w:val="bullet"/>
      <w:lvlText w:val=""/>
      <w:lvlJc w:val="left"/>
      <w:pPr>
        <w:tabs>
          <w:tab w:val="num" w:pos="720"/>
        </w:tabs>
        <w:ind w:left="720" w:hanging="360"/>
      </w:pPr>
      <w:rPr>
        <w:rFonts w:ascii="Symbol" w:hAnsi="Symbo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65B5219"/>
    <w:multiLevelType w:val="hybridMultilevel"/>
    <w:tmpl w:val="9F5ACE1A"/>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abstractNum w:abstractNumId="6">
    <w:nsid w:val="1C756500"/>
    <w:multiLevelType w:val="hybridMultilevel"/>
    <w:tmpl w:val="0C2676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16672F2"/>
    <w:multiLevelType w:val="hybridMultilevel"/>
    <w:tmpl w:val="1ED2AA74"/>
    <w:lvl w:ilvl="0" w:tplc="DDDCC44C">
      <w:start w:val="1"/>
      <w:numFmt w:val="bullet"/>
      <w:lvlText w:val=""/>
      <w:lvlJc w:val="left"/>
      <w:pPr>
        <w:tabs>
          <w:tab w:val="num" w:pos="1440"/>
        </w:tabs>
        <w:ind w:left="1440" w:hanging="360"/>
      </w:pPr>
      <w:rPr>
        <w:rFonts w:ascii="Symbol" w:hAnsi="Symbol" w:hint="default"/>
        <w:u w:color="808080"/>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8">
    <w:nsid w:val="275D4D5F"/>
    <w:multiLevelType w:val="hybridMultilevel"/>
    <w:tmpl w:val="C4B269A4"/>
    <w:lvl w:ilvl="0" w:tplc="EAE2A3E2">
      <w:start w:val="1"/>
      <w:numFmt w:val="decimal"/>
      <w:lvlText w:val="%1)"/>
      <w:lvlJc w:val="left"/>
      <w:pPr>
        <w:ind w:left="720" w:hanging="360"/>
      </w:pPr>
      <w:rPr>
        <w:rFonts w:eastAsiaTheme="minorHAnsi"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2E6503FB"/>
    <w:multiLevelType w:val="hybridMultilevel"/>
    <w:tmpl w:val="941EBF9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EC21276"/>
    <w:multiLevelType w:val="hybridMultilevel"/>
    <w:tmpl w:val="FDECD2E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F8D6B15"/>
    <w:multiLevelType w:val="hybridMultilevel"/>
    <w:tmpl w:val="196236E0"/>
    <w:lvl w:ilvl="0" w:tplc="0C070011">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3C362DC0"/>
    <w:multiLevelType w:val="hybridMultilevel"/>
    <w:tmpl w:val="8C52C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003736A"/>
    <w:multiLevelType w:val="hybridMultilevel"/>
    <w:tmpl w:val="F0E2B3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C372651"/>
    <w:multiLevelType w:val="hybridMultilevel"/>
    <w:tmpl w:val="45AEB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57040C79"/>
    <w:multiLevelType w:val="hybridMultilevel"/>
    <w:tmpl w:val="7D06D8F0"/>
    <w:lvl w:ilvl="0" w:tplc="0C070001">
      <w:start w:val="1"/>
      <w:numFmt w:val="bullet"/>
      <w:lvlText w:val=""/>
      <w:lvlJc w:val="left"/>
      <w:pPr>
        <w:ind w:left="927" w:hanging="360"/>
      </w:pPr>
      <w:rPr>
        <w:rFonts w:ascii="Symbol" w:hAnsi="Symbo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6">
    <w:nsid w:val="597D6C6F"/>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035D90"/>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9E786B"/>
    <w:multiLevelType w:val="hybridMultilevel"/>
    <w:tmpl w:val="E29642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6A5746F7"/>
    <w:multiLevelType w:val="hybridMultilevel"/>
    <w:tmpl w:val="CD862C0E"/>
    <w:lvl w:ilvl="0" w:tplc="874CED72">
      <w:start w:val="1"/>
      <w:numFmt w:val="decimal"/>
      <w:lvlText w:val="%1."/>
      <w:lvlJc w:val="left"/>
      <w:pPr>
        <w:ind w:left="1080" w:hanging="360"/>
      </w:pPr>
      <w:rPr>
        <w:rFonts w:eastAsiaTheme="minorHAnsi"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0">
    <w:nsid w:val="6CE6040A"/>
    <w:multiLevelType w:val="hybridMultilevel"/>
    <w:tmpl w:val="3710C5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EAE67B8"/>
    <w:multiLevelType w:val="hybridMultilevel"/>
    <w:tmpl w:val="E3F6F8E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1425169"/>
    <w:multiLevelType w:val="hybridMultilevel"/>
    <w:tmpl w:val="B9AEE7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77012728"/>
    <w:multiLevelType w:val="hybridMultilevel"/>
    <w:tmpl w:val="C158D40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78121449"/>
    <w:multiLevelType w:val="hybridMultilevel"/>
    <w:tmpl w:val="1C925E00"/>
    <w:lvl w:ilvl="0" w:tplc="C3147020">
      <w:start w:val="4"/>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7CA33CA7"/>
    <w:multiLevelType w:val="hybridMultilevel"/>
    <w:tmpl w:val="37A88C08"/>
    <w:lvl w:ilvl="0" w:tplc="0C070001">
      <w:start w:val="1"/>
      <w:numFmt w:val="bullet"/>
      <w:lvlText w:val=""/>
      <w:lvlJc w:val="left"/>
      <w:pPr>
        <w:ind w:left="720" w:hanging="360"/>
      </w:pPr>
      <w:rPr>
        <w:rFonts w:ascii="Symbol" w:hAnsi="Symbol" w:hint="default"/>
      </w:rPr>
    </w:lvl>
    <w:lvl w:ilvl="1" w:tplc="FA5E9AF6">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0"/>
  </w:num>
  <w:num w:numId="4">
    <w:abstractNumId w:val="14"/>
  </w:num>
  <w:num w:numId="5">
    <w:abstractNumId w:val="4"/>
  </w:num>
  <w:num w:numId="6">
    <w:abstractNumId w:val="7"/>
  </w:num>
  <w:num w:numId="7">
    <w:abstractNumId w:val="17"/>
  </w:num>
  <w:num w:numId="8">
    <w:abstractNumId w:val="16"/>
  </w:num>
  <w:num w:numId="9">
    <w:abstractNumId w:val="22"/>
  </w:num>
  <w:num w:numId="10">
    <w:abstractNumId w:val="10"/>
  </w:num>
  <w:num w:numId="11">
    <w:abstractNumId w:val="8"/>
  </w:num>
  <w:num w:numId="12">
    <w:abstractNumId w:val="13"/>
  </w:num>
  <w:num w:numId="13">
    <w:abstractNumId w:val="12"/>
  </w:num>
  <w:num w:numId="14">
    <w:abstractNumId w:val="19"/>
  </w:num>
  <w:num w:numId="15">
    <w:abstractNumId w:val="21"/>
  </w:num>
  <w:num w:numId="16">
    <w:abstractNumId w:val="0"/>
  </w:num>
  <w:num w:numId="17">
    <w:abstractNumId w:val="24"/>
  </w:num>
  <w:num w:numId="18">
    <w:abstractNumId w:val="2"/>
  </w:num>
  <w:num w:numId="19">
    <w:abstractNumId w:val="1"/>
  </w:num>
  <w:num w:numId="20">
    <w:abstractNumId w:val="3"/>
  </w:num>
  <w:num w:numId="21">
    <w:abstractNumId w:val="18"/>
  </w:num>
  <w:num w:numId="22">
    <w:abstractNumId w:val="25"/>
  </w:num>
  <w:num w:numId="23">
    <w:abstractNumId w:val="15"/>
  </w:num>
  <w:num w:numId="24">
    <w:abstractNumId w:val="11"/>
  </w:num>
  <w:num w:numId="25">
    <w:abstractNumId w:val="9"/>
  </w:num>
  <w:num w:numId="26">
    <w:abstractNumId w:val="2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076"/>
    <w:rsid w:val="00001B67"/>
    <w:rsid w:val="000029FA"/>
    <w:rsid w:val="0000410A"/>
    <w:rsid w:val="000045D4"/>
    <w:rsid w:val="00005226"/>
    <w:rsid w:val="000132A4"/>
    <w:rsid w:val="0001380D"/>
    <w:rsid w:val="00014E17"/>
    <w:rsid w:val="00021DD0"/>
    <w:rsid w:val="000263AF"/>
    <w:rsid w:val="00026AC1"/>
    <w:rsid w:val="000279C6"/>
    <w:rsid w:val="00031345"/>
    <w:rsid w:val="0003489F"/>
    <w:rsid w:val="00036E03"/>
    <w:rsid w:val="000442C0"/>
    <w:rsid w:val="00071CA5"/>
    <w:rsid w:val="000744D5"/>
    <w:rsid w:val="000907BF"/>
    <w:rsid w:val="00093606"/>
    <w:rsid w:val="00093D5F"/>
    <w:rsid w:val="00094FE3"/>
    <w:rsid w:val="0009786D"/>
    <w:rsid w:val="000A01CE"/>
    <w:rsid w:val="000A1D04"/>
    <w:rsid w:val="000A1ED5"/>
    <w:rsid w:val="000A231C"/>
    <w:rsid w:val="000A3871"/>
    <w:rsid w:val="000A559E"/>
    <w:rsid w:val="000A634D"/>
    <w:rsid w:val="000A64E6"/>
    <w:rsid w:val="000B094D"/>
    <w:rsid w:val="000B0D49"/>
    <w:rsid w:val="000B3CD9"/>
    <w:rsid w:val="000B6EDC"/>
    <w:rsid w:val="000C358D"/>
    <w:rsid w:val="000C59AF"/>
    <w:rsid w:val="000C7994"/>
    <w:rsid w:val="000D0860"/>
    <w:rsid w:val="000D653B"/>
    <w:rsid w:val="000D7C26"/>
    <w:rsid w:val="000E4516"/>
    <w:rsid w:val="000E6333"/>
    <w:rsid w:val="000E7CFD"/>
    <w:rsid w:val="000F105F"/>
    <w:rsid w:val="000F383A"/>
    <w:rsid w:val="000F4859"/>
    <w:rsid w:val="001004BC"/>
    <w:rsid w:val="00102F9E"/>
    <w:rsid w:val="00114994"/>
    <w:rsid w:val="001154E3"/>
    <w:rsid w:val="0011744A"/>
    <w:rsid w:val="00117F72"/>
    <w:rsid w:val="00122FFF"/>
    <w:rsid w:val="0012324B"/>
    <w:rsid w:val="00124B5C"/>
    <w:rsid w:val="00131D9E"/>
    <w:rsid w:val="00132B12"/>
    <w:rsid w:val="0013343E"/>
    <w:rsid w:val="00133794"/>
    <w:rsid w:val="00135307"/>
    <w:rsid w:val="00135B03"/>
    <w:rsid w:val="00140C96"/>
    <w:rsid w:val="0014175A"/>
    <w:rsid w:val="00141FA0"/>
    <w:rsid w:val="00150CFC"/>
    <w:rsid w:val="00152120"/>
    <w:rsid w:val="00157D9D"/>
    <w:rsid w:val="00157DC0"/>
    <w:rsid w:val="001612F9"/>
    <w:rsid w:val="00164C48"/>
    <w:rsid w:val="00165375"/>
    <w:rsid w:val="0016552D"/>
    <w:rsid w:val="00170BF2"/>
    <w:rsid w:val="00173B7C"/>
    <w:rsid w:val="00174A1D"/>
    <w:rsid w:val="0017523F"/>
    <w:rsid w:val="0018045E"/>
    <w:rsid w:val="00180EE3"/>
    <w:rsid w:val="001827EB"/>
    <w:rsid w:val="00182F7D"/>
    <w:rsid w:val="001849EB"/>
    <w:rsid w:val="00184DE2"/>
    <w:rsid w:val="00185D1C"/>
    <w:rsid w:val="0019416B"/>
    <w:rsid w:val="001A491B"/>
    <w:rsid w:val="001A585D"/>
    <w:rsid w:val="001A656C"/>
    <w:rsid w:val="001B02C5"/>
    <w:rsid w:val="001B0470"/>
    <w:rsid w:val="001B3034"/>
    <w:rsid w:val="001B4225"/>
    <w:rsid w:val="001B763E"/>
    <w:rsid w:val="001B7A66"/>
    <w:rsid w:val="001C30FA"/>
    <w:rsid w:val="001C356D"/>
    <w:rsid w:val="001C42DF"/>
    <w:rsid w:val="001C7623"/>
    <w:rsid w:val="001D2551"/>
    <w:rsid w:val="001D376A"/>
    <w:rsid w:val="001D6385"/>
    <w:rsid w:val="001D662D"/>
    <w:rsid w:val="001E1E21"/>
    <w:rsid w:val="001E734C"/>
    <w:rsid w:val="001F34E8"/>
    <w:rsid w:val="001F3E19"/>
    <w:rsid w:val="001F5609"/>
    <w:rsid w:val="0020096D"/>
    <w:rsid w:val="00201647"/>
    <w:rsid w:val="0020253D"/>
    <w:rsid w:val="002039AF"/>
    <w:rsid w:val="00213B80"/>
    <w:rsid w:val="00214596"/>
    <w:rsid w:val="00214C43"/>
    <w:rsid w:val="002162DD"/>
    <w:rsid w:val="00221BAA"/>
    <w:rsid w:val="0022492C"/>
    <w:rsid w:val="002256B1"/>
    <w:rsid w:val="00225DDE"/>
    <w:rsid w:val="00233E4E"/>
    <w:rsid w:val="00234614"/>
    <w:rsid w:val="00235E67"/>
    <w:rsid w:val="00236192"/>
    <w:rsid w:val="00237FEF"/>
    <w:rsid w:val="00241005"/>
    <w:rsid w:val="0024398E"/>
    <w:rsid w:val="00243CCF"/>
    <w:rsid w:val="002454DC"/>
    <w:rsid w:val="00245F38"/>
    <w:rsid w:val="0025456E"/>
    <w:rsid w:val="00261009"/>
    <w:rsid w:val="002618E6"/>
    <w:rsid w:val="00263034"/>
    <w:rsid w:val="00264E3D"/>
    <w:rsid w:val="00266F6E"/>
    <w:rsid w:val="0027170C"/>
    <w:rsid w:val="00271ED4"/>
    <w:rsid w:val="00272F9E"/>
    <w:rsid w:val="0027388F"/>
    <w:rsid w:val="002742C3"/>
    <w:rsid w:val="00276732"/>
    <w:rsid w:val="002865C8"/>
    <w:rsid w:val="00287C09"/>
    <w:rsid w:val="002909BC"/>
    <w:rsid w:val="0029301D"/>
    <w:rsid w:val="00293561"/>
    <w:rsid w:val="00295588"/>
    <w:rsid w:val="00295782"/>
    <w:rsid w:val="00297FE5"/>
    <w:rsid w:val="002A0F0D"/>
    <w:rsid w:val="002A3191"/>
    <w:rsid w:val="002B296B"/>
    <w:rsid w:val="002B40D5"/>
    <w:rsid w:val="002B7E67"/>
    <w:rsid w:val="002C0C47"/>
    <w:rsid w:val="002C1C66"/>
    <w:rsid w:val="002C6F74"/>
    <w:rsid w:val="002D061D"/>
    <w:rsid w:val="002D2751"/>
    <w:rsid w:val="002D4532"/>
    <w:rsid w:val="002D4A91"/>
    <w:rsid w:val="002E07C4"/>
    <w:rsid w:val="002E7C76"/>
    <w:rsid w:val="002F1A62"/>
    <w:rsid w:val="002F2AF8"/>
    <w:rsid w:val="002F3200"/>
    <w:rsid w:val="002F4B65"/>
    <w:rsid w:val="00301AB4"/>
    <w:rsid w:val="00307A4D"/>
    <w:rsid w:val="003154EB"/>
    <w:rsid w:val="00316829"/>
    <w:rsid w:val="003202B7"/>
    <w:rsid w:val="0032361B"/>
    <w:rsid w:val="0032390C"/>
    <w:rsid w:val="003242F4"/>
    <w:rsid w:val="00342570"/>
    <w:rsid w:val="00343290"/>
    <w:rsid w:val="003433A3"/>
    <w:rsid w:val="00345F4A"/>
    <w:rsid w:val="0035203D"/>
    <w:rsid w:val="003526F5"/>
    <w:rsid w:val="00352CFE"/>
    <w:rsid w:val="00354076"/>
    <w:rsid w:val="0035565C"/>
    <w:rsid w:val="0036024A"/>
    <w:rsid w:val="00362834"/>
    <w:rsid w:val="00363470"/>
    <w:rsid w:val="00363A4D"/>
    <w:rsid w:val="00370B9C"/>
    <w:rsid w:val="003770A7"/>
    <w:rsid w:val="003857CA"/>
    <w:rsid w:val="0038673B"/>
    <w:rsid w:val="0039181F"/>
    <w:rsid w:val="0039641C"/>
    <w:rsid w:val="00397BDE"/>
    <w:rsid w:val="003A235C"/>
    <w:rsid w:val="003A74C5"/>
    <w:rsid w:val="003A794A"/>
    <w:rsid w:val="003A7E58"/>
    <w:rsid w:val="003C2070"/>
    <w:rsid w:val="003C5228"/>
    <w:rsid w:val="003C57F9"/>
    <w:rsid w:val="003D04F5"/>
    <w:rsid w:val="003D5AD3"/>
    <w:rsid w:val="003D5BCB"/>
    <w:rsid w:val="003E15D7"/>
    <w:rsid w:val="003E2D47"/>
    <w:rsid w:val="003F0FE9"/>
    <w:rsid w:val="003F738A"/>
    <w:rsid w:val="00405377"/>
    <w:rsid w:val="00405C4E"/>
    <w:rsid w:val="00406E46"/>
    <w:rsid w:val="0041117F"/>
    <w:rsid w:val="00416030"/>
    <w:rsid w:val="0041666F"/>
    <w:rsid w:val="004205B4"/>
    <w:rsid w:val="00426D72"/>
    <w:rsid w:val="004351E4"/>
    <w:rsid w:val="0043666E"/>
    <w:rsid w:val="00437D4A"/>
    <w:rsid w:val="00441EAC"/>
    <w:rsid w:val="00442075"/>
    <w:rsid w:val="0044348E"/>
    <w:rsid w:val="00443A26"/>
    <w:rsid w:val="00444E53"/>
    <w:rsid w:val="004464E4"/>
    <w:rsid w:val="00452DF4"/>
    <w:rsid w:val="00453D8F"/>
    <w:rsid w:val="0045413E"/>
    <w:rsid w:val="00456872"/>
    <w:rsid w:val="00457CF9"/>
    <w:rsid w:val="00461596"/>
    <w:rsid w:val="004618FA"/>
    <w:rsid w:val="00464B61"/>
    <w:rsid w:val="00467C59"/>
    <w:rsid w:val="00471767"/>
    <w:rsid w:val="004726D4"/>
    <w:rsid w:val="00476B7F"/>
    <w:rsid w:val="00476DF7"/>
    <w:rsid w:val="00484D2E"/>
    <w:rsid w:val="00485CE4"/>
    <w:rsid w:val="004872A5"/>
    <w:rsid w:val="00492E60"/>
    <w:rsid w:val="004950BE"/>
    <w:rsid w:val="00497550"/>
    <w:rsid w:val="004A6D99"/>
    <w:rsid w:val="004B10F7"/>
    <w:rsid w:val="004B4F79"/>
    <w:rsid w:val="004B5415"/>
    <w:rsid w:val="004C1CA5"/>
    <w:rsid w:val="004C557F"/>
    <w:rsid w:val="004C6E32"/>
    <w:rsid w:val="004D1038"/>
    <w:rsid w:val="004D6048"/>
    <w:rsid w:val="004E06F1"/>
    <w:rsid w:val="004E3190"/>
    <w:rsid w:val="004E408D"/>
    <w:rsid w:val="004E608A"/>
    <w:rsid w:val="004F090A"/>
    <w:rsid w:val="004F4178"/>
    <w:rsid w:val="005000BC"/>
    <w:rsid w:val="00502E5A"/>
    <w:rsid w:val="00512A7F"/>
    <w:rsid w:val="005156B0"/>
    <w:rsid w:val="00515AB8"/>
    <w:rsid w:val="00522709"/>
    <w:rsid w:val="00540D06"/>
    <w:rsid w:val="00542531"/>
    <w:rsid w:val="00555BF9"/>
    <w:rsid w:val="00557068"/>
    <w:rsid w:val="0056171D"/>
    <w:rsid w:val="005637B1"/>
    <w:rsid w:val="0056393C"/>
    <w:rsid w:val="0056407E"/>
    <w:rsid w:val="00565BD6"/>
    <w:rsid w:val="005668E4"/>
    <w:rsid w:val="005670AB"/>
    <w:rsid w:val="00573086"/>
    <w:rsid w:val="0057678E"/>
    <w:rsid w:val="00581FAC"/>
    <w:rsid w:val="005863F6"/>
    <w:rsid w:val="00590455"/>
    <w:rsid w:val="00593D99"/>
    <w:rsid w:val="00595CE4"/>
    <w:rsid w:val="00596ACE"/>
    <w:rsid w:val="005A1AB1"/>
    <w:rsid w:val="005A31BA"/>
    <w:rsid w:val="005A7A7C"/>
    <w:rsid w:val="005B118C"/>
    <w:rsid w:val="005B6B2E"/>
    <w:rsid w:val="005C06A5"/>
    <w:rsid w:val="005C0CD5"/>
    <w:rsid w:val="005C4AF3"/>
    <w:rsid w:val="005D03AC"/>
    <w:rsid w:val="005D1DCD"/>
    <w:rsid w:val="005D27C0"/>
    <w:rsid w:val="005D44DD"/>
    <w:rsid w:val="005D4BF5"/>
    <w:rsid w:val="005D549C"/>
    <w:rsid w:val="005D55FB"/>
    <w:rsid w:val="005D6066"/>
    <w:rsid w:val="005D6332"/>
    <w:rsid w:val="005E3461"/>
    <w:rsid w:val="005E3DFF"/>
    <w:rsid w:val="005E5012"/>
    <w:rsid w:val="005E6448"/>
    <w:rsid w:val="005F2C38"/>
    <w:rsid w:val="005F425F"/>
    <w:rsid w:val="005F7C76"/>
    <w:rsid w:val="00603A7D"/>
    <w:rsid w:val="00611124"/>
    <w:rsid w:val="00611797"/>
    <w:rsid w:val="00613558"/>
    <w:rsid w:val="00614CCB"/>
    <w:rsid w:val="00614E3D"/>
    <w:rsid w:val="00617355"/>
    <w:rsid w:val="0061771E"/>
    <w:rsid w:val="0062191A"/>
    <w:rsid w:val="00623704"/>
    <w:rsid w:val="00626988"/>
    <w:rsid w:val="00626F1E"/>
    <w:rsid w:val="00627647"/>
    <w:rsid w:val="0063084C"/>
    <w:rsid w:val="00631249"/>
    <w:rsid w:val="0063145E"/>
    <w:rsid w:val="00636023"/>
    <w:rsid w:val="00637286"/>
    <w:rsid w:val="00641BEF"/>
    <w:rsid w:val="006448FB"/>
    <w:rsid w:val="006543FB"/>
    <w:rsid w:val="00654973"/>
    <w:rsid w:val="00654CB4"/>
    <w:rsid w:val="006576C2"/>
    <w:rsid w:val="00664A61"/>
    <w:rsid w:val="00666E31"/>
    <w:rsid w:val="00672662"/>
    <w:rsid w:val="00673716"/>
    <w:rsid w:val="00681354"/>
    <w:rsid w:val="00682A06"/>
    <w:rsid w:val="00686792"/>
    <w:rsid w:val="00691DA9"/>
    <w:rsid w:val="006940D7"/>
    <w:rsid w:val="006A1A46"/>
    <w:rsid w:val="006A4147"/>
    <w:rsid w:val="006B0A3C"/>
    <w:rsid w:val="006B1B33"/>
    <w:rsid w:val="006B3082"/>
    <w:rsid w:val="006B4976"/>
    <w:rsid w:val="006B587A"/>
    <w:rsid w:val="006B699B"/>
    <w:rsid w:val="006B779C"/>
    <w:rsid w:val="006C6720"/>
    <w:rsid w:val="006D3177"/>
    <w:rsid w:val="006E6760"/>
    <w:rsid w:val="006F77DD"/>
    <w:rsid w:val="006F78C4"/>
    <w:rsid w:val="006F7B81"/>
    <w:rsid w:val="007033BA"/>
    <w:rsid w:val="00705A0C"/>
    <w:rsid w:val="00706C8D"/>
    <w:rsid w:val="00711C1F"/>
    <w:rsid w:val="00713914"/>
    <w:rsid w:val="00714448"/>
    <w:rsid w:val="00714610"/>
    <w:rsid w:val="007215A8"/>
    <w:rsid w:val="00722BE6"/>
    <w:rsid w:val="00723FB9"/>
    <w:rsid w:val="00724983"/>
    <w:rsid w:val="0072566C"/>
    <w:rsid w:val="0072748D"/>
    <w:rsid w:val="00727C2E"/>
    <w:rsid w:val="0073615A"/>
    <w:rsid w:val="007423D7"/>
    <w:rsid w:val="00744BDE"/>
    <w:rsid w:val="007569C0"/>
    <w:rsid w:val="00767D2F"/>
    <w:rsid w:val="00771CC7"/>
    <w:rsid w:val="007728B7"/>
    <w:rsid w:val="00774441"/>
    <w:rsid w:val="0078132A"/>
    <w:rsid w:val="00783A3C"/>
    <w:rsid w:val="00787895"/>
    <w:rsid w:val="00792059"/>
    <w:rsid w:val="0079308A"/>
    <w:rsid w:val="00794E61"/>
    <w:rsid w:val="00795ACA"/>
    <w:rsid w:val="00795E13"/>
    <w:rsid w:val="00796703"/>
    <w:rsid w:val="0079778D"/>
    <w:rsid w:val="007A42BA"/>
    <w:rsid w:val="007A58DE"/>
    <w:rsid w:val="007A7DFC"/>
    <w:rsid w:val="007B45D7"/>
    <w:rsid w:val="007B485D"/>
    <w:rsid w:val="007C1345"/>
    <w:rsid w:val="007C3BC8"/>
    <w:rsid w:val="007C3F0C"/>
    <w:rsid w:val="007C6C1F"/>
    <w:rsid w:val="007C7FC2"/>
    <w:rsid w:val="007D24C3"/>
    <w:rsid w:val="007D34FC"/>
    <w:rsid w:val="007D4678"/>
    <w:rsid w:val="007D626F"/>
    <w:rsid w:val="007D79D5"/>
    <w:rsid w:val="007E177A"/>
    <w:rsid w:val="007E4217"/>
    <w:rsid w:val="007E5123"/>
    <w:rsid w:val="007E5585"/>
    <w:rsid w:val="007E5CC3"/>
    <w:rsid w:val="007E602B"/>
    <w:rsid w:val="007E66E1"/>
    <w:rsid w:val="007E74DF"/>
    <w:rsid w:val="007E77CC"/>
    <w:rsid w:val="007E7BEF"/>
    <w:rsid w:val="007F0D4B"/>
    <w:rsid w:val="007F1602"/>
    <w:rsid w:val="007F3184"/>
    <w:rsid w:val="007F6E37"/>
    <w:rsid w:val="008002A3"/>
    <w:rsid w:val="008013D2"/>
    <w:rsid w:val="00813D95"/>
    <w:rsid w:val="0081606C"/>
    <w:rsid w:val="00825841"/>
    <w:rsid w:val="00826B17"/>
    <w:rsid w:val="00827C1C"/>
    <w:rsid w:val="00831168"/>
    <w:rsid w:val="00831931"/>
    <w:rsid w:val="00832CD7"/>
    <w:rsid w:val="0083582E"/>
    <w:rsid w:val="008373E3"/>
    <w:rsid w:val="00846894"/>
    <w:rsid w:val="00850977"/>
    <w:rsid w:val="00850A7B"/>
    <w:rsid w:val="00856FC6"/>
    <w:rsid w:val="008604DC"/>
    <w:rsid w:val="00864BF6"/>
    <w:rsid w:val="0086756A"/>
    <w:rsid w:val="008702A7"/>
    <w:rsid w:val="00872566"/>
    <w:rsid w:val="00872646"/>
    <w:rsid w:val="00875104"/>
    <w:rsid w:val="00875608"/>
    <w:rsid w:val="00876232"/>
    <w:rsid w:val="00884CA7"/>
    <w:rsid w:val="008873A0"/>
    <w:rsid w:val="00887F3A"/>
    <w:rsid w:val="00892937"/>
    <w:rsid w:val="00893FF4"/>
    <w:rsid w:val="008A670F"/>
    <w:rsid w:val="008A6F62"/>
    <w:rsid w:val="008B1406"/>
    <w:rsid w:val="008B538C"/>
    <w:rsid w:val="008B7BC7"/>
    <w:rsid w:val="008C4521"/>
    <w:rsid w:val="008C69C4"/>
    <w:rsid w:val="008D3FD2"/>
    <w:rsid w:val="008D4DC2"/>
    <w:rsid w:val="008D5D8F"/>
    <w:rsid w:val="008D7466"/>
    <w:rsid w:val="008E1793"/>
    <w:rsid w:val="008E3A44"/>
    <w:rsid w:val="008E5262"/>
    <w:rsid w:val="008E7892"/>
    <w:rsid w:val="008E7CEB"/>
    <w:rsid w:val="008F494F"/>
    <w:rsid w:val="008F6539"/>
    <w:rsid w:val="00900BCC"/>
    <w:rsid w:val="009064B1"/>
    <w:rsid w:val="00907622"/>
    <w:rsid w:val="0091012F"/>
    <w:rsid w:val="00913329"/>
    <w:rsid w:val="0091402A"/>
    <w:rsid w:val="0091459A"/>
    <w:rsid w:val="0091653E"/>
    <w:rsid w:val="009224CC"/>
    <w:rsid w:val="00924778"/>
    <w:rsid w:val="00924921"/>
    <w:rsid w:val="009259DE"/>
    <w:rsid w:val="00925F26"/>
    <w:rsid w:val="0092674C"/>
    <w:rsid w:val="00927478"/>
    <w:rsid w:val="00927DC9"/>
    <w:rsid w:val="00931DE9"/>
    <w:rsid w:val="00933786"/>
    <w:rsid w:val="00936190"/>
    <w:rsid w:val="009411B4"/>
    <w:rsid w:val="00943B4D"/>
    <w:rsid w:val="00944EA9"/>
    <w:rsid w:val="00947B75"/>
    <w:rsid w:val="00953967"/>
    <w:rsid w:val="009565F9"/>
    <w:rsid w:val="00957787"/>
    <w:rsid w:val="00960F31"/>
    <w:rsid w:val="00962898"/>
    <w:rsid w:val="0096293F"/>
    <w:rsid w:val="0096412C"/>
    <w:rsid w:val="0096439B"/>
    <w:rsid w:val="00974846"/>
    <w:rsid w:val="0098249B"/>
    <w:rsid w:val="0098270E"/>
    <w:rsid w:val="0098459A"/>
    <w:rsid w:val="00984C93"/>
    <w:rsid w:val="00985FF2"/>
    <w:rsid w:val="00993886"/>
    <w:rsid w:val="009A178D"/>
    <w:rsid w:val="009A1BE6"/>
    <w:rsid w:val="009A6499"/>
    <w:rsid w:val="009B1C14"/>
    <w:rsid w:val="009B2A45"/>
    <w:rsid w:val="009B2C3B"/>
    <w:rsid w:val="009B37DA"/>
    <w:rsid w:val="009B75D7"/>
    <w:rsid w:val="009C50B4"/>
    <w:rsid w:val="009D3CAC"/>
    <w:rsid w:val="009D45F6"/>
    <w:rsid w:val="009D5555"/>
    <w:rsid w:val="009D76D2"/>
    <w:rsid w:val="009E0B09"/>
    <w:rsid w:val="009E68E0"/>
    <w:rsid w:val="009F228D"/>
    <w:rsid w:val="009F2EEF"/>
    <w:rsid w:val="009F37BE"/>
    <w:rsid w:val="009F41D2"/>
    <w:rsid w:val="009F553F"/>
    <w:rsid w:val="009F6A0D"/>
    <w:rsid w:val="00A05CC7"/>
    <w:rsid w:val="00A11A2F"/>
    <w:rsid w:val="00A164CE"/>
    <w:rsid w:val="00A21A40"/>
    <w:rsid w:val="00A26A82"/>
    <w:rsid w:val="00A2785B"/>
    <w:rsid w:val="00A33391"/>
    <w:rsid w:val="00A36E97"/>
    <w:rsid w:val="00A37870"/>
    <w:rsid w:val="00A42244"/>
    <w:rsid w:val="00A42C90"/>
    <w:rsid w:val="00A439A5"/>
    <w:rsid w:val="00A43A29"/>
    <w:rsid w:val="00A4511E"/>
    <w:rsid w:val="00A46705"/>
    <w:rsid w:val="00A478CD"/>
    <w:rsid w:val="00A50AAB"/>
    <w:rsid w:val="00A54010"/>
    <w:rsid w:val="00A5755E"/>
    <w:rsid w:val="00A615F7"/>
    <w:rsid w:val="00A66097"/>
    <w:rsid w:val="00A669F5"/>
    <w:rsid w:val="00A7307B"/>
    <w:rsid w:val="00A73C5D"/>
    <w:rsid w:val="00A74747"/>
    <w:rsid w:val="00A865DE"/>
    <w:rsid w:val="00A9474C"/>
    <w:rsid w:val="00AA206F"/>
    <w:rsid w:val="00AA213F"/>
    <w:rsid w:val="00AA231E"/>
    <w:rsid w:val="00AA4B2C"/>
    <w:rsid w:val="00AA7DA9"/>
    <w:rsid w:val="00AB1800"/>
    <w:rsid w:val="00AB2100"/>
    <w:rsid w:val="00AB683F"/>
    <w:rsid w:val="00AC11F8"/>
    <w:rsid w:val="00AC1B73"/>
    <w:rsid w:val="00AC2742"/>
    <w:rsid w:val="00AC4E84"/>
    <w:rsid w:val="00AC7C73"/>
    <w:rsid w:val="00AD0137"/>
    <w:rsid w:val="00AD2513"/>
    <w:rsid w:val="00AE02D8"/>
    <w:rsid w:val="00AE03A8"/>
    <w:rsid w:val="00AE5661"/>
    <w:rsid w:val="00AE78CE"/>
    <w:rsid w:val="00AE7E5D"/>
    <w:rsid w:val="00AE7F43"/>
    <w:rsid w:val="00AF0201"/>
    <w:rsid w:val="00B00A7D"/>
    <w:rsid w:val="00B1254F"/>
    <w:rsid w:val="00B16DC4"/>
    <w:rsid w:val="00B23BA9"/>
    <w:rsid w:val="00B261FE"/>
    <w:rsid w:val="00B26EEA"/>
    <w:rsid w:val="00B27750"/>
    <w:rsid w:val="00B30774"/>
    <w:rsid w:val="00B33E81"/>
    <w:rsid w:val="00B370EC"/>
    <w:rsid w:val="00B376A7"/>
    <w:rsid w:val="00B377AF"/>
    <w:rsid w:val="00B40130"/>
    <w:rsid w:val="00B42770"/>
    <w:rsid w:val="00B45A4C"/>
    <w:rsid w:val="00B4612E"/>
    <w:rsid w:val="00B50A93"/>
    <w:rsid w:val="00B53AF1"/>
    <w:rsid w:val="00B547A8"/>
    <w:rsid w:val="00B55A82"/>
    <w:rsid w:val="00B602AB"/>
    <w:rsid w:val="00B6407F"/>
    <w:rsid w:val="00B655AB"/>
    <w:rsid w:val="00B703D4"/>
    <w:rsid w:val="00B74429"/>
    <w:rsid w:val="00B7506E"/>
    <w:rsid w:val="00B7531D"/>
    <w:rsid w:val="00B7770D"/>
    <w:rsid w:val="00B945EA"/>
    <w:rsid w:val="00BA7DF4"/>
    <w:rsid w:val="00BB039D"/>
    <w:rsid w:val="00BC42AE"/>
    <w:rsid w:val="00BD293D"/>
    <w:rsid w:val="00BE0446"/>
    <w:rsid w:val="00BE1862"/>
    <w:rsid w:val="00BE5932"/>
    <w:rsid w:val="00BF0550"/>
    <w:rsid w:val="00BF2B55"/>
    <w:rsid w:val="00BF47F5"/>
    <w:rsid w:val="00BF6014"/>
    <w:rsid w:val="00C07C29"/>
    <w:rsid w:val="00C101AD"/>
    <w:rsid w:val="00C113C9"/>
    <w:rsid w:val="00C11FD8"/>
    <w:rsid w:val="00C12DD2"/>
    <w:rsid w:val="00C131CB"/>
    <w:rsid w:val="00C13637"/>
    <w:rsid w:val="00C15370"/>
    <w:rsid w:val="00C17F65"/>
    <w:rsid w:val="00C2054F"/>
    <w:rsid w:val="00C21EBC"/>
    <w:rsid w:val="00C24A95"/>
    <w:rsid w:val="00C276B7"/>
    <w:rsid w:val="00C32DDF"/>
    <w:rsid w:val="00C35A61"/>
    <w:rsid w:val="00C41F41"/>
    <w:rsid w:val="00C44458"/>
    <w:rsid w:val="00C44741"/>
    <w:rsid w:val="00C465A3"/>
    <w:rsid w:val="00C5043E"/>
    <w:rsid w:val="00C52C51"/>
    <w:rsid w:val="00C553EB"/>
    <w:rsid w:val="00C55B24"/>
    <w:rsid w:val="00C60BEC"/>
    <w:rsid w:val="00C61C28"/>
    <w:rsid w:val="00C61FAA"/>
    <w:rsid w:val="00C63217"/>
    <w:rsid w:val="00C80929"/>
    <w:rsid w:val="00C80DE9"/>
    <w:rsid w:val="00C830BF"/>
    <w:rsid w:val="00C90B68"/>
    <w:rsid w:val="00C91880"/>
    <w:rsid w:val="00C932AD"/>
    <w:rsid w:val="00CA191A"/>
    <w:rsid w:val="00CA2E71"/>
    <w:rsid w:val="00CA434D"/>
    <w:rsid w:val="00CB03FF"/>
    <w:rsid w:val="00CB0856"/>
    <w:rsid w:val="00CB08D0"/>
    <w:rsid w:val="00CB25F7"/>
    <w:rsid w:val="00CB43CF"/>
    <w:rsid w:val="00CB5CEC"/>
    <w:rsid w:val="00CC5363"/>
    <w:rsid w:val="00CC65C8"/>
    <w:rsid w:val="00CC70C5"/>
    <w:rsid w:val="00CD69C0"/>
    <w:rsid w:val="00CE5D89"/>
    <w:rsid w:val="00CF1D10"/>
    <w:rsid w:val="00CF25D2"/>
    <w:rsid w:val="00CF7BED"/>
    <w:rsid w:val="00D01215"/>
    <w:rsid w:val="00D04ADE"/>
    <w:rsid w:val="00D138D8"/>
    <w:rsid w:val="00D1663D"/>
    <w:rsid w:val="00D21BE4"/>
    <w:rsid w:val="00D25239"/>
    <w:rsid w:val="00D31363"/>
    <w:rsid w:val="00D33CB7"/>
    <w:rsid w:val="00D34E3C"/>
    <w:rsid w:val="00D35EB7"/>
    <w:rsid w:val="00D3677F"/>
    <w:rsid w:val="00D411EF"/>
    <w:rsid w:val="00D45803"/>
    <w:rsid w:val="00D52708"/>
    <w:rsid w:val="00D61141"/>
    <w:rsid w:val="00D65DDE"/>
    <w:rsid w:val="00D6662E"/>
    <w:rsid w:val="00D704FA"/>
    <w:rsid w:val="00D705CE"/>
    <w:rsid w:val="00D70C48"/>
    <w:rsid w:val="00D7563E"/>
    <w:rsid w:val="00D82EB6"/>
    <w:rsid w:val="00D82FE2"/>
    <w:rsid w:val="00DA271B"/>
    <w:rsid w:val="00DA2EA5"/>
    <w:rsid w:val="00DA4F4D"/>
    <w:rsid w:val="00DA6DFA"/>
    <w:rsid w:val="00DB07C6"/>
    <w:rsid w:val="00DB0F83"/>
    <w:rsid w:val="00DC4FAE"/>
    <w:rsid w:val="00DC54D9"/>
    <w:rsid w:val="00DC6F69"/>
    <w:rsid w:val="00DD031A"/>
    <w:rsid w:val="00DD4134"/>
    <w:rsid w:val="00DD597A"/>
    <w:rsid w:val="00DD5C67"/>
    <w:rsid w:val="00DE0A9C"/>
    <w:rsid w:val="00DE245C"/>
    <w:rsid w:val="00DE3A8E"/>
    <w:rsid w:val="00DE494D"/>
    <w:rsid w:val="00DE6F7B"/>
    <w:rsid w:val="00DF13D7"/>
    <w:rsid w:val="00DF2D46"/>
    <w:rsid w:val="00DF68D4"/>
    <w:rsid w:val="00E06E92"/>
    <w:rsid w:val="00E10052"/>
    <w:rsid w:val="00E10147"/>
    <w:rsid w:val="00E102DB"/>
    <w:rsid w:val="00E14ECE"/>
    <w:rsid w:val="00E15B96"/>
    <w:rsid w:val="00E16613"/>
    <w:rsid w:val="00E16BF7"/>
    <w:rsid w:val="00E21E37"/>
    <w:rsid w:val="00E25706"/>
    <w:rsid w:val="00E26CBC"/>
    <w:rsid w:val="00E308F0"/>
    <w:rsid w:val="00E325AB"/>
    <w:rsid w:val="00E32954"/>
    <w:rsid w:val="00E36992"/>
    <w:rsid w:val="00E37AA8"/>
    <w:rsid w:val="00E40D0D"/>
    <w:rsid w:val="00E40F10"/>
    <w:rsid w:val="00E463DD"/>
    <w:rsid w:val="00E46FA1"/>
    <w:rsid w:val="00E547F7"/>
    <w:rsid w:val="00E565A4"/>
    <w:rsid w:val="00E57F5C"/>
    <w:rsid w:val="00E617CD"/>
    <w:rsid w:val="00E61C12"/>
    <w:rsid w:val="00E6205B"/>
    <w:rsid w:val="00E63035"/>
    <w:rsid w:val="00E65BBA"/>
    <w:rsid w:val="00E669BA"/>
    <w:rsid w:val="00E67783"/>
    <w:rsid w:val="00E67C7A"/>
    <w:rsid w:val="00E723E4"/>
    <w:rsid w:val="00E7666D"/>
    <w:rsid w:val="00E80B6B"/>
    <w:rsid w:val="00E80F2A"/>
    <w:rsid w:val="00E84D2C"/>
    <w:rsid w:val="00E87507"/>
    <w:rsid w:val="00E953CA"/>
    <w:rsid w:val="00E958D1"/>
    <w:rsid w:val="00EB57EF"/>
    <w:rsid w:val="00EB58D3"/>
    <w:rsid w:val="00EB5D78"/>
    <w:rsid w:val="00EC52A3"/>
    <w:rsid w:val="00EC5FA3"/>
    <w:rsid w:val="00ED113B"/>
    <w:rsid w:val="00ED2AE0"/>
    <w:rsid w:val="00ED4F94"/>
    <w:rsid w:val="00ED61C0"/>
    <w:rsid w:val="00ED76FE"/>
    <w:rsid w:val="00EF302E"/>
    <w:rsid w:val="00EF5845"/>
    <w:rsid w:val="00F06EAA"/>
    <w:rsid w:val="00F10E49"/>
    <w:rsid w:val="00F13024"/>
    <w:rsid w:val="00F1314F"/>
    <w:rsid w:val="00F24BC0"/>
    <w:rsid w:val="00F277EE"/>
    <w:rsid w:val="00F27E50"/>
    <w:rsid w:val="00F30942"/>
    <w:rsid w:val="00F30DA0"/>
    <w:rsid w:val="00F31CF4"/>
    <w:rsid w:val="00F404E4"/>
    <w:rsid w:val="00F446C6"/>
    <w:rsid w:val="00F45018"/>
    <w:rsid w:val="00F457E0"/>
    <w:rsid w:val="00F4690C"/>
    <w:rsid w:val="00F578F5"/>
    <w:rsid w:val="00F622F2"/>
    <w:rsid w:val="00F6298A"/>
    <w:rsid w:val="00F65545"/>
    <w:rsid w:val="00F70AFA"/>
    <w:rsid w:val="00F725A7"/>
    <w:rsid w:val="00F751C2"/>
    <w:rsid w:val="00F75A7E"/>
    <w:rsid w:val="00F763FB"/>
    <w:rsid w:val="00F81BD3"/>
    <w:rsid w:val="00F86564"/>
    <w:rsid w:val="00F867D3"/>
    <w:rsid w:val="00F87594"/>
    <w:rsid w:val="00F9154F"/>
    <w:rsid w:val="00F9199F"/>
    <w:rsid w:val="00F94B50"/>
    <w:rsid w:val="00FA0782"/>
    <w:rsid w:val="00FA270F"/>
    <w:rsid w:val="00FA6E65"/>
    <w:rsid w:val="00FA7810"/>
    <w:rsid w:val="00FB3538"/>
    <w:rsid w:val="00FB392B"/>
    <w:rsid w:val="00FC00ED"/>
    <w:rsid w:val="00FC1E74"/>
    <w:rsid w:val="00FD5BFA"/>
    <w:rsid w:val="00FD5DA1"/>
    <w:rsid w:val="00FE001A"/>
    <w:rsid w:val="00FE5458"/>
    <w:rsid w:val="00FF0080"/>
    <w:rsid w:val="00FF0805"/>
    <w:rsid w:val="00FF2641"/>
    <w:rsid w:val="00FF4634"/>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4B1"/>
  </w:style>
  <w:style w:type="paragraph" w:styleId="berschrift1">
    <w:name w:val="heading 1"/>
    <w:aliases w:val="Überschrift Head"/>
    <w:basedOn w:val="Standard"/>
    <w:next w:val="Standard"/>
    <w:link w:val="berschrift1Zchn"/>
    <w:autoRedefine/>
    <w:qFormat/>
    <w:rsid w:val="0063145E"/>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rsid w:val="007F3184"/>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rsid w:val="006312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33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6E6760"/>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sid w:val="006E6760"/>
    <w:rPr>
      <w:rFonts w:ascii="Times New Roman" w:eastAsia="Times New Roman" w:hAnsi="Times New Roman" w:cs="Times New Roman"/>
      <w:szCs w:val="20"/>
      <w:lang w:val="de-DE" w:eastAsia="de-DE"/>
    </w:rPr>
  </w:style>
  <w:style w:type="paragraph" w:styleId="Listenabsatz">
    <w:name w:val="List Paragraph"/>
    <w:basedOn w:val="Standard"/>
    <w:uiPriority w:val="34"/>
    <w:qFormat/>
    <w:rsid w:val="00DE494D"/>
    <w:pPr>
      <w:ind w:left="720"/>
      <w:contextualSpacing/>
    </w:pPr>
  </w:style>
  <w:style w:type="paragraph" w:styleId="Textkrper2">
    <w:name w:val="Body Text 2"/>
    <w:basedOn w:val="Standard"/>
    <w:link w:val="Textkrper2Zchn"/>
    <w:uiPriority w:val="99"/>
    <w:unhideWhenUsed/>
    <w:rsid w:val="00E25706"/>
    <w:pPr>
      <w:spacing w:after="120" w:line="480" w:lineRule="auto"/>
    </w:pPr>
  </w:style>
  <w:style w:type="character" w:customStyle="1" w:styleId="Textkrper2Zchn">
    <w:name w:val="Textkörper 2 Zchn"/>
    <w:basedOn w:val="Absatz-Standardschriftart"/>
    <w:link w:val="Textkrper2"/>
    <w:uiPriority w:val="99"/>
    <w:rsid w:val="00E25706"/>
  </w:style>
  <w:style w:type="character" w:styleId="Kommentarzeichen">
    <w:name w:val="annotation reference"/>
    <w:basedOn w:val="Absatz-Standardschriftart"/>
    <w:uiPriority w:val="99"/>
    <w:semiHidden/>
    <w:unhideWhenUsed/>
    <w:rsid w:val="00962898"/>
    <w:rPr>
      <w:sz w:val="16"/>
      <w:szCs w:val="16"/>
    </w:rPr>
  </w:style>
  <w:style w:type="paragraph" w:styleId="Kommentartext">
    <w:name w:val="annotation text"/>
    <w:basedOn w:val="Standard"/>
    <w:link w:val="KommentartextZchn"/>
    <w:uiPriority w:val="99"/>
    <w:semiHidden/>
    <w:unhideWhenUsed/>
    <w:rsid w:val="00962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2898"/>
    <w:rPr>
      <w:sz w:val="20"/>
      <w:szCs w:val="20"/>
    </w:rPr>
  </w:style>
  <w:style w:type="paragraph" w:styleId="Kommentarthema">
    <w:name w:val="annotation subject"/>
    <w:basedOn w:val="Kommentartext"/>
    <w:next w:val="Kommentartext"/>
    <w:link w:val="KommentarthemaZchn"/>
    <w:uiPriority w:val="99"/>
    <w:semiHidden/>
    <w:unhideWhenUsed/>
    <w:rsid w:val="00962898"/>
    <w:rPr>
      <w:b/>
      <w:bCs/>
    </w:rPr>
  </w:style>
  <w:style w:type="character" w:customStyle="1" w:styleId="KommentarthemaZchn">
    <w:name w:val="Kommentarthema Zchn"/>
    <w:basedOn w:val="KommentartextZchn"/>
    <w:link w:val="Kommentarthema"/>
    <w:uiPriority w:val="99"/>
    <w:semiHidden/>
    <w:rsid w:val="00962898"/>
    <w:rPr>
      <w:b/>
      <w:bCs/>
      <w:sz w:val="20"/>
      <w:szCs w:val="20"/>
    </w:rPr>
  </w:style>
  <w:style w:type="paragraph" w:styleId="Sprechblasentext">
    <w:name w:val="Balloon Text"/>
    <w:basedOn w:val="Standard"/>
    <w:link w:val="SprechblasentextZchn"/>
    <w:uiPriority w:val="99"/>
    <w:semiHidden/>
    <w:unhideWhenUsed/>
    <w:rsid w:val="00962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898"/>
    <w:rPr>
      <w:rFonts w:ascii="Tahoma" w:hAnsi="Tahoma" w:cs="Tahoma"/>
      <w:sz w:val="16"/>
      <w:szCs w:val="16"/>
    </w:rPr>
  </w:style>
  <w:style w:type="paragraph" w:styleId="Kopfzeile">
    <w:name w:val="header"/>
    <w:basedOn w:val="Standard"/>
    <w:link w:val="KopfzeileZchn"/>
    <w:uiPriority w:val="99"/>
    <w:unhideWhenUsed/>
    <w:rsid w:val="00F130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3024"/>
  </w:style>
  <w:style w:type="paragraph" w:styleId="Fuzeile">
    <w:name w:val="footer"/>
    <w:basedOn w:val="Standard"/>
    <w:link w:val="FuzeileZchn"/>
    <w:uiPriority w:val="99"/>
    <w:unhideWhenUsed/>
    <w:rsid w:val="00F130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3024"/>
  </w:style>
  <w:style w:type="character" w:customStyle="1" w:styleId="berschrift2Zchn">
    <w:name w:val="Überschrift 2 Zchn"/>
    <w:basedOn w:val="Absatz-Standardschriftart"/>
    <w:link w:val="berschrift2"/>
    <w:rsid w:val="007F3184"/>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sid w:val="0063145E"/>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sid w:val="004205B4"/>
    <w:rPr>
      <w:color w:val="0000FF" w:themeColor="hyperlink"/>
      <w:u w:val="single"/>
    </w:rPr>
  </w:style>
  <w:style w:type="paragraph" w:customStyle="1" w:styleId="LAKISText">
    <w:name w:val="LAKIS_Text"/>
    <w:rsid w:val="0018045E"/>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sid w:val="0063124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4B1"/>
  </w:style>
  <w:style w:type="paragraph" w:styleId="berschrift1">
    <w:name w:val="heading 1"/>
    <w:aliases w:val="Überschrift Head"/>
    <w:basedOn w:val="Standard"/>
    <w:next w:val="Standard"/>
    <w:link w:val="berschrift1Zchn"/>
    <w:autoRedefine/>
    <w:qFormat/>
    <w:rsid w:val="0063145E"/>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rsid w:val="007F3184"/>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rsid w:val="006312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33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6E6760"/>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sid w:val="006E6760"/>
    <w:rPr>
      <w:rFonts w:ascii="Times New Roman" w:eastAsia="Times New Roman" w:hAnsi="Times New Roman" w:cs="Times New Roman"/>
      <w:szCs w:val="20"/>
      <w:lang w:val="de-DE" w:eastAsia="de-DE"/>
    </w:rPr>
  </w:style>
  <w:style w:type="paragraph" w:styleId="Listenabsatz">
    <w:name w:val="List Paragraph"/>
    <w:basedOn w:val="Standard"/>
    <w:uiPriority w:val="34"/>
    <w:qFormat/>
    <w:rsid w:val="00DE494D"/>
    <w:pPr>
      <w:ind w:left="720"/>
      <w:contextualSpacing/>
    </w:pPr>
  </w:style>
  <w:style w:type="paragraph" w:styleId="Textkrper2">
    <w:name w:val="Body Text 2"/>
    <w:basedOn w:val="Standard"/>
    <w:link w:val="Textkrper2Zchn"/>
    <w:uiPriority w:val="99"/>
    <w:unhideWhenUsed/>
    <w:rsid w:val="00E25706"/>
    <w:pPr>
      <w:spacing w:after="120" w:line="480" w:lineRule="auto"/>
    </w:pPr>
  </w:style>
  <w:style w:type="character" w:customStyle="1" w:styleId="Textkrper2Zchn">
    <w:name w:val="Textkörper 2 Zchn"/>
    <w:basedOn w:val="Absatz-Standardschriftart"/>
    <w:link w:val="Textkrper2"/>
    <w:uiPriority w:val="99"/>
    <w:rsid w:val="00E25706"/>
  </w:style>
  <w:style w:type="character" w:styleId="Kommentarzeichen">
    <w:name w:val="annotation reference"/>
    <w:basedOn w:val="Absatz-Standardschriftart"/>
    <w:uiPriority w:val="99"/>
    <w:semiHidden/>
    <w:unhideWhenUsed/>
    <w:rsid w:val="00962898"/>
    <w:rPr>
      <w:sz w:val="16"/>
      <w:szCs w:val="16"/>
    </w:rPr>
  </w:style>
  <w:style w:type="paragraph" w:styleId="Kommentartext">
    <w:name w:val="annotation text"/>
    <w:basedOn w:val="Standard"/>
    <w:link w:val="KommentartextZchn"/>
    <w:uiPriority w:val="99"/>
    <w:semiHidden/>
    <w:unhideWhenUsed/>
    <w:rsid w:val="00962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2898"/>
    <w:rPr>
      <w:sz w:val="20"/>
      <w:szCs w:val="20"/>
    </w:rPr>
  </w:style>
  <w:style w:type="paragraph" w:styleId="Kommentarthema">
    <w:name w:val="annotation subject"/>
    <w:basedOn w:val="Kommentartext"/>
    <w:next w:val="Kommentartext"/>
    <w:link w:val="KommentarthemaZchn"/>
    <w:uiPriority w:val="99"/>
    <w:semiHidden/>
    <w:unhideWhenUsed/>
    <w:rsid w:val="00962898"/>
    <w:rPr>
      <w:b/>
      <w:bCs/>
    </w:rPr>
  </w:style>
  <w:style w:type="character" w:customStyle="1" w:styleId="KommentarthemaZchn">
    <w:name w:val="Kommentarthema Zchn"/>
    <w:basedOn w:val="KommentartextZchn"/>
    <w:link w:val="Kommentarthema"/>
    <w:uiPriority w:val="99"/>
    <w:semiHidden/>
    <w:rsid w:val="00962898"/>
    <w:rPr>
      <w:b/>
      <w:bCs/>
      <w:sz w:val="20"/>
      <w:szCs w:val="20"/>
    </w:rPr>
  </w:style>
  <w:style w:type="paragraph" w:styleId="Sprechblasentext">
    <w:name w:val="Balloon Text"/>
    <w:basedOn w:val="Standard"/>
    <w:link w:val="SprechblasentextZchn"/>
    <w:uiPriority w:val="99"/>
    <w:semiHidden/>
    <w:unhideWhenUsed/>
    <w:rsid w:val="00962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898"/>
    <w:rPr>
      <w:rFonts w:ascii="Tahoma" w:hAnsi="Tahoma" w:cs="Tahoma"/>
      <w:sz w:val="16"/>
      <w:szCs w:val="16"/>
    </w:rPr>
  </w:style>
  <w:style w:type="paragraph" w:styleId="Kopfzeile">
    <w:name w:val="header"/>
    <w:basedOn w:val="Standard"/>
    <w:link w:val="KopfzeileZchn"/>
    <w:uiPriority w:val="99"/>
    <w:unhideWhenUsed/>
    <w:rsid w:val="00F130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3024"/>
  </w:style>
  <w:style w:type="paragraph" w:styleId="Fuzeile">
    <w:name w:val="footer"/>
    <w:basedOn w:val="Standard"/>
    <w:link w:val="FuzeileZchn"/>
    <w:uiPriority w:val="99"/>
    <w:unhideWhenUsed/>
    <w:rsid w:val="00F130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3024"/>
  </w:style>
  <w:style w:type="character" w:customStyle="1" w:styleId="berschrift2Zchn">
    <w:name w:val="Überschrift 2 Zchn"/>
    <w:basedOn w:val="Absatz-Standardschriftart"/>
    <w:link w:val="berschrift2"/>
    <w:rsid w:val="007F3184"/>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sid w:val="0063145E"/>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sid w:val="004205B4"/>
    <w:rPr>
      <w:color w:val="0000FF" w:themeColor="hyperlink"/>
      <w:u w:val="single"/>
    </w:rPr>
  </w:style>
  <w:style w:type="paragraph" w:customStyle="1" w:styleId="LAKISText">
    <w:name w:val="LAKIS_Text"/>
    <w:rsid w:val="0018045E"/>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sid w:val="0063124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96209">
      <w:bodyDiv w:val="1"/>
      <w:marLeft w:val="0"/>
      <w:marRight w:val="0"/>
      <w:marTop w:val="0"/>
      <w:marBottom w:val="0"/>
      <w:divBdr>
        <w:top w:val="none" w:sz="0" w:space="0" w:color="auto"/>
        <w:left w:val="none" w:sz="0" w:space="0" w:color="auto"/>
        <w:bottom w:val="none" w:sz="0" w:space="0" w:color="auto"/>
        <w:right w:val="none" w:sz="0" w:space="0" w:color="auto"/>
      </w:divBdr>
    </w:div>
    <w:div w:id="936711378">
      <w:bodyDiv w:val="1"/>
      <w:marLeft w:val="0"/>
      <w:marRight w:val="0"/>
      <w:marTop w:val="0"/>
      <w:marBottom w:val="0"/>
      <w:divBdr>
        <w:top w:val="none" w:sz="0" w:space="0" w:color="auto"/>
        <w:left w:val="none" w:sz="0" w:space="0" w:color="auto"/>
        <w:bottom w:val="none" w:sz="0" w:space="0" w:color="auto"/>
        <w:right w:val="none" w:sz="0" w:space="0" w:color="auto"/>
      </w:divBdr>
    </w:div>
    <w:div w:id="1023898965">
      <w:bodyDiv w:val="1"/>
      <w:marLeft w:val="0"/>
      <w:marRight w:val="0"/>
      <w:marTop w:val="0"/>
      <w:marBottom w:val="0"/>
      <w:divBdr>
        <w:top w:val="none" w:sz="0" w:space="0" w:color="auto"/>
        <w:left w:val="none" w:sz="0" w:space="0" w:color="auto"/>
        <w:bottom w:val="none" w:sz="0" w:space="0" w:color="auto"/>
        <w:right w:val="none" w:sz="0" w:space="0" w:color="auto"/>
      </w:divBdr>
    </w:div>
    <w:div w:id="1207252937">
      <w:bodyDiv w:val="1"/>
      <w:marLeft w:val="0"/>
      <w:marRight w:val="0"/>
      <w:marTop w:val="0"/>
      <w:marBottom w:val="0"/>
      <w:divBdr>
        <w:top w:val="none" w:sz="0" w:space="0" w:color="auto"/>
        <w:left w:val="none" w:sz="0" w:space="0" w:color="auto"/>
        <w:bottom w:val="none" w:sz="0" w:space="0" w:color="auto"/>
        <w:right w:val="none" w:sz="0" w:space="0" w:color="auto"/>
      </w:divBdr>
    </w:div>
    <w:div w:id="1274245424">
      <w:bodyDiv w:val="1"/>
      <w:marLeft w:val="0"/>
      <w:marRight w:val="0"/>
      <w:marTop w:val="0"/>
      <w:marBottom w:val="0"/>
      <w:divBdr>
        <w:top w:val="none" w:sz="0" w:space="0" w:color="auto"/>
        <w:left w:val="none" w:sz="0" w:space="0" w:color="auto"/>
        <w:bottom w:val="none" w:sz="0" w:space="0" w:color="auto"/>
        <w:right w:val="none" w:sz="0" w:space="0" w:color="auto"/>
      </w:divBdr>
    </w:div>
    <w:div w:id="19459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header2.xml.rels><?xml version="1.0" encoding="UTF-8" standalone="yes"?>
<Relationships xmlns="http://schemas.openxmlformats.org/package/2006/relationships"><Relationship Id="rId3" Type="http://schemas.openxmlformats.org/officeDocument/2006/relationships/image" Target="media/image58.jpeg"/><Relationship Id="rId2" Type="http://schemas.openxmlformats.org/officeDocument/2006/relationships/image" Target="media/image57.png"/><Relationship Id="rId1"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B64C9-AD19-417D-A4F7-84F366AB3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5307</Words>
  <Characters>33435</Characters>
  <Application>Microsoft Office Word</Application>
  <DocSecurity>4</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Agrarmarkt Austria</Company>
  <LinksUpToDate>false</LinksUpToDate>
  <CharactersWithSpaces>38665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Ehrenhöfer</dc:creator>
  <cp:lastModifiedBy>Dietlind Proske</cp:lastModifiedBy>
  <cp:revision>2</cp:revision>
  <cp:lastPrinted>2015-05-25T09:46:00Z</cp:lastPrinted>
  <dcterms:created xsi:type="dcterms:W3CDTF">2016-04-07T07:12:00Z</dcterms:created>
  <dcterms:modified xsi:type="dcterms:W3CDTF">2016-04-07T07:12:00Z</dcterms:modified>
</cp:coreProperties>
</file>