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A" w:rsidRDefault="00A42E1A" w:rsidP="00A42E1A"/>
    <w:p w:rsidR="00A42E1A" w:rsidRDefault="00A42E1A" w:rsidP="00A42E1A">
      <w:pPr>
        <w:rPr>
          <w:rFonts w:ascii="Arial" w:hAnsi="Arial" w:cs="Arial"/>
          <w:b/>
        </w:rPr>
      </w:pPr>
    </w:p>
    <w:p w:rsidR="00A42E1A" w:rsidRPr="003103A4" w:rsidRDefault="00A42E1A" w:rsidP="00A42E1A">
      <w:pPr>
        <w:jc w:val="center"/>
        <w:rPr>
          <w:rFonts w:ascii="Arial" w:hAnsi="Arial" w:cs="Arial"/>
          <w:b/>
          <w:sz w:val="36"/>
          <w:szCs w:val="36"/>
        </w:rPr>
      </w:pPr>
      <w:r w:rsidRPr="003103A4">
        <w:rPr>
          <w:rFonts w:ascii="Arial" w:hAnsi="Arial" w:cs="Arial"/>
          <w:b/>
          <w:sz w:val="36"/>
          <w:szCs w:val="36"/>
        </w:rPr>
        <w:t>Anbot Verpflegung für Schlossführungen 2016</w:t>
      </w:r>
    </w:p>
    <w:p w:rsidR="00A42E1A" w:rsidRPr="002919FA" w:rsidRDefault="00A42E1A" w:rsidP="00A42E1A">
      <w:pPr>
        <w:tabs>
          <w:tab w:val="left" w:pos="78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42E1A" w:rsidRPr="003103A4" w:rsidRDefault="00A42E1A" w:rsidP="00A42E1A">
      <w:pPr>
        <w:rPr>
          <w:rFonts w:ascii="Arial" w:hAnsi="Arial" w:cs="Arial"/>
          <w:b/>
          <w:sz w:val="24"/>
          <w:szCs w:val="24"/>
        </w:rPr>
      </w:pPr>
    </w:p>
    <w:p w:rsidR="00A42E1A" w:rsidRPr="003103A4" w:rsidRDefault="00A42E1A" w:rsidP="00A42E1A">
      <w:pPr>
        <w:rPr>
          <w:rFonts w:ascii="Arial" w:hAnsi="Arial" w:cs="Arial"/>
          <w:b/>
          <w:sz w:val="24"/>
          <w:szCs w:val="24"/>
        </w:rPr>
      </w:pPr>
      <w:r w:rsidRPr="003103A4">
        <w:rPr>
          <w:rFonts w:ascii="Arial" w:hAnsi="Arial" w:cs="Arial"/>
          <w:b/>
          <w:sz w:val="24"/>
          <w:szCs w:val="24"/>
        </w:rPr>
        <w:t>Anbot 1: Kuchen und Kaffee €</w:t>
      </w:r>
      <w:r>
        <w:rPr>
          <w:rFonts w:ascii="Arial" w:hAnsi="Arial" w:cs="Arial"/>
          <w:b/>
          <w:sz w:val="24"/>
          <w:szCs w:val="24"/>
        </w:rPr>
        <w:t xml:space="preserve"> 6,--</w:t>
      </w:r>
    </w:p>
    <w:p w:rsidR="00A42E1A" w:rsidRPr="003103A4" w:rsidRDefault="00A42E1A" w:rsidP="00A42E1A">
      <w:pPr>
        <w:rPr>
          <w:rFonts w:ascii="Arial" w:hAnsi="Arial" w:cs="Arial"/>
          <w:sz w:val="24"/>
          <w:szCs w:val="24"/>
        </w:rPr>
      </w:pPr>
      <w:r w:rsidRPr="003103A4">
        <w:rPr>
          <w:rFonts w:ascii="Arial" w:hAnsi="Arial" w:cs="Arial"/>
          <w:sz w:val="24"/>
          <w:szCs w:val="24"/>
        </w:rPr>
        <w:t>1 Stück hausgemachte Mehlspeise, 1Tasse Filterkaffee, 0.33 l Mineral (kl. Flasche)</w:t>
      </w:r>
      <w:r w:rsidRPr="003103A4">
        <w:rPr>
          <w:rFonts w:ascii="Arial" w:hAnsi="Arial" w:cs="Arial"/>
          <w:sz w:val="24"/>
          <w:szCs w:val="24"/>
        </w:rPr>
        <w:tab/>
      </w:r>
    </w:p>
    <w:p w:rsidR="00A42E1A" w:rsidRPr="003103A4" w:rsidRDefault="00A42E1A" w:rsidP="00A42E1A">
      <w:pPr>
        <w:rPr>
          <w:rFonts w:ascii="Arial" w:hAnsi="Arial" w:cs="Arial"/>
          <w:sz w:val="24"/>
          <w:szCs w:val="24"/>
        </w:rPr>
      </w:pPr>
    </w:p>
    <w:p w:rsidR="00A42E1A" w:rsidRPr="003103A4" w:rsidRDefault="00A42E1A" w:rsidP="00A42E1A">
      <w:pPr>
        <w:rPr>
          <w:rFonts w:ascii="Arial" w:hAnsi="Arial" w:cs="Arial"/>
          <w:b/>
          <w:sz w:val="24"/>
          <w:szCs w:val="24"/>
        </w:rPr>
      </w:pPr>
    </w:p>
    <w:p w:rsidR="00A42E1A" w:rsidRPr="003103A4" w:rsidRDefault="00A42E1A" w:rsidP="00A42E1A">
      <w:pPr>
        <w:rPr>
          <w:rFonts w:ascii="Arial" w:hAnsi="Arial" w:cs="Arial"/>
          <w:b/>
          <w:sz w:val="24"/>
          <w:szCs w:val="24"/>
        </w:rPr>
      </w:pPr>
      <w:r w:rsidRPr="003103A4">
        <w:rPr>
          <w:rFonts w:ascii="Arial" w:hAnsi="Arial" w:cs="Arial"/>
          <w:b/>
          <w:sz w:val="24"/>
          <w:szCs w:val="24"/>
        </w:rPr>
        <w:t>Anbot 2: Jause und alkoholfreies Getränk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03A4">
        <w:rPr>
          <w:rFonts w:ascii="Arial" w:hAnsi="Arial" w:cs="Arial"/>
          <w:b/>
          <w:sz w:val="24"/>
          <w:szCs w:val="24"/>
        </w:rPr>
        <w:t>€</w:t>
      </w:r>
      <w:r>
        <w:rPr>
          <w:rFonts w:ascii="Arial" w:hAnsi="Arial" w:cs="Arial"/>
          <w:b/>
          <w:sz w:val="24"/>
          <w:szCs w:val="24"/>
        </w:rPr>
        <w:t xml:space="preserve"> 7,--</w:t>
      </w:r>
    </w:p>
    <w:p w:rsidR="00A42E1A" w:rsidRPr="003103A4" w:rsidRDefault="00A42E1A" w:rsidP="00A42E1A">
      <w:pPr>
        <w:rPr>
          <w:rFonts w:ascii="Arial" w:hAnsi="Arial" w:cs="Arial"/>
          <w:sz w:val="24"/>
          <w:szCs w:val="24"/>
        </w:rPr>
      </w:pPr>
      <w:r w:rsidRPr="003103A4">
        <w:rPr>
          <w:rFonts w:ascii="Arial" w:hAnsi="Arial" w:cs="Arial"/>
          <w:sz w:val="24"/>
          <w:szCs w:val="24"/>
        </w:rPr>
        <w:t xml:space="preserve">2 Stück </w:t>
      </w:r>
      <w:proofErr w:type="spellStart"/>
      <w:r w:rsidRPr="003103A4">
        <w:rPr>
          <w:rFonts w:ascii="Arial" w:hAnsi="Arial" w:cs="Arial"/>
          <w:sz w:val="24"/>
          <w:szCs w:val="24"/>
        </w:rPr>
        <w:t>Aufstrichbrote</w:t>
      </w:r>
      <w:proofErr w:type="spellEnd"/>
      <w:r w:rsidRPr="003103A4">
        <w:rPr>
          <w:rFonts w:ascii="Arial" w:hAnsi="Arial" w:cs="Arial"/>
          <w:sz w:val="24"/>
          <w:szCs w:val="24"/>
        </w:rPr>
        <w:t>, 0.2 l Bio Pfirsichnektar, 0.33 l Mineral (kl. Flasche)</w:t>
      </w:r>
      <w:r w:rsidRPr="003103A4">
        <w:rPr>
          <w:rFonts w:ascii="Arial" w:hAnsi="Arial" w:cs="Arial"/>
          <w:sz w:val="24"/>
          <w:szCs w:val="24"/>
        </w:rPr>
        <w:tab/>
      </w:r>
      <w:r w:rsidRPr="003103A4">
        <w:rPr>
          <w:rFonts w:ascii="Arial" w:hAnsi="Arial" w:cs="Arial"/>
          <w:sz w:val="24"/>
          <w:szCs w:val="24"/>
        </w:rPr>
        <w:tab/>
      </w:r>
    </w:p>
    <w:p w:rsidR="00A42E1A" w:rsidRPr="003103A4" w:rsidRDefault="00A42E1A" w:rsidP="00A42E1A">
      <w:pPr>
        <w:rPr>
          <w:rFonts w:ascii="Arial" w:hAnsi="Arial" w:cs="Arial"/>
          <w:sz w:val="24"/>
          <w:szCs w:val="24"/>
        </w:rPr>
      </w:pPr>
    </w:p>
    <w:p w:rsidR="00A42E1A" w:rsidRPr="003103A4" w:rsidRDefault="00A42E1A" w:rsidP="00A42E1A">
      <w:pPr>
        <w:rPr>
          <w:rFonts w:ascii="Arial" w:hAnsi="Arial" w:cs="Arial"/>
          <w:sz w:val="24"/>
          <w:szCs w:val="24"/>
        </w:rPr>
      </w:pPr>
    </w:p>
    <w:p w:rsidR="00A42E1A" w:rsidRPr="003103A4" w:rsidRDefault="00A42E1A" w:rsidP="00A42E1A">
      <w:pPr>
        <w:rPr>
          <w:rFonts w:ascii="Arial" w:hAnsi="Arial" w:cs="Arial"/>
          <w:b/>
          <w:sz w:val="24"/>
          <w:szCs w:val="24"/>
        </w:rPr>
      </w:pPr>
      <w:r w:rsidRPr="003103A4">
        <w:rPr>
          <w:rFonts w:ascii="Arial" w:hAnsi="Arial" w:cs="Arial"/>
          <w:b/>
          <w:sz w:val="24"/>
          <w:szCs w:val="24"/>
        </w:rPr>
        <w:t>Anbot 3: Jause und Wein</w:t>
      </w:r>
      <w:r>
        <w:rPr>
          <w:rFonts w:ascii="Arial" w:hAnsi="Arial" w:cs="Arial"/>
          <w:b/>
          <w:sz w:val="24"/>
          <w:szCs w:val="24"/>
        </w:rPr>
        <w:t xml:space="preserve"> € </w:t>
      </w:r>
      <w:r w:rsidRPr="003103A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,--</w:t>
      </w:r>
    </w:p>
    <w:p w:rsidR="00A42E1A" w:rsidRPr="003103A4" w:rsidRDefault="00A42E1A" w:rsidP="00A42E1A">
      <w:pPr>
        <w:rPr>
          <w:rFonts w:ascii="Arial" w:hAnsi="Arial" w:cs="Arial"/>
          <w:sz w:val="24"/>
          <w:szCs w:val="24"/>
        </w:rPr>
      </w:pPr>
      <w:r w:rsidRPr="003103A4">
        <w:rPr>
          <w:rFonts w:ascii="Arial" w:hAnsi="Arial" w:cs="Arial"/>
          <w:sz w:val="24"/>
          <w:szCs w:val="24"/>
        </w:rPr>
        <w:t xml:space="preserve">2 Stück Brötchen, 1 Glas (1/8) Weißburgunder Silberberg, 0.25 l Mineral      </w:t>
      </w:r>
      <w:r w:rsidRPr="003103A4">
        <w:rPr>
          <w:rFonts w:ascii="Arial" w:hAnsi="Arial" w:cs="Arial"/>
          <w:sz w:val="24"/>
          <w:szCs w:val="24"/>
        </w:rPr>
        <w:tab/>
      </w:r>
      <w:r w:rsidRPr="003103A4">
        <w:rPr>
          <w:rFonts w:ascii="Arial" w:hAnsi="Arial" w:cs="Arial"/>
          <w:sz w:val="24"/>
          <w:szCs w:val="24"/>
        </w:rPr>
        <w:tab/>
      </w:r>
    </w:p>
    <w:p w:rsidR="00A42E1A" w:rsidRPr="003103A4" w:rsidRDefault="00A42E1A" w:rsidP="00A42E1A">
      <w:pPr>
        <w:rPr>
          <w:rFonts w:ascii="Arial" w:hAnsi="Arial" w:cs="Arial"/>
          <w:sz w:val="24"/>
          <w:szCs w:val="24"/>
        </w:rPr>
      </w:pPr>
    </w:p>
    <w:p w:rsidR="00A42E1A" w:rsidRPr="00BD4DE8" w:rsidRDefault="00A42E1A" w:rsidP="00A42E1A">
      <w:pPr>
        <w:rPr>
          <w:rFonts w:ascii="Arial" w:hAnsi="Arial" w:cs="Arial"/>
        </w:rPr>
      </w:pPr>
    </w:p>
    <w:p w:rsidR="00A42E1A" w:rsidRPr="00BD4DE8" w:rsidRDefault="00A42E1A" w:rsidP="00A42E1A">
      <w:pPr>
        <w:rPr>
          <w:rFonts w:ascii="Arial" w:hAnsi="Arial" w:cs="Arial"/>
        </w:rPr>
      </w:pPr>
    </w:p>
    <w:p w:rsidR="00A42E1A" w:rsidRDefault="00A42E1A" w:rsidP="00A42E1A"/>
    <w:p w:rsidR="00A42E1A" w:rsidRDefault="00A42E1A" w:rsidP="00A42E1A">
      <w:pPr>
        <w:ind w:right="-142"/>
        <w:jc w:val="right"/>
      </w:pPr>
    </w:p>
    <w:p w:rsidR="00A42E1A" w:rsidRDefault="00A42E1A" w:rsidP="00A42E1A">
      <w:pPr>
        <w:rPr>
          <w:rFonts w:ascii="Arial" w:hAnsi="Arial" w:cs="Arial"/>
          <w:b/>
        </w:rPr>
      </w:pPr>
    </w:p>
    <w:p w:rsidR="00A42E1A" w:rsidRDefault="00A42E1A" w:rsidP="00A42E1A">
      <w:pPr>
        <w:tabs>
          <w:tab w:val="left" w:pos="412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3103A4" w:rsidRDefault="003103A4" w:rsidP="00123379">
      <w:pPr>
        <w:rPr>
          <w:rFonts w:ascii="Arial" w:hAnsi="Arial" w:cs="Arial"/>
          <w:b/>
        </w:rPr>
      </w:pPr>
    </w:p>
    <w:p w:rsidR="003103A4" w:rsidRDefault="003103A4" w:rsidP="00123379">
      <w:pPr>
        <w:rPr>
          <w:rFonts w:ascii="Arial" w:hAnsi="Arial" w:cs="Arial"/>
          <w:b/>
        </w:rPr>
      </w:pPr>
    </w:p>
    <w:sectPr w:rsidR="003103A4" w:rsidSect="00A462FC">
      <w:headerReference w:type="default" r:id="rId8"/>
      <w:footerReference w:type="default" r:id="rId9"/>
      <w:pgSz w:w="11906" w:h="16838"/>
      <w:pgMar w:top="2237" w:right="849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12" w:rsidRDefault="00CF7D12" w:rsidP="00503F2C">
      <w:pPr>
        <w:spacing w:after="0" w:line="240" w:lineRule="auto"/>
      </w:pPr>
      <w:r>
        <w:separator/>
      </w:r>
    </w:p>
  </w:endnote>
  <w:endnote w:type="continuationSeparator" w:id="0">
    <w:p w:rsidR="00CF7D12" w:rsidRDefault="00CF7D12" w:rsidP="005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0F" w:rsidRDefault="0065280F" w:rsidP="0065280F">
    <w:pPr>
      <w:pStyle w:val="Fuzeile"/>
      <w:spacing w:before="120"/>
    </w:pPr>
    <w:r w:rsidRPr="0065280F">
      <w:rPr>
        <w:rFonts w:ascii="Myriad Pro" w:hAnsi="Myriad Pro"/>
        <w:b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29A9EA" wp14:editId="3868717E">
              <wp:simplePos x="0" y="0"/>
              <wp:positionH relativeFrom="column">
                <wp:posOffset>4548505</wp:posOffset>
              </wp:positionH>
              <wp:positionV relativeFrom="paragraph">
                <wp:posOffset>-13970</wp:posOffset>
              </wp:positionV>
              <wp:extent cx="237426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80F" w:rsidRPr="0065280F" w:rsidRDefault="0065280F" w:rsidP="0065280F">
                          <w:pPr>
                            <w:tabs>
                              <w:tab w:val="left" w:pos="2127"/>
                              <w:tab w:val="left" w:pos="2410"/>
                              <w:tab w:val="left" w:pos="2552"/>
                              <w:tab w:val="left" w:pos="2835"/>
                            </w:tabs>
                          </w:pPr>
                          <w:r w:rsidRPr="0065280F">
                            <w:rPr>
                              <w:noProof/>
                            </w:rPr>
                            <w:drawing>
                              <wp:inline distT="0" distB="0" distL="0" distR="0" wp14:anchorId="1609A651" wp14:editId="0B3E3C0F">
                                <wp:extent cx="1775460" cy="1013450"/>
                                <wp:effectExtent l="0" t="0" r="0" b="0"/>
                                <wp:docPr id="8" name="Grafik 8" descr="N:\VBH\B_BILDUNGSHAUS_ab 2015\Logos\Lebensressort Logo original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VBH\B_BILDUNGSHAUS_ab 2015\Logos\Lebensressort Logo original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6761" cy="1031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5pt;margin-top:-1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Md3nXThAAAACwEAAA8AAAAAAAAAAAAAAAAAfgQAAGRycy9k&#10;b3ducmV2LnhtbFBLBQYAAAAABAAEAPMAAACMBQAAAAA=&#10;" stroked="f">
              <v:textbox style="mso-fit-shape-to-text:t">
                <w:txbxContent>
                  <w:p w:rsidR="0065280F" w:rsidRPr="0065280F" w:rsidRDefault="0065280F" w:rsidP="0065280F">
                    <w:pPr>
                      <w:tabs>
                        <w:tab w:val="left" w:pos="2127"/>
                        <w:tab w:val="left" w:pos="2410"/>
                        <w:tab w:val="left" w:pos="2552"/>
                        <w:tab w:val="left" w:pos="2835"/>
                      </w:tabs>
                    </w:pPr>
                    <w:r w:rsidRPr="0065280F">
                      <w:rPr>
                        <w:noProof/>
                      </w:rPr>
                      <w:drawing>
                        <wp:inline distT="0" distB="0" distL="0" distR="0" wp14:anchorId="1609A651" wp14:editId="0B3E3C0F">
                          <wp:extent cx="1775460" cy="1013450"/>
                          <wp:effectExtent l="0" t="0" r="0" b="0"/>
                          <wp:docPr id="8" name="Grafik 8" descr="N:\VBH\B_BILDUNGSHAUS_ab 2015\Logos\Lebensressort Logo original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VBH\B_BILDUNGSHAUS_ab 2015\Logos\Lebensressort Logo original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6761" cy="1031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75CA0">
      <w:rPr>
        <w:rFonts w:ascii="Myriad Pro" w:hAnsi="Myriad Pro"/>
        <w:b/>
        <w:color w:val="7F7F7F" w:themeColor="text1" w:themeTint="80"/>
        <w:sz w:val="18"/>
        <w:szCs w:val="18"/>
      </w:rPr>
      <w:t>Bildungshaus Schloss St. Martin</w:t>
    </w:r>
    <w:r w:rsidRPr="00575C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r w:rsidRPr="00575C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575CA0">
      <w:rPr>
        <w:rFonts w:ascii="Myriad Pro" w:hAnsi="Myriad Pro"/>
        <w:color w:val="7F7F7F" w:themeColor="text1" w:themeTint="80"/>
        <w:sz w:val="18"/>
        <w:szCs w:val="18"/>
      </w:rPr>
      <w:t xml:space="preserve"> Kehlbergstraße 35, 8054 Graz</w:t>
    </w:r>
  </w:p>
  <w:p w:rsidR="0065280F" w:rsidRPr="00A747B1" w:rsidRDefault="0065280F" w:rsidP="0065280F">
    <w:pPr>
      <w:pStyle w:val="Fuzeile"/>
    </w:pPr>
    <w:r w:rsidRPr="00575CA0">
      <w:rPr>
        <w:rFonts w:ascii="Myriad Pro" w:hAnsi="Myriad Pro"/>
        <w:color w:val="7F7F7F" w:themeColor="text1" w:themeTint="80"/>
        <w:sz w:val="18"/>
        <w:szCs w:val="18"/>
      </w:rPr>
      <w:t xml:space="preserve">Tel.: +43 (0)316/28 36 55 </w:t>
    </w:r>
    <w:r w:rsidRPr="00575C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575CA0">
      <w:rPr>
        <w:rFonts w:ascii="Myriad Pro" w:hAnsi="Myriad Pro"/>
        <w:color w:val="7F7F7F" w:themeColor="text1" w:themeTint="80"/>
        <w:sz w:val="18"/>
        <w:szCs w:val="18"/>
      </w:rPr>
      <w:t xml:space="preserve"> E-Mail: st.martin@stmk.gv.at </w:t>
    </w:r>
    <w:r w:rsidRPr="00575C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575C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hyperlink w:history="1">
      <w:r w:rsidRPr="006542C7">
        <w:rPr>
          <w:rStyle w:val="Hyperlink"/>
          <w:rFonts w:ascii="Myriad Pro" w:hAnsi="Myriad Pro"/>
          <w:sz w:val="18"/>
          <w:szCs w:val="18"/>
        </w:rPr>
        <w:t>www.schlossstmartin. at</w:t>
      </w:r>
    </w:hyperlink>
    <w:r>
      <w:rPr>
        <w:rFonts w:ascii="Myriad Pro" w:hAnsi="Myriad Pro"/>
        <w:sz w:val="18"/>
        <w:szCs w:val="18"/>
      </w:rPr>
      <w:t xml:space="preserve"> </w:t>
    </w:r>
  </w:p>
  <w:p w:rsidR="0065280F" w:rsidRPr="00575CA0" w:rsidRDefault="0065280F" w:rsidP="0065280F">
    <w:pPr>
      <w:pStyle w:val="Fuzeile"/>
      <w:tabs>
        <w:tab w:val="clear" w:pos="4536"/>
        <w:tab w:val="clear" w:pos="9072"/>
        <w:tab w:val="left" w:pos="5835"/>
        <w:tab w:val="left" w:pos="10065"/>
      </w:tabs>
      <w:ind w:right="-2"/>
      <w:rPr>
        <w:rFonts w:ascii="Myriad Pro" w:hAnsi="Myriad Pro"/>
        <w:color w:val="7F7F7F" w:themeColor="text1" w:themeTint="80"/>
        <w:sz w:val="18"/>
        <w:szCs w:val="18"/>
      </w:rPr>
    </w:pPr>
    <w:r w:rsidRPr="00575CA0">
      <w:rPr>
        <w:rFonts w:ascii="Myriad Pro" w:hAnsi="Myriad Pro"/>
        <w:color w:val="7F7F7F" w:themeColor="text1" w:themeTint="80"/>
        <w:sz w:val="18"/>
        <w:szCs w:val="18"/>
      </w:rPr>
      <w:t xml:space="preserve">UID-Nr. ATU37001007; Bankverbindung: </w:t>
    </w:r>
    <w:r>
      <w:rPr>
        <w:rFonts w:ascii="Myriad Pro" w:hAnsi="Myriad Pro"/>
        <w:color w:val="7F7F7F" w:themeColor="text1" w:themeTint="80"/>
        <w:sz w:val="18"/>
        <w:szCs w:val="18"/>
      </w:rPr>
      <w:t>Raiffeisenbank Graz-</w:t>
    </w:r>
    <w:proofErr w:type="spellStart"/>
    <w:r>
      <w:rPr>
        <w:rFonts w:ascii="Myriad Pro" w:hAnsi="Myriad Pro"/>
        <w:color w:val="7F7F7F" w:themeColor="text1" w:themeTint="80"/>
        <w:sz w:val="18"/>
        <w:szCs w:val="18"/>
      </w:rPr>
      <w:t>Straßgang</w:t>
    </w:r>
    <w:proofErr w:type="spellEnd"/>
    <w:r>
      <w:rPr>
        <w:rFonts w:ascii="Myriad Pro" w:hAnsi="Myriad Pro"/>
        <w:color w:val="7F7F7F" w:themeColor="text1" w:themeTint="80"/>
        <w:sz w:val="18"/>
        <w:szCs w:val="18"/>
      </w:rPr>
      <w:t xml:space="preserve">, </w:t>
    </w:r>
  </w:p>
  <w:p w:rsidR="0065280F" w:rsidRDefault="0065280F" w:rsidP="0065280F">
    <w:pPr>
      <w:pStyle w:val="Fuzeile"/>
      <w:tabs>
        <w:tab w:val="clear" w:pos="4536"/>
        <w:tab w:val="clear" w:pos="9072"/>
        <w:tab w:val="left" w:pos="5835"/>
      </w:tabs>
      <w:ind w:right="-2"/>
      <w:rPr>
        <w:rFonts w:ascii="Myriad Pro" w:hAnsi="Myriad Pro"/>
        <w:color w:val="7F7F7F" w:themeColor="text1" w:themeTint="80"/>
        <w:sz w:val="18"/>
        <w:szCs w:val="18"/>
      </w:rPr>
    </w:pPr>
    <w:r w:rsidRPr="00575CA0">
      <w:rPr>
        <w:rFonts w:ascii="Myriad Pro" w:hAnsi="Myriad Pro"/>
        <w:color w:val="7F7F7F" w:themeColor="text1" w:themeTint="80"/>
        <w:sz w:val="18"/>
        <w:szCs w:val="18"/>
      </w:rPr>
      <w:t>IBAN AT63 3843 9000 0032 0028, BIC RZSTAT2G439</w:t>
    </w:r>
  </w:p>
  <w:p w:rsidR="0065280F" w:rsidRDefault="00A462FC" w:rsidP="00A462FC">
    <w:pPr>
      <w:pStyle w:val="Fuzeile"/>
      <w:tabs>
        <w:tab w:val="clear" w:pos="4536"/>
        <w:tab w:val="clear" w:pos="9072"/>
        <w:tab w:val="left" w:pos="1396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  <w:r>
      <w:rPr>
        <w:rFonts w:ascii="Myriad Pro" w:hAnsi="Myriad Pro"/>
        <w:color w:val="7F7F7F" w:themeColor="text1" w:themeTint="80"/>
        <w:sz w:val="12"/>
        <w:szCs w:val="20"/>
      </w:rPr>
      <w:tab/>
    </w:r>
  </w:p>
  <w:p w:rsidR="0065280F" w:rsidRDefault="0065280F" w:rsidP="0065280F">
    <w:pPr>
      <w:pStyle w:val="Fuzeile"/>
      <w:tabs>
        <w:tab w:val="clear" w:pos="4536"/>
        <w:tab w:val="clear" w:pos="9072"/>
        <w:tab w:val="left" w:pos="5835"/>
        <w:tab w:val="right" w:pos="9924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  <w:r>
      <w:rPr>
        <w:rFonts w:ascii="Myriad Pro" w:hAnsi="Myriad Pro"/>
        <w:color w:val="7F7F7F" w:themeColor="text1" w:themeTint="80"/>
        <w:sz w:val="12"/>
        <w:szCs w:val="20"/>
      </w:rPr>
      <w:t>Version 1/2016-01-18</w:t>
    </w:r>
  </w:p>
  <w:p w:rsidR="0065280F" w:rsidRDefault="0065280F" w:rsidP="0065280F">
    <w:pPr>
      <w:pStyle w:val="Fuzeile"/>
      <w:tabs>
        <w:tab w:val="clear" w:pos="4536"/>
        <w:tab w:val="clear" w:pos="9072"/>
        <w:tab w:val="left" w:pos="5835"/>
        <w:tab w:val="right" w:pos="9924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  <w:r>
      <w:rPr>
        <w:rFonts w:ascii="Myriad Pro" w:hAnsi="Myriad Pro"/>
        <w:color w:val="7F7F7F" w:themeColor="text1" w:themeTint="80"/>
        <w:sz w:val="12"/>
        <w:szCs w:val="20"/>
      </w:rPr>
      <w:t>PÄ001 Anbot Verpflegung Schlossführung.docx</w:t>
    </w:r>
  </w:p>
  <w:p w:rsidR="002919FA" w:rsidRPr="0065280F" w:rsidRDefault="0065280F" w:rsidP="0065280F">
    <w:pPr>
      <w:pStyle w:val="Fuzeile"/>
      <w:tabs>
        <w:tab w:val="clear" w:pos="4536"/>
        <w:tab w:val="clear" w:pos="9072"/>
        <w:tab w:val="left" w:pos="5835"/>
        <w:tab w:val="right" w:pos="9924"/>
      </w:tabs>
      <w:ind w:right="-2"/>
      <w:rPr>
        <w:rFonts w:ascii="Myriad Pro" w:hAnsi="Myriad Pro"/>
        <w:color w:val="7F7F7F" w:themeColor="text1" w:themeTint="80"/>
        <w:sz w:val="12"/>
        <w:szCs w:val="20"/>
      </w:rPr>
    </w:pPr>
    <w:proofErr w:type="gramStart"/>
    <w:r>
      <w:rPr>
        <w:rFonts w:ascii="Myriad Pro" w:hAnsi="Myriad Pro"/>
        <w:color w:val="7F7F7F" w:themeColor="text1" w:themeTint="80"/>
        <w:sz w:val="12"/>
        <w:szCs w:val="20"/>
      </w:rPr>
      <w:t>Erst.:</w:t>
    </w:r>
    <w:proofErr w:type="gramEnd"/>
    <w:r>
      <w:rPr>
        <w:rFonts w:ascii="Myriad Pro" w:hAnsi="Myriad Pro"/>
        <w:color w:val="7F7F7F" w:themeColor="text1" w:themeTint="80"/>
        <w:sz w:val="12"/>
        <w:szCs w:val="20"/>
      </w:rPr>
      <w:t xml:space="preserve"> </w:t>
    </w:r>
    <w:proofErr w:type="spellStart"/>
    <w:r>
      <w:rPr>
        <w:rFonts w:ascii="Myriad Pro" w:hAnsi="Myriad Pro"/>
        <w:color w:val="7F7F7F" w:themeColor="text1" w:themeTint="80"/>
        <w:sz w:val="12"/>
        <w:szCs w:val="20"/>
      </w:rPr>
      <w:t>aj</w:t>
    </w:r>
    <w:proofErr w:type="spellEnd"/>
    <w:r>
      <w:rPr>
        <w:rFonts w:ascii="Myriad Pro" w:hAnsi="Myriad Pro"/>
        <w:color w:val="7F7F7F" w:themeColor="text1" w:themeTint="80"/>
        <w:sz w:val="12"/>
        <w:szCs w:val="20"/>
      </w:rPr>
      <w:t>, geprüft und freigegeben: 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12" w:rsidRDefault="00CF7D12" w:rsidP="00503F2C">
      <w:pPr>
        <w:spacing w:after="0" w:line="240" w:lineRule="auto"/>
      </w:pPr>
      <w:r>
        <w:separator/>
      </w:r>
    </w:p>
  </w:footnote>
  <w:footnote w:type="continuationSeparator" w:id="0">
    <w:p w:rsidR="00CF7D12" w:rsidRDefault="00CF7D12" w:rsidP="005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87" w:rsidRDefault="002919FA" w:rsidP="00675BA9">
    <w:pPr>
      <w:pStyle w:val="Kopfzeile"/>
      <w:tabs>
        <w:tab w:val="clear" w:pos="9072"/>
      </w:tabs>
      <w:ind w:right="-70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98F810" wp14:editId="2E716969">
          <wp:simplePos x="0" y="0"/>
          <wp:positionH relativeFrom="column">
            <wp:posOffset>4632960</wp:posOffset>
          </wp:positionH>
          <wp:positionV relativeFrom="paragraph">
            <wp:posOffset>-65405</wp:posOffset>
          </wp:positionV>
          <wp:extent cx="1852295" cy="977900"/>
          <wp:effectExtent l="0" t="0" r="0" b="0"/>
          <wp:wrapNone/>
          <wp:docPr id="6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D87" w:rsidRDefault="00355D87" w:rsidP="00675BA9">
    <w:pPr>
      <w:pStyle w:val="Kopfzeile"/>
      <w:tabs>
        <w:tab w:val="clear" w:pos="9072"/>
      </w:tabs>
      <w:ind w:right="-709"/>
    </w:pPr>
  </w:p>
  <w:p w:rsidR="00355D87" w:rsidRDefault="00355D87" w:rsidP="00675BA9">
    <w:pPr>
      <w:pStyle w:val="Kopfzeile"/>
      <w:tabs>
        <w:tab w:val="clear" w:pos="9072"/>
      </w:tabs>
      <w:ind w:right="-709"/>
    </w:pPr>
  </w:p>
  <w:p w:rsidR="00355D87" w:rsidRDefault="002919FA" w:rsidP="004F57C1">
    <w:pPr>
      <w:pStyle w:val="Kopfzeile"/>
      <w:tabs>
        <w:tab w:val="clear" w:pos="9072"/>
      </w:tabs>
      <w:ind w:right="-426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E5B4B0" wp14:editId="3A51B215">
          <wp:simplePos x="0" y="0"/>
          <wp:positionH relativeFrom="column">
            <wp:posOffset>-30480</wp:posOffset>
          </wp:positionH>
          <wp:positionV relativeFrom="paragraph">
            <wp:posOffset>141605</wp:posOffset>
          </wp:positionV>
          <wp:extent cx="3267710" cy="341630"/>
          <wp:effectExtent l="0" t="0" r="8890" b="1270"/>
          <wp:wrapNone/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BC"/>
    <w:rsid w:val="00051CBC"/>
    <w:rsid w:val="0007746B"/>
    <w:rsid w:val="00085731"/>
    <w:rsid w:val="00086725"/>
    <w:rsid w:val="00092DD1"/>
    <w:rsid w:val="000A28C4"/>
    <w:rsid w:val="00123379"/>
    <w:rsid w:val="001655D7"/>
    <w:rsid w:val="001A7B63"/>
    <w:rsid w:val="001B5BF6"/>
    <w:rsid w:val="001E3EEF"/>
    <w:rsid w:val="0023644F"/>
    <w:rsid w:val="00280C2D"/>
    <w:rsid w:val="002919FA"/>
    <w:rsid w:val="002C5F4C"/>
    <w:rsid w:val="002F39D6"/>
    <w:rsid w:val="003103A4"/>
    <w:rsid w:val="00355D87"/>
    <w:rsid w:val="003B11BC"/>
    <w:rsid w:val="00412573"/>
    <w:rsid w:val="00437C44"/>
    <w:rsid w:val="00473BF4"/>
    <w:rsid w:val="004F57C1"/>
    <w:rsid w:val="00503F2C"/>
    <w:rsid w:val="005335E0"/>
    <w:rsid w:val="005353F0"/>
    <w:rsid w:val="00575CA0"/>
    <w:rsid w:val="00612FE8"/>
    <w:rsid w:val="006210B5"/>
    <w:rsid w:val="0065280F"/>
    <w:rsid w:val="00652AAB"/>
    <w:rsid w:val="00672628"/>
    <w:rsid w:val="00675BA9"/>
    <w:rsid w:val="00692D47"/>
    <w:rsid w:val="006A7249"/>
    <w:rsid w:val="00717B4F"/>
    <w:rsid w:val="007A2924"/>
    <w:rsid w:val="007B2473"/>
    <w:rsid w:val="007D3063"/>
    <w:rsid w:val="00827A67"/>
    <w:rsid w:val="00827D94"/>
    <w:rsid w:val="008C2546"/>
    <w:rsid w:val="008E0326"/>
    <w:rsid w:val="00954F3D"/>
    <w:rsid w:val="00976384"/>
    <w:rsid w:val="009A4CAE"/>
    <w:rsid w:val="009F6545"/>
    <w:rsid w:val="00A06BFB"/>
    <w:rsid w:val="00A07E9B"/>
    <w:rsid w:val="00A42E1A"/>
    <w:rsid w:val="00A462FC"/>
    <w:rsid w:val="00A74076"/>
    <w:rsid w:val="00A747B1"/>
    <w:rsid w:val="00A77CC5"/>
    <w:rsid w:val="00A87326"/>
    <w:rsid w:val="00AC09F0"/>
    <w:rsid w:val="00B040BC"/>
    <w:rsid w:val="00B21084"/>
    <w:rsid w:val="00B55580"/>
    <w:rsid w:val="00B66BE8"/>
    <w:rsid w:val="00BC4B71"/>
    <w:rsid w:val="00BD4DE8"/>
    <w:rsid w:val="00C85E1F"/>
    <w:rsid w:val="00CD6FDD"/>
    <w:rsid w:val="00CF7D12"/>
    <w:rsid w:val="00D347E3"/>
    <w:rsid w:val="00D41C3B"/>
    <w:rsid w:val="00D43FB1"/>
    <w:rsid w:val="00D672C8"/>
    <w:rsid w:val="00D70FF2"/>
    <w:rsid w:val="00DA1DF5"/>
    <w:rsid w:val="00E25F5A"/>
    <w:rsid w:val="00E50FB3"/>
    <w:rsid w:val="00E7237C"/>
    <w:rsid w:val="00F37B3C"/>
    <w:rsid w:val="00F81C0F"/>
    <w:rsid w:val="00FB2208"/>
    <w:rsid w:val="00FC1663"/>
    <w:rsid w:val="00FE0EE3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F2C"/>
  </w:style>
  <w:style w:type="paragraph" w:styleId="Fuzeile">
    <w:name w:val="footer"/>
    <w:basedOn w:val="Standard"/>
    <w:link w:val="FuzeileZchn"/>
    <w:uiPriority w:val="99"/>
    <w:unhideWhenUsed/>
    <w:rsid w:val="005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F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6BE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3FB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8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F2C"/>
  </w:style>
  <w:style w:type="paragraph" w:styleId="Fuzeile">
    <w:name w:val="footer"/>
    <w:basedOn w:val="Standard"/>
    <w:link w:val="FuzeileZchn"/>
    <w:uiPriority w:val="99"/>
    <w:unhideWhenUsed/>
    <w:rsid w:val="005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F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6BE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3FB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8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9A9F1-BE92-47BC-801F-FA8C4249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Greiner</dc:creator>
  <cp:lastModifiedBy>Jäger Alexandra</cp:lastModifiedBy>
  <cp:revision>2</cp:revision>
  <cp:lastPrinted>2016-02-11T09:37:00Z</cp:lastPrinted>
  <dcterms:created xsi:type="dcterms:W3CDTF">2016-02-11T09:44:00Z</dcterms:created>
  <dcterms:modified xsi:type="dcterms:W3CDTF">2016-02-11T09:44:00Z</dcterms:modified>
</cp:coreProperties>
</file>