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D040B7" w14:textId="77777777" w:rsidR="005B672B" w:rsidRPr="007C1DA3" w:rsidRDefault="005B672B" w:rsidP="00002535">
      <w:pPr>
        <w:spacing w:before="120"/>
        <w:jc w:val="right"/>
        <w:outlineLvl w:val="1"/>
        <w:rPr>
          <w:rFonts w:eastAsia="Times New Roman" w:cs="Times New Roman"/>
          <w:b/>
          <w:bCs/>
          <w:sz w:val="36"/>
          <w:szCs w:val="36"/>
          <w:lang w:eastAsia="de-AT"/>
        </w:rPr>
      </w:pPr>
    </w:p>
    <w:p w14:paraId="714F6DE4" w14:textId="77777777" w:rsidR="005B672B" w:rsidRPr="007C1DA3" w:rsidRDefault="005B672B" w:rsidP="00002535">
      <w:pPr>
        <w:spacing w:before="120"/>
        <w:jc w:val="right"/>
        <w:outlineLvl w:val="1"/>
        <w:rPr>
          <w:rFonts w:eastAsia="Times New Roman" w:cs="Times New Roman"/>
          <w:b/>
          <w:bCs/>
          <w:sz w:val="36"/>
          <w:szCs w:val="36"/>
          <w:lang w:eastAsia="de-AT"/>
        </w:rPr>
      </w:pPr>
    </w:p>
    <w:p w14:paraId="0F37B3A0" w14:textId="170D4EAF" w:rsidR="005B672B" w:rsidRPr="007C1DA3" w:rsidRDefault="005B672B" w:rsidP="00002535">
      <w:pPr>
        <w:spacing w:before="120"/>
        <w:jc w:val="right"/>
        <w:outlineLvl w:val="1"/>
        <w:rPr>
          <w:rFonts w:eastAsia="Times New Roman" w:cs="Times New Roman"/>
          <w:b/>
          <w:bCs/>
          <w:sz w:val="36"/>
          <w:szCs w:val="36"/>
          <w:lang w:eastAsia="de-AT"/>
        </w:rPr>
      </w:pPr>
    </w:p>
    <w:p w14:paraId="74904A64" w14:textId="5E82CEB8" w:rsidR="005E599C" w:rsidRPr="007C1DA3" w:rsidRDefault="005E599C" w:rsidP="00002535">
      <w:pPr>
        <w:spacing w:before="120"/>
        <w:jc w:val="right"/>
        <w:outlineLvl w:val="1"/>
        <w:rPr>
          <w:rFonts w:eastAsia="Times New Roman" w:cs="Times New Roman"/>
          <w:b/>
          <w:bCs/>
          <w:sz w:val="36"/>
          <w:szCs w:val="36"/>
          <w:lang w:eastAsia="de-AT"/>
        </w:rPr>
      </w:pPr>
    </w:p>
    <w:p w14:paraId="5B41545D" w14:textId="34402CB3" w:rsidR="005E599C" w:rsidRPr="007C1DA3" w:rsidRDefault="005E599C" w:rsidP="00002535">
      <w:pPr>
        <w:spacing w:before="120"/>
        <w:jc w:val="right"/>
        <w:outlineLvl w:val="1"/>
        <w:rPr>
          <w:rFonts w:eastAsia="Times New Roman" w:cs="Times New Roman"/>
          <w:b/>
          <w:bCs/>
          <w:sz w:val="36"/>
          <w:szCs w:val="36"/>
          <w:lang w:eastAsia="de-AT"/>
        </w:rPr>
      </w:pPr>
    </w:p>
    <w:p w14:paraId="1CFF99E2" w14:textId="57163C24" w:rsidR="005E599C" w:rsidRPr="007C1DA3" w:rsidRDefault="005E599C" w:rsidP="00002535">
      <w:pPr>
        <w:spacing w:before="120"/>
        <w:jc w:val="right"/>
        <w:outlineLvl w:val="1"/>
        <w:rPr>
          <w:rFonts w:eastAsia="Times New Roman" w:cs="Times New Roman"/>
          <w:b/>
          <w:bCs/>
          <w:sz w:val="36"/>
          <w:szCs w:val="36"/>
          <w:lang w:eastAsia="de-AT"/>
        </w:rPr>
      </w:pPr>
    </w:p>
    <w:p w14:paraId="0B0E0D3E" w14:textId="7589DA10" w:rsidR="005E599C" w:rsidRPr="007C1DA3" w:rsidRDefault="005E599C" w:rsidP="00002535">
      <w:pPr>
        <w:spacing w:before="120"/>
        <w:jc w:val="right"/>
        <w:outlineLvl w:val="1"/>
        <w:rPr>
          <w:rFonts w:eastAsia="Times New Roman" w:cs="Times New Roman"/>
          <w:b/>
          <w:bCs/>
          <w:sz w:val="36"/>
          <w:szCs w:val="36"/>
          <w:lang w:eastAsia="de-AT"/>
        </w:rPr>
      </w:pPr>
    </w:p>
    <w:p w14:paraId="447F9E9C" w14:textId="0FC51E62" w:rsidR="005E599C" w:rsidRPr="007C1DA3" w:rsidRDefault="005E599C" w:rsidP="00002535">
      <w:pPr>
        <w:spacing w:before="120"/>
        <w:jc w:val="right"/>
        <w:outlineLvl w:val="1"/>
        <w:rPr>
          <w:rFonts w:eastAsia="Times New Roman" w:cs="Times New Roman"/>
          <w:b/>
          <w:bCs/>
          <w:sz w:val="36"/>
          <w:szCs w:val="36"/>
          <w:lang w:eastAsia="de-AT"/>
        </w:rPr>
      </w:pPr>
    </w:p>
    <w:p w14:paraId="55B69D14" w14:textId="77777777" w:rsidR="005E599C" w:rsidRPr="007C1DA3" w:rsidRDefault="005E599C" w:rsidP="00002535">
      <w:pPr>
        <w:spacing w:before="120"/>
        <w:jc w:val="right"/>
        <w:outlineLvl w:val="1"/>
        <w:rPr>
          <w:rFonts w:eastAsia="Times New Roman" w:cs="Times New Roman"/>
          <w:b/>
          <w:bCs/>
          <w:sz w:val="36"/>
          <w:szCs w:val="36"/>
          <w:lang w:eastAsia="de-AT"/>
        </w:rPr>
      </w:pPr>
    </w:p>
    <w:p w14:paraId="03A36A15" w14:textId="3DFC7FFE" w:rsidR="005E599C" w:rsidRDefault="005E599C" w:rsidP="0096073A">
      <w:pPr>
        <w:pStyle w:val="Beschriftung"/>
        <w:jc w:val="right"/>
        <w:rPr>
          <w:sz w:val="48"/>
          <w:szCs w:val="48"/>
          <w:lang w:eastAsia="de-AT"/>
        </w:rPr>
      </w:pPr>
    </w:p>
    <w:p w14:paraId="1AC706BF" w14:textId="77777777" w:rsidR="00D17407" w:rsidRPr="007C1DA3" w:rsidRDefault="00D17407" w:rsidP="0096073A">
      <w:pPr>
        <w:pStyle w:val="Beschriftung"/>
        <w:jc w:val="right"/>
        <w:rPr>
          <w:sz w:val="48"/>
          <w:szCs w:val="48"/>
          <w:lang w:eastAsia="de-AT"/>
        </w:rPr>
      </w:pPr>
    </w:p>
    <w:p w14:paraId="6017924C" w14:textId="77777777" w:rsidR="005E599C" w:rsidRPr="007C1DA3" w:rsidRDefault="005E599C" w:rsidP="0096073A">
      <w:pPr>
        <w:pStyle w:val="Beschriftung"/>
        <w:jc w:val="right"/>
        <w:rPr>
          <w:sz w:val="48"/>
          <w:szCs w:val="48"/>
          <w:lang w:eastAsia="de-AT"/>
        </w:rPr>
      </w:pPr>
    </w:p>
    <w:p w14:paraId="4EDD9FEB" w14:textId="0D4CF626" w:rsidR="00FC2BE3" w:rsidRPr="007C1DA3" w:rsidRDefault="00FC2BE3" w:rsidP="00884CA9">
      <w:pPr>
        <w:pStyle w:val="Beschriftung"/>
        <w:jc w:val="right"/>
        <w:rPr>
          <w:sz w:val="32"/>
          <w:szCs w:val="32"/>
          <w:lang w:eastAsia="de-AT"/>
        </w:rPr>
      </w:pPr>
    </w:p>
    <w:p w14:paraId="1460F687" w14:textId="7B97A077" w:rsidR="00015127" w:rsidRPr="007C1DA3" w:rsidRDefault="00015127" w:rsidP="0096073A">
      <w:pPr>
        <w:pStyle w:val="Beschriftung"/>
        <w:jc w:val="right"/>
        <w:rPr>
          <w:sz w:val="32"/>
          <w:szCs w:val="32"/>
          <w:lang w:eastAsia="de-AT"/>
        </w:rPr>
      </w:pPr>
    </w:p>
    <w:p w14:paraId="64CE9407" w14:textId="5E216188" w:rsidR="00015127" w:rsidRPr="007C1DA3" w:rsidRDefault="00884CA9" w:rsidP="00884CA9">
      <w:pPr>
        <w:pStyle w:val="Beschriftung"/>
        <w:jc w:val="right"/>
        <w:rPr>
          <w:i w:val="0"/>
          <w:sz w:val="44"/>
          <w:szCs w:val="44"/>
          <w:lang w:eastAsia="de-AT"/>
        </w:rPr>
      </w:pPr>
      <w:r>
        <w:rPr>
          <w:i w:val="0"/>
          <w:sz w:val="44"/>
          <w:szCs w:val="44"/>
          <w:lang w:eastAsia="de-AT"/>
        </w:rPr>
        <w:t>Kinderschutz-</w:t>
      </w:r>
      <w:r w:rsidR="00015127" w:rsidRPr="007C1DA3">
        <w:rPr>
          <w:i w:val="0"/>
          <w:sz w:val="44"/>
          <w:szCs w:val="44"/>
          <w:lang w:eastAsia="de-AT"/>
        </w:rPr>
        <w:t>Basis</w:t>
      </w:r>
      <w:r>
        <w:rPr>
          <w:i w:val="0"/>
          <w:sz w:val="44"/>
          <w:szCs w:val="44"/>
          <w:lang w:eastAsia="de-AT"/>
        </w:rPr>
        <w:t>konzept</w:t>
      </w:r>
      <w:r w:rsidR="009824F0">
        <w:rPr>
          <w:i w:val="0"/>
          <w:sz w:val="44"/>
          <w:szCs w:val="44"/>
          <w:lang w:eastAsia="de-AT"/>
        </w:rPr>
        <w:br/>
      </w:r>
      <w:r w:rsidR="00015127" w:rsidRPr="007C1DA3">
        <w:rPr>
          <w:i w:val="0"/>
          <w:sz w:val="44"/>
          <w:szCs w:val="44"/>
          <w:lang w:eastAsia="de-AT"/>
        </w:rPr>
        <w:t xml:space="preserve"> für </w:t>
      </w:r>
      <w:r w:rsidR="00805CB6">
        <w:rPr>
          <w:i w:val="0"/>
          <w:sz w:val="44"/>
          <w:szCs w:val="44"/>
          <w:lang w:eastAsia="de-AT"/>
        </w:rPr>
        <w:t>Kinderbildungs- und -b</w:t>
      </w:r>
      <w:r w:rsidR="009824F0">
        <w:rPr>
          <w:i w:val="0"/>
          <w:sz w:val="44"/>
          <w:szCs w:val="44"/>
          <w:lang w:eastAsia="de-AT"/>
        </w:rPr>
        <w:t>etreuungseinrichtungen</w:t>
      </w:r>
      <w:r w:rsidR="00A755D4" w:rsidRPr="007C1DA3">
        <w:rPr>
          <w:i w:val="0"/>
          <w:sz w:val="44"/>
          <w:szCs w:val="44"/>
          <w:lang w:eastAsia="de-AT"/>
        </w:rPr>
        <w:t xml:space="preserve"> </w:t>
      </w:r>
      <w:r>
        <w:rPr>
          <w:i w:val="0"/>
          <w:sz w:val="44"/>
          <w:szCs w:val="44"/>
          <w:lang w:eastAsia="de-AT"/>
        </w:rPr>
        <w:br/>
      </w:r>
      <w:r w:rsidR="00A755D4" w:rsidRPr="007C1DA3">
        <w:rPr>
          <w:i w:val="0"/>
          <w:sz w:val="44"/>
          <w:szCs w:val="44"/>
          <w:lang w:eastAsia="de-AT"/>
        </w:rPr>
        <w:t xml:space="preserve">im Land </w:t>
      </w:r>
      <w:r>
        <w:rPr>
          <w:i w:val="0"/>
          <w:sz w:val="44"/>
          <w:szCs w:val="44"/>
          <w:lang w:eastAsia="de-AT"/>
        </w:rPr>
        <w:t>Steiermark</w:t>
      </w:r>
    </w:p>
    <w:p w14:paraId="0C637480" w14:textId="369FFCDD" w:rsidR="00015127" w:rsidRPr="00E57F97" w:rsidRDefault="00015127" w:rsidP="00015127">
      <w:pPr>
        <w:pStyle w:val="Beschriftung"/>
        <w:jc w:val="right"/>
        <w:rPr>
          <w:sz w:val="44"/>
          <w:szCs w:val="44"/>
          <w:lang w:eastAsia="de-AT"/>
        </w:rPr>
      </w:pPr>
    </w:p>
    <w:p w14:paraId="7ADF9112" w14:textId="1E770031" w:rsidR="005D4C6B" w:rsidRPr="00E14D81" w:rsidRDefault="00F622C5" w:rsidP="00015127">
      <w:pPr>
        <w:pStyle w:val="Beschriftung"/>
        <w:rPr>
          <w:lang w:eastAsia="de-AT"/>
        </w:rPr>
      </w:pPr>
      <w:r>
        <w:rPr>
          <w:lang w:eastAsia="de-AT"/>
        </w:rPr>
        <w:t>im Auftrag der A6 - Referat Kinderbildung und -</w:t>
      </w:r>
      <w:r w:rsidR="00E14D81">
        <w:rPr>
          <w:lang w:eastAsia="de-AT"/>
        </w:rPr>
        <w:t xml:space="preserve">betreuung </w:t>
      </w:r>
      <w:r w:rsidR="00F01D18" w:rsidRPr="00D17407">
        <w:rPr>
          <w:i w:val="0"/>
          <w:lang w:eastAsia="de-AT"/>
        </w:rPr>
        <w:t>e</w:t>
      </w:r>
      <w:r w:rsidR="001B760F" w:rsidRPr="00D17407">
        <w:rPr>
          <w:i w:val="0"/>
          <w:lang w:eastAsia="de-AT"/>
        </w:rPr>
        <w:t xml:space="preserve">rstellt von </w:t>
      </w:r>
    </w:p>
    <w:p w14:paraId="3306D285" w14:textId="7EED90F9" w:rsidR="001B760F" w:rsidRPr="00D17407" w:rsidRDefault="001B760F" w:rsidP="00B157AA">
      <w:pPr>
        <w:pStyle w:val="Beschriftung"/>
        <w:numPr>
          <w:ilvl w:val="0"/>
          <w:numId w:val="34"/>
        </w:numPr>
        <w:rPr>
          <w:lang w:eastAsia="de-AT"/>
        </w:rPr>
      </w:pPr>
      <w:r w:rsidRPr="00D17407">
        <w:rPr>
          <w:lang w:eastAsia="de-AT"/>
        </w:rPr>
        <w:t>Martina Wolf, Bundesverband Österreichischer Kinderschutzzentren &amp;</w:t>
      </w:r>
    </w:p>
    <w:p w14:paraId="0D6C61C2" w14:textId="77777777" w:rsidR="00FB6533" w:rsidRDefault="001B760F" w:rsidP="00FB6533">
      <w:pPr>
        <w:pStyle w:val="Beschriftung"/>
        <w:numPr>
          <w:ilvl w:val="0"/>
          <w:numId w:val="34"/>
        </w:numPr>
        <w:rPr>
          <w:lang w:eastAsia="de-AT"/>
        </w:rPr>
      </w:pPr>
      <w:r w:rsidRPr="00D17407">
        <w:rPr>
          <w:lang w:eastAsia="de-AT"/>
        </w:rPr>
        <w:t>Astrid Winkler</w:t>
      </w:r>
      <w:r w:rsidR="00884CA9">
        <w:rPr>
          <w:lang w:eastAsia="de-AT"/>
        </w:rPr>
        <w:t xml:space="preserve"> und Waltraud </w:t>
      </w:r>
      <w:proofErr w:type="spellStart"/>
      <w:r w:rsidR="00884CA9">
        <w:rPr>
          <w:lang w:eastAsia="de-AT"/>
        </w:rPr>
        <w:t>Gugerbauer</w:t>
      </w:r>
      <w:proofErr w:type="spellEnd"/>
      <w:r w:rsidRPr="00D17407">
        <w:rPr>
          <w:lang w:eastAsia="de-AT"/>
        </w:rPr>
        <w:t xml:space="preserve">, ECPAT Österreich </w:t>
      </w:r>
    </w:p>
    <w:p w14:paraId="2065B048" w14:textId="00E87044" w:rsidR="001B760F" w:rsidRDefault="00FB6533" w:rsidP="00FB6533">
      <w:pPr>
        <w:pStyle w:val="Beschriftung"/>
        <w:rPr>
          <w:lang w:eastAsia="de-AT"/>
        </w:rPr>
      </w:pPr>
      <w:r>
        <w:rPr>
          <w:lang w:eastAsia="de-AT"/>
        </w:rPr>
        <w:t xml:space="preserve">im Rahmen der gemeinsamen </w:t>
      </w:r>
      <w:r w:rsidR="00884CA9">
        <w:rPr>
          <w:lang w:eastAsia="de-AT"/>
        </w:rPr>
        <w:t>Ini</w:t>
      </w:r>
      <w:r w:rsidR="001B760F" w:rsidRPr="00D17407">
        <w:rPr>
          <w:lang w:eastAsia="de-AT"/>
        </w:rPr>
        <w:t>tiative SAFE PLACES</w:t>
      </w:r>
    </w:p>
    <w:p w14:paraId="3294FD1A" w14:textId="77777777" w:rsidR="004D5F55" w:rsidRDefault="00FB6533">
      <w:pPr>
        <w:widowControl/>
        <w:suppressAutoHyphens w:val="0"/>
        <w:rPr>
          <w:rFonts w:eastAsia="Times New Roman"/>
          <w:b/>
          <w:bCs/>
          <w:i/>
          <w:iCs/>
          <w:color w:val="76923C" w:themeColor="accent3" w:themeShade="BF"/>
          <w:lang w:eastAsia="de-AT"/>
        </w:rPr>
      </w:pPr>
      <w:r>
        <w:rPr>
          <w:rFonts w:eastAsia="Times New Roman"/>
          <w:b/>
          <w:bCs/>
          <w:i/>
          <w:iCs/>
          <w:color w:val="76923C" w:themeColor="accent3" w:themeShade="BF"/>
          <w:lang w:eastAsia="de-AT"/>
        </w:rPr>
        <w:br w:type="page"/>
      </w:r>
    </w:p>
    <w:p w14:paraId="088DECBF" w14:textId="35019FAE" w:rsidR="00692851" w:rsidRDefault="004D5F55" w:rsidP="00E14D81">
      <w:pPr>
        <w:pStyle w:val="Beschriftung"/>
        <w:jc w:val="both"/>
        <w:rPr>
          <w:b/>
          <w:i w:val="0"/>
          <w:sz w:val="28"/>
          <w:szCs w:val="28"/>
          <w:lang w:eastAsia="de-AT"/>
        </w:rPr>
      </w:pPr>
      <w:r w:rsidRPr="009824F0">
        <w:rPr>
          <w:b/>
          <w:i w:val="0"/>
          <w:sz w:val="28"/>
          <w:szCs w:val="28"/>
          <w:lang w:eastAsia="de-AT"/>
        </w:rPr>
        <w:lastRenderedPageBreak/>
        <w:t xml:space="preserve">Präambel </w:t>
      </w:r>
    </w:p>
    <w:p w14:paraId="31C4C2D6" w14:textId="77777777" w:rsidR="00E14D81" w:rsidRDefault="00E14D81" w:rsidP="00E14D81">
      <w:pPr>
        <w:autoSpaceDE w:val="0"/>
        <w:autoSpaceDN w:val="0"/>
        <w:adjustRightInd w:val="0"/>
        <w:spacing w:before="60" w:line="276" w:lineRule="auto"/>
        <w:jc w:val="both"/>
        <w:rPr>
          <w:rFonts w:cs="Tahoma"/>
          <w:szCs w:val="22"/>
        </w:rPr>
      </w:pPr>
    </w:p>
    <w:p w14:paraId="780A2EE3" w14:textId="41A78F2C" w:rsidR="00E14D81" w:rsidRDefault="00E14D81" w:rsidP="00E14D81">
      <w:pPr>
        <w:autoSpaceDE w:val="0"/>
        <w:autoSpaceDN w:val="0"/>
        <w:adjustRightInd w:val="0"/>
        <w:spacing w:before="60" w:line="276" w:lineRule="auto"/>
        <w:jc w:val="both"/>
        <w:rPr>
          <w:rFonts w:cs="Tahoma"/>
          <w:szCs w:val="22"/>
        </w:rPr>
      </w:pPr>
      <w:r w:rsidRPr="00E14D81">
        <w:rPr>
          <w:rFonts w:cs="Tahoma"/>
          <w:szCs w:val="22"/>
        </w:rPr>
        <w:t xml:space="preserve">Viele Einrichtungen und auch </w:t>
      </w:r>
      <w:proofErr w:type="spellStart"/>
      <w:proofErr w:type="gramStart"/>
      <w:r w:rsidRPr="00E14D81">
        <w:rPr>
          <w:rFonts w:cs="Tahoma"/>
          <w:szCs w:val="22"/>
        </w:rPr>
        <w:t>Träger:innen</w:t>
      </w:r>
      <w:proofErr w:type="spellEnd"/>
      <w:proofErr w:type="gramEnd"/>
      <w:r w:rsidRPr="00E14D81">
        <w:rPr>
          <w:rFonts w:cs="Tahoma"/>
          <w:szCs w:val="22"/>
        </w:rPr>
        <w:t xml:space="preserve"> haben den Wert eines Kinderschutzkonzepts für Ihre Einrichtungen erkannt und möchten sich auf den Weg machen, ein solches zu verfassen. Diese freiwillige Umsetzung, die ganz essentiell sowohl dem Schutz der Kinder als auch der </w:t>
      </w:r>
      <w:proofErr w:type="spellStart"/>
      <w:proofErr w:type="gramStart"/>
      <w:r w:rsidRPr="00E14D81">
        <w:rPr>
          <w:rFonts w:cs="Tahoma"/>
          <w:szCs w:val="22"/>
        </w:rPr>
        <w:t>Mitarbeiter:innen</w:t>
      </w:r>
      <w:proofErr w:type="spellEnd"/>
      <w:proofErr w:type="gramEnd"/>
      <w:r w:rsidRPr="00E14D81">
        <w:rPr>
          <w:rFonts w:cs="Tahoma"/>
          <w:szCs w:val="22"/>
        </w:rPr>
        <w:t xml:space="preserve"> und der </w:t>
      </w:r>
      <w:proofErr w:type="spellStart"/>
      <w:r w:rsidRPr="00E14D81">
        <w:rPr>
          <w:rFonts w:cs="Tahoma"/>
          <w:szCs w:val="22"/>
        </w:rPr>
        <w:t>Erhalter:innen</w:t>
      </w:r>
      <w:proofErr w:type="spellEnd"/>
      <w:r w:rsidRPr="00E14D81">
        <w:rPr>
          <w:rFonts w:cs="Tahoma"/>
          <w:szCs w:val="22"/>
        </w:rPr>
        <w:t xml:space="preserve"> dient, benötigt eine Orientierung, welche Inhalte ein qualitatives Kinderschutzkonzept umfassen soll. </w:t>
      </w:r>
    </w:p>
    <w:p w14:paraId="4E53C866" w14:textId="77777777" w:rsidR="00E14D81" w:rsidRPr="00E14D81" w:rsidRDefault="00E14D81" w:rsidP="00E14D81">
      <w:pPr>
        <w:autoSpaceDE w:val="0"/>
        <w:autoSpaceDN w:val="0"/>
        <w:adjustRightInd w:val="0"/>
        <w:spacing w:before="60" w:line="276" w:lineRule="auto"/>
        <w:jc w:val="both"/>
        <w:rPr>
          <w:rFonts w:cs="Tahoma"/>
          <w:szCs w:val="22"/>
        </w:rPr>
      </w:pPr>
    </w:p>
    <w:p w14:paraId="39B5C1A3" w14:textId="48440BE2" w:rsidR="00E14D81" w:rsidRPr="00E14D81" w:rsidRDefault="00E14D81" w:rsidP="00E14D81">
      <w:pPr>
        <w:autoSpaceDE w:val="0"/>
        <w:autoSpaceDN w:val="0"/>
        <w:adjustRightInd w:val="0"/>
        <w:spacing w:before="60" w:line="276" w:lineRule="auto"/>
        <w:jc w:val="both"/>
        <w:rPr>
          <w:rFonts w:cs="Tahoma"/>
          <w:szCs w:val="22"/>
        </w:rPr>
      </w:pPr>
      <w:r w:rsidRPr="00E14D81">
        <w:rPr>
          <w:rFonts w:cs="Tahoma"/>
          <w:szCs w:val="22"/>
        </w:rPr>
        <w:t>Das Referat Kinderbildung und -betreuung hat gemeinsam mit „ECPAT Österreich - Arbeitsgemeinschaft zum Schutz der Rechte der Kinder vor sexueller Ausbeutung“ (</w:t>
      </w:r>
      <w:hyperlink r:id="rId8" w:history="1">
        <w:r w:rsidRPr="00E14D81">
          <w:rPr>
            <w:rFonts w:cs="Tahoma"/>
            <w:szCs w:val="22"/>
          </w:rPr>
          <w:t>https://www.ecpat.at/</w:t>
        </w:r>
      </w:hyperlink>
      <w:r w:rsidRPr="00E14D81">
        <w:rPr>
          <w:rFonts w:cs="Tahoma"/>
          <w:szCs w:val="22"/>
        </w:rPr>
        <w:t xml:space="preserve">) </w:t>
      </w:r>
      <w:r>
        <w:rPr>
          <w:rFonts w:cs="Tahoma"/>
          <w:szCs w:val="22"/>
        </w:rPr>
        <w:t>und den Kinderschutzzentren Österreichs</w:t>
      </w:r>
      <w:r w:rsidRPr="00E14D81">
        <w:rPr>
          <w:rFonts w:cs="Tahoma"/>
          <w:szCs w:val="22"/>
        </w:rPr>
        <w:t> v</w:t>
      </w:r>
      <w:r>
        <w:rPr>
          <w:rFonts w:cs="Tahoma"/>
          <w:szCs w:val="22"/>
        </w:rPr>
        <w:t xml:space="preserve">orliegendes </w:t>
      </w:r>
      <w:r w:rsidRPr="00E14D81">
        <w:rPr>
          <w:rFonts w:cs="Tahoma"/>
          <w:szCs w:val="22"/>
        </w:rPr>
        <w:t xml:space="preserve">Basis-Kinderschutzkonzept für </w:t>
      </w:r>
      <w:r>
        <w:rPr>
          <w:rFonts w:cs="Tahoma"/>
          <w:szCs w:val="22"/>
        </w:rPr>
        <w:t>steierische</w:t>
      </w:r>
      <w:r w:rsidRPr="00E14D81">
        <w:rPr>
          <w:rFonts w:cs="Tahoma"/>
          <w:szCs w:val="22"/>
        </w:rPr>
        <w:t xml:space="preserve"> Kinderbildungs- und </w:t>
      </w:r>
      <w:r w:rsidR="00805CB6">
        <w:rPr>
          <w:rFonts w:cs="Tahoma"/>
          <w:szCs w:val="22"/>
        </w:rPr>
        <w:t>-b</w:t>
      </w:r>
      <w:r w:rsidRPr="00E14D81">
        <w:rPr>
          <w:rFonts w:cs="Tahoma"/>
          <w:szCs w:val="22"/>
        </w:rPr>
        <w:t xml:space="preserve">etreuungseinrichtungen erarbeitet. Dieses bearbeitbare Dokument im Word-Format soll das Fachpersonal und </w:t>
      </w:r>
      <w:proofErr w:type="spellStart"/>
      <w:proofErr w:type="gramStart"/>
      <w:r w:rsidRPr="00E14D81">
        <w:rPr>
          <w:rFonts w:cs="Tahoma"/>
          <w:szCs w:val="22"/>
        </w:rPr>
        <w:t>Träger:innen</w:t>
      </w:r>
      <w:proofErr w:type="spellEnd"/>
      <w:proofErr w:type="gramEnd"/>
      <w:r w:rsidRPr="00E14D81">
        <w:rPr>
          <w:rFonts w:cs="Tahoma"/>
          <w:szCs w:val="22"/>
        </w:rPr>
        <w:t xml:space="preserve"> bei der Entwicklung eines Kinderschutzkonzepts unterstützen: vorgefertigte Textbausteine können übernommen, erweitert oder angepasst werden. Für die Erarbeitung individualisierter Bereiche stehen hilfreiche Anleitungen und Checklisten zur Verfügung, damit auch bereits in den Einrichtungen vorhandene Unterlagen gesichtet, genutzt und die Arbeit am Konzept vereinfacht wird. </w:t>
      </w:r>
    </w:p>
    <w:p w14:paraId="4B385E5E" w14:textId="77777777" w:rsidR="00E14D81" w:rsidRPr="00E14D81" w:rsidRDefault="00E14D81" w:rsidP="00E14D81">
      <w:pPr>
        <w:autoSpaceDE w:val="0"/>
        <w:autoSpaceDN w:val="0"/>
        <w:adjustRightInd w:val="0"/>
        <w:spacing w:before="60" w:line="276" w:lineRule="auto"/>
        <w:jc w:val="both"/>
        <w:rPr>
          <w:rFonts w:cs="Tahoma"/>
          <w:szCs w:val="22"/>
        </w:rPr>
      </w:pPr>
      <w:r w:rsidRPr="00E14D81">
        <w:rPr>
          <w:rFonts w:cs="Tahoma"/>
          <w:szCs w:val="22"/>
        </w:rPr>
        <w:t xml:space="preserve">Das Basiskonzept orientiert sich an den Standards der internationalen </w:t>
      </w:r>
      <w:proofErr w:type="spellStart"/>
      <w:r w:rsidRPr="00E14D81">
        <w:rPr>
          <w:rFonts w:cs="Tahoma"/>
          <w:szCs w:val="22"/>
        </w:rPr>
        <w:t>Keeping</w:t>
      </w:r>
      <w:proofErr w:type="spellEnd"/>
      <w:r w:rsidRPr="00E14D81">
        <w:rPr>
          <w:rFonts w:cs="Tahoma"/>
          <w:szCs w:val="22"/>
        </w:rPr>
        <w:t xml:space="preserve"> </w:t>
      </w:r>
      <w:proofErr w:type="spellStart"/>
      <w:r w:rsidRPr="00E14D81">
        <w:rPr>
          <w:rFonts w:cs="Tahoma"/>
          <w:szCs w:val="22"/>
        </w:rPr>
        <w:t>Children</w:t>
      </w:r>
      <w:proofErr w:type="spellEnd"/>
      <w:r w:rsidRPr="00E14D81">
        <w:rPr>
          <w:rFonts w:cs="Tahoma"/>
          <w:szCs w:val="22"/>
        </w:rPr>
        <w:t xml:space="preserve"> Safe </w:t>
      </w:r>
      <w:proofErr w:type="spellStart"/>
      <w:r w:rsidRPr="00E14D81">
        <w:rPr>
          <w:rFonts w:cs="Tahoma"/>
          <w:szCs w:val="22"/>
        </w:rPr>
        <w:t>Coalition</w:t>
      </w:r>
      <w:proofErr w:type="spellEnd"/>
      <w:r w:rsidRPr="00E14D81">
        <w:rPr>
          <w:rFonts w:cs="Tahoma"/>
          <w:szCs w:val="22"/>
        </w:rPr>
        <w:t xml:space="preserve">, die auch von der Europäischen Kommission in ihren Fördervorgaben verpflichtend vorgesehen sind. </w:t>
      </w:r>
    </w:p>
    <w:p w14:paraId="7C7DD3F7" w14:textId="77777777" w:rsidR="00E14D81" w:rsidRPr="00E14D81" w:rsidRDefault="00E14D81" w:rsidP="00E14D81">
      <w:pPr>
        <w:autoSpaceDE w:val="0"/>
        <w:autoSpaceDN w:val="0"/>
        <w:adjustRightInd w:val="0"/>
        <w:spacing w:before="60" w:line="276" w:lineRule="auto"/>
        <w:jc w:val="both"/>
        <w:rPr>
          <w:rFonts w:cs="Tahoma"/>
          <w:szCs w:val="22"/>
        </w:rPr>
      </w:pPr>
    </w:p>
    <w:p w14:paraId="02399BCD" w14:textId="706668E5" w:rsidR="00E14D81" w:rsidRPr="00E14D81" w:rsidRDefault="00E14D81" w:rsidP="00E14D81">
      <w:pPr>
        <w:autoSpaceDE w:val="0"/>
        <w:autoSpaceDN w:val="0"/>
        <w:adjustRightInd w:val="0"/>
        <w:spacing w:before="60" w:line="276" w:lineRule="auto"/>
        <w:jc w:val="both"/>
        <w:rPr>
          <w:rFonts w:cs="Tahoma"/>
          <w:szCs w:val="22"/>
        </w:rPr>
      </w:pPr>
      <w:r w:rsidRPr="00E14D81">
        <w:rPr>
          <w:rFonts w:cs="Tahoma"/>
          <w:szCs w:val="22"/>
        </w:rPr>
        <w:t xml:space="preserve">Die Erarbeitung eines Kinderschutzkonzepts ist für elementare Bildungseinrichtungen in der Steiermark </w:t>
      </w:r>
      <w:r w:rsidRPr="00E14D81">
        <w:rPr>
          <w:rFonts w:cs="Tahoma"/>
          <w:b/>
          <w:szCs w:val="22"/>
        </w:rPr>
        <w:t>nicht verpflichtend</w:t>
      </w:r>
      <w:r w:rsidRPr="00E14D81">
        <w:rPr>
          <w:rFonts w:cs="Tahoma"/>
          <w:szCs w:val="22"/>
        </w:rPr>
        <w:t xml:space="preserve">. Somit sind die Unterlagen als Arbeitshilfe für jene Fachpersonen und </w:t>
      </w:r>
      <w:proofErr w:type="spellStart"/>
      <w:proofErr w:type="gramStart"/>
      <w:r w:rsidRPr="00E14D81">
        <w:rPr>
          <w:rFonts w:cs="Tahoma"/>
          <w:szCs w:val="22"/>
        </w:rPr>
        <w:t>Träger:innen</w:t>
      </w:r>
      <w:proofErr w:type="spellEnd"/>
      <w:proofErr w:type="gramEnd"/>
      <w:r w:rsidRPr="00E14D81">
        <w:rPr>
          <w:rFonts w:cs="Tahoma"/>
          <w:szCs w:val="22"/>
        </w:rPr>
        <w:t xml:space="preserve"> zu verstehen, die </w:t>
      </w:r>
      <w:r w:rsidRPr="00E14D81">
        <w:rPr>
          <w:rFonts w:cs="Tahoma"/>
          <w:b/>
          <w:szCs w:val="22"/>
        </w:rPr>
        <w:t>freiwillig</w:t>
      </w:r>
      <w:r w:rsidRPr="00E14D81">
        <w:rPr>
          <w:rFonts w:cs="Tahoma"/>
          <w:szCs w:val="22"/>
        </w:rPr>
        <w:t xml:space="preserve"> ein Kinderschutzkonzept für ihre Einrichtungen verfassen möchten.</w:t>
      </w:r>
    </w:p>
    <w:p w14:paraId="6E76EC3A" w14:textId="77777777" w:rsidR="00E14D81" w:rsidRPr="00E14D81" w:rsidRDefault="00E14D81" w:rsidP="00E14D81">
      <w:pPr>
        <w:autoSpaceDE w:val="0"/>
        <w:autoSpaceDN w:val="0"/>
        <w:adjustRightInd w:val="0"/>
        <w:spacing w:before="60"/>
        <w:jc w:val="both"/>
        <w:rPr>
          <w:rFonts w:cs="Tahoma"/>
          <w:szCs w:val="22"/>
        </w:rPr>
      </w:pPr>
    </w:p>
    <w:p w14:paraId="39A8C757" w14:textId="633E7763" w:rsidR="00E14D81" w:rsidRPr="00E14D81" w:rsidRDefault="00E14D81" w:rsidP="00E14D81">
      <w:pPr>
        <w:pStyle w:val="Beschriftung"/>
        <w:jc w:val="right"/>
        <w:rPr>
          <w:i w:val="0"/>
          <w:szCs w:val="22"/>
          <w:lang w:eastAsia="de-AT"/>
        </w:rPr>
      </w:pPr>
      <w:r w:rsidRPr="00E14D81">
        <w:rPr>
          <w:i w:val="0"/>
          <w:szCs w:val="22"/>
          <w:lang w:eastAsia="de-AT"/>
        </w:rPr>
        <w:t xml:space="preserve">A6 - Referat Kinderbildung und -betreuung </w:t>
      </w:r>
    </w:p>
    <w:p w14:paraId="4BB2A416" w14:textId="43AC0781" w:rsidR="00E14D81" w:rsidRDefault="0030638E" w:rsidP="00E14D81">
      <w:pPr>
        <w:pStyle w:val="Beschriftung"/>
        <w:jc w:val="right"/>
        <w:rPr>
          <w:i w:val="0"/>
          <w:lang w:eastAsia="de-AT"/>
        </w:rPr>
      </w:pPr>
      <w:r>
        <w:rPr>
          <w:i w:val="0"/>
          <w:lang w:eastAsia="de-AT"/>
        </w:rPr>
        <w:br w:type="page"/>
      </w:r>
    </w:p>
    <w:p w14:paraId="58C04D91" w14:textId="246CBFE0" w:rsidR="00FB6533" w:rsidRPr="009963CC" w:rsidRDefault="0067384D" w:rsidP="009963CC">
      <w:pPr>
        <w:pStyle w:val="berschrift1"/>
        <w:spacing w:before="360" w:after="240"/>
        <w:rPr>
          <w:rFonts w:asciiTheme="minorHAnsi" w:hAnsiTheme="minorHAnsi" w:cstheme="minorHAnsi"/>
          <w:color w:val="auto"/>
        </w:rPr>
      </w:pPr>
      <w:bookmarkStart w:id="0" w:name="_Toc137376807"/>
      <w:r w:rsidRPr="009963CC">
        <w:rPr>
          <w:rFonts w:asciiTheme="minorHAnsi" w:hAnsiTheme="minorHAnsi" w:cstheme="minorHAnsi"/>
          <w:color w:val="auto"/>
        </w:rPr>
        <w:lastRenderedPageBreak/>
        <w:t>Erste Schritte – Hinweise zur Verwendung des Dokuments</w:t>
      </w:r>
      <w:bookmarkEnd w:id="0"/>
    </w:p>
    <w:p w14:paraId="5E8D981C" w14:textId="0155CC18" w:rsidR="00442DA7" w:rsidRPr="007C1DA3" w:rsidRDefault="00442DA7" w:rsidP="00442DA7">
      <w:pPr>
        <w:widowControl/>
        <w:suppressAutoHyphens w:val="0"/>
        <w:spacing w:before="120"/>
        <w:rPr>
          <w:rFonts w:eastAsia="Times New Roman"/>
          <w:b/>
          <w:bCs/>
          <w:i/>
          <w:iCs/>
          <w:color w:val="76923C" w:themeColor="accent3" w:themeShade="BF"/>
          <w:lang w:eastAsia="de-AT"/>
        </w:rPr>
      </w:pPr>
      <w:r w:rsidRPr="007C1DA3">
        <w:rPr>
          <w:rFonts w:eastAsia="Times New Roman"/>
          <w:b/>
          <w:bCs/>
          <w:i/>
          <w:iCs/>
          <w:color w:val="76923C" w:themeColor="accent3" w:themeShade="BF"/>
          <w:lang w:eastAsia="de-AT"/>
        </w:rPr>
        <w:t>Willkommen!</w:t>
      </w:r>
    </w:p>
    <w:p w14:paraId="0DB9C639" w14:textId="1710420C" w:rsidR="00337680" w:rsidRPr="007C1DA3" w:rsidRDefault="00442DA7" w:rsidP="00271F13">
      <w:pPr>
        <w:widowControl/>
        <w:suppressAutoHyphens w:val="0"/>
        <w:spacing w:before="120"/>
        <w:jc w:val="both"/>
        <w:rPr>
          <w:rFonts w:eastAsia="Times New Roman"/>
          <w:i/>
          <w:iCs/>
          <w:color w:val="76923C" w:themeColor="accent3" w:themeShade="BF"/>
          <w:szCs w:val="22"/>
          <w:lang w:eastAsia="de-AT"/>
        </w:rPr>
      </w:pPr>
      <w:r w:rsidRPr="007C1DA3">
        <w:rPr>
          <w:rFonts w:eastAsia="Times New Roman"/>
          <w:i/>
          <w:iCs/>
          <w:color w:val="76923C" w:themeColor="accent3" w:themeShade="BF"/>
          <w:szCs w:val="22"/>
          <w:lang w:eastAsia="de-AT"/>
        </w:rPr>
        <w:t>Wir freuen uns, dass Sie sich auf den Weg machen, ein Kinderschutzkonzept für Ihre Einrichtung zu entwickeln und zu verfassen.</w:t>
      </w:r>
      <w:r w:rsidR="00DE04B4" w:rsidRPr="007C1DA3">
        <w:rPr>
          <w:rFonts w:eastAsia="Times New Roman"/>
          <w:i/>
          <w:iCs/>
          <w:color w:val="76923C" w:themeColor="accent3" w:themeShade="BF"/>
          <w:szCs w:val="22"/>
          <w:lang w:eastAsia="de-AT"/>
        </w:rPr>
        <w:t xml:space="preserve"> </w:t>
      </w:r>
      <w:r w:rsidR="00337680" w:rsidRPr="007C1DA3">
        <w:rPr>
          <w:rFonts w:eastAsia="Times New Roman"/>
          <w:i/>
          <w:iCs/>
          <w:color w:val="76923C" w:themeColor="accent3" w:themeShade="BF"/>
          <w:szCs w:val="22"/>
          <w:lang w:eastAsia="de-AT"/>
        </w:rPr>
        <w:t xml:space="preserve">Dieses Dokument ist </w:t>
      </w:r>
      <w:r w:rsidR="00D440B5">
        <w:rPr>
          <w:rFonts w:eastAsia="Times New Roman"/>
          <w:i/>
          <w:iCs/>
          <w:color w:val="76923C" w:themeColor="accent3" w:themeShade="BF"/>
          <w:szCs w:val="22"/>
          <w:lang w:eastAsia="de-AT"/>
        </w:rPr>
        <w:t>das Basis-Kinderschutzkonzept</w:t>
      </w:r>
      <w:r w:rsidR="00337680" w:rsidRPr="007C1DA3">
        <w:rPr>
          <w:rFonts w:eastAsia="Times New Roman"/>
          <w:i/>
          <w:iCs/>
          <w:color w:val="76923C" w:themeColor="accent3" w:themeShade="BF"/>
          <w:szCs w:val="22"/>
          <w:lang w:eastAsia="de-AT"/>
        </w:rPr>
        <w:t xml:space="preserve"> für </w:t>
      </w:r>
      <w:r w:rsidR="00D440B5">
        <w:rPr>
          <w:rFonts w:eastAsia="Times New Roman"/>
          <w:i/>
          <w:iCs/>
          <w:color w:val="76923C" w:themeColor="accent3" w:themeShade="BF"/>
          <w:szCs w:val="22"/>
          <w:lang w:eastAsia="de-AT"/>
        </w:rPr>
        <w:t>die</w:t>
      </w:r>
      <w:r w:rsidR="00337680" w:rsidRPr="007C1DA3">
        <w:rPr>
          <w:rFonts w:eastAsia="Times New Roman"/>
          <w:i/>
          <w:iCs/>
          <w:color w:val="76923C" w:themeColor="accent3" w:themeShade="BF"/>
          <w:szCs w:val="22"/>
          <w:lang w:eastAsia="de-AT"/>
        </w:rPr>
        <w:t xml:space="preserve"> </w:t>
      </w:r>
      <w:r w:rsidR="00FE325E">
        <w:rPr>
          <w:rFonts w:eastAsia="Times New Roman"/>
          <w:i/>
          <w:iCs/>
          <w:color w:val="76923C" w:themeColor="accent3" w:themeShade="BF"/>
          <w:szCs w:val="22"/>
          <w:lang w:eastAsia="de-AT"/>
        </w:rPr>
        <w:t>Kinderbildungs</w:t>
      </w:r>
      <w:r w:rsidR="00D440B5">
        <w:rPr>
          <w:rFonts w:eastAsia="Times New Roman"/>
          <w:i/>
          <w:iCs/>
          <w:color w:val="76923C" w:themeColor="accent3" w:themeShade="BF"/>
          <w:szCs w:val="22"/>
          <w:lang w:eastAsia="de-AT"/>
        </w:rPr>
        <w:t xml:space="preserve">- und </w:t>
      </w:r>
      <w:r w:rsidR="00F622C5">
        <w:rPr>
          <w:rFonts w:eastAsia="Times New Roman"/>
          <w:i/>
          <w:iCs/>
          <w:color w:val="76923C" w:themeColor="accent3" w:themeShade="BF"/>
          <w:szCs w:val="22"/>
          <w:lang w:eastAsia="de-AT"/>
        </w:rPr>
        <w:br/>
        <w:t>-b</w:t>
      </w:r>
      <w:r w:rsidR="00D440B5">
        <w:rPr>
          <w:rFonts w:eastAsia="Times New Roman"/>
          <w:i/>
          <w:iCs/>
          <w:color w:val="76923C" w:themeColor="accent3" w:themeShade="BF"/>
          <w:szCs w:val="22"/>
          <w:lang w:eastAsia="de-AT"/>
        </w:rPr>
        <w:t xml:space="preserve">etreuungseinrichtungen im Land Steiermark. Es soll </w:t>
      </w:r>
      <w:r w:rsidR="00337680" w:rsidRPr="007C1DA3">
        <w:rPr>
          <w:rFonts w:eastAsia="Times New Roman"/>
          <w:i/>
          <w:iCs/>
          <w:color w:val="76923C" w:themeColor="accent3" w:themeShade="BF"/>
          <w:szCs w:val="22"/>
          <w:lang w:eastAsia="de-AT"/>
        </w:rPr>
        <w:t xml:space="preserve">Sie </w:t>
      </w:r>
      <w:r w:rsidR="00D900D0" w:rsidRPr="007C1DA3">
        <w:rPr>
          <w:rFonts w:eastAsia="Times New Roman"/>
          <w:i/>
          <w:iCs/>
          <w:color w:val="76923C" w:themeColor="accent3" w:themeShade="BF"/>
          <w:szCs w:val="22"/>
          <w:lang w:eastAsia="de-AT"/>
        </w:rPr>
        <w:t>bei der Entwicklung</w:t>
      </w:r>
      <w:r w:rsidR="00337680" w:rsidRPr="007C1DA3">
        <w:rPr>
          <w:rFonts w:eastAsia="Times New Roman"/>
          <w:i/>
          <w:iCs/>
          <w:color w:val="76923C" w:themeColor="accent3" w:themeShade="BF"/>
          <w:szCs w:val="22"/>
          <w:lang w:eastAsia="de-AT"/>
        </w:rPr>
        <w:t xml:space="preserve"> </w:t>
      </w:r>
      <w:r w:rsidR="00D440B5">
        <w:rPr>
          <w:rFonts w:eastAsia="Times New Roman"/>
          <w:i/>
          <w:iCs/>
          <w:color w:val="76923C" w:themeColor="accent3" w:themeShade="BF"/>
          <w:szCs w:val="22"/>
          <w:lang w:eastAsia="de-AT"/>
        </w:rPr>
        <w:t>des</w:t>
      </w:r>
      <w:r w:rsidR="00337680" w:rsidRPr="007C1DA3">
        <w:rPr>
          <w:rFonts w:eastAsia="Times New Roman"/>
          <w:i/>
          <w:iCs/>
          <w:color w:val="76923C" w:themeColor="accent3" w:themeShade="BF"/>
          <w:szCs w:val="22"/>
          <w:lang w:eastAsia="de-AT"/>
        </w:rPr>
        <w:t xml:space="preserve"> Kinderschutzkonzepts </w:t>
      </w:r>
      <w:r w:rsidR="00D440B5">
        <w:rPr>
          <w:rFonts w:eastAsia="Times New Roman"/>
          <w:i/>
          <w:iCs/>
          <w:color w:val="76923C" w:themeColor="accent3" w:themeShade="BF"/>
          <w:szCs w:val="22"/>
          <w:lang w:eastAsia="de-AT"/>
        </w:rPr>
        <w:t xml:space="preserve">Ihrer </w:t>
      </w:r>
      <w:r w:rsidR="00FE325E">
        <w:rPr>
          <w:rFonts w:eastAsia="Times New Roman"/>
          <w:i/>
          <w:iCs/>
          <w:color w:val="76923C" w:themeColor="accent3" w:themeShade="BF"/>
          <w:szCs w:val="22"/>
          <w:lang w:eastAsia="de-AT"/>
        </w:rPr>
        <w:t xml:space="preserve">Kinderbildungs- und </w:t>
      </w:r>
      <w:r w:rsidR="00805CB6">
        <w:rPr>
          <w:rFonts w:eastAsia="Times New Roman"/>
          <w:i/>
          <w:iCs/>
          <w:color w:val="76923C" w:themeColor="accent3" w:themeShade="BF"/>
          <w:szCs w:val="22"/>
          <w:lang w:eastAsia="de-AT"/>
        </w:rPr>
        <w:t>-</w:t>
      </w:r>
      <w:proofErr w:type="spellStart"/>
      <w:r w:rsidR="00805CB6">
        <w:rPr>
          <w:rFonts w:eastAsia="Times New Roman"/>
          <w:i/>
          <w:iCs/>
          <w:color w:val="76923C" w:themeColor="accent3" w:themeShade="BF"/>
          <w:szCs w:val="22"/>
          <w:lang w:eastAsia="de-AT"/>
        </w:rPr>
        <w:t>b</w:t>
      </w:r>
      <w:r w:rsidR="00FE325E">
        <w:rPr>
          <w:rFonts w:eastAsia="Times New Roman"/>
          <w:i/>
          <w:iCs/>
          <w:color w:val="76923C" w:themeColor="accent3" w:themeShade="BF"/>
          <w:szCs w:val="22"/>
          <w:lang w:eastAsia="de-AT"/>
        </w:rPr>
        <w:t>etreuungs</w:t>
      </w:r>
      <w:r w:rsidR="00D440B5">
        <w:rPr>
          <w:rFonts w:eastAsia="Times New Roman"/>
          <w:i/>
          <w:iCs/>
          <w:color w:val="76923C" w:themeColor="accent3" w:themeShade="BF"/>
          <w:szCs w:val="22"/>
          <w:lang w:eastAsia="de-AT"/>
        </w:rPr>
        <w:t>einrichtung</w:t>
      </w:r>
      <w:proofErr w:type="spellEnd"/>
      <w:r w:rsidR="00D440B5">
        <w:rPr>
          <w:rFonts w:eastAsia="Times New Roman"/>
          <w:i/>
          <w:iCs/>
          <w:color w:val="76923C" w:themeColor="accent3" w:themeShade="BF"/>
          <w:szCs w:val="22"/>
          <w:lang w:eastAsia="de-AT"/>
        </w:rPr>
        <w:t xml:space="preserve"> </w:t>
      </w:r>
      <w:r w:rsidR="00337680" w:rsidRPr="007C1DA3">
        <w:rPr>
          <w:rFonts w:eastAsia="Times New Roman"/>
          <w:i/>
          <w:iCs/>
          <w:color w:val="76923C" w:themeColor="accent3" w:themeShade="BF"/>
          <w:szCs w:val="22"/>
          <w:lang w:eastAsia="de-AT"/>
        </w:rPr>
        <w:t>unterstützen</w:t>
      </w:r>
      <w:r w:rsidR="00D900D0" w:rsidRPr="007C1DA3">
        <w:rPr>
          <w:rFonts w:eastAsia="Times New Roman"/>
          <w:i/>
          <w:iCs/>
          <w:color w:val="76923C" w:themeColor="accent3" w:themeShade="BF"/>
          <w:szCs w:val="22"/>
          <w:lang w:eastAsia="de-AT"/>
        </w:rPr>
        <w:t>.</w:t>
      </w:r>
    </w:p>
    <w:p w14:paraId="69446B08" w14:textId="3F5BB85B" w:rsidR="00872A05" w:rsidRPr="007C1DA3" w:rsidRDefault="00D22830" w:rsidP="00271F13">
      <w:pPr>
        <w:widowControl/>
        <w:suppressAutoHyphens w:val="0"/>
        <w:spacing w:before="120"/>
        <w:jc w:val="both"/>
        <w:rPr>
          <w:rFonts w:eastAsia="Times New Roman"/>
          <w:i/>
          <w:iCs/>
          <w:color w:val="76923C" w:themeColor="accent3" w:themeShade="BF"/>
          <w:szCs w:val="22"/>
          <w:lang w:eastAsia="de-AT"/>
        </w:rPr>
      </w:pPr>
      <w:r w:rsidRPr="007C1DA3">
        <w:rPr>
          <w:rFonts w:eastAsia="Times New Roman"/>
          <w:i/>
          <w:iCs/>
          <w:color w:val="76923C" w:themeColor="accent3" w:themeShade="BF"/>
          <w:szCs w:val="22"/>
          <w:lang w:eastAsia="de-AT"/>
        </w:rPr>
        <w:t xml:space="preserve">Ein Kinderschutzkonzept </w:t>
      </w:r>
      <w:r w:rsidR="00872A05" w:rsidRPr="007C1DA3">
        <w:rPr>
          <w:rFonts w:eastAsia="Times New Roman"/>
          <w:i/>
          <w:iCs/>
          <w:color w:val="76923C" w:themeColor="accent3" w:themeShade="BF"/>
          <w:szCs w:val="22"/>
          <w:lang w:eastAsia="de-AT"/>
        </w:rPr>
        <w:t>soll dazu dienen, Kinderschutz im täglichen Tun präsent und im Blick zu haben</w:t>
      </w:r>
      <w:r w:rsidR="00D440B5">
        <w:rPr>
          <w:rFonts w:eastAsia="Times New Roman"/>
          <w:i/>
          <w:iCs/>
          <w:color w:val="76923C" w:themeColor="accent3" w:themeShade="BF"/>
          <w:szCs w:val="22"/>
          <w:lang w:eastAsia="de-AT"/>
        </w:rPr>
        <w:t xml:space="preserve">. So soll es allen </w:t>
      </w:r>
      <w:r w:rsidR="00872A05" w:rsidRPr="007C1DA3">
        <w:rPr>
          <w:rFonts w:eastAsia="Times New Roman"/>
          <w:i/>
          <w:iCs/>
          <w:color w:val="76923C" w:themeColor="accent3" w:themeShade="BF"/>
          <w:szCs w:val="22"/>
          <w:lang w:eastAsia="de-AT"/>
        </w:rPr>
        <w:t>Mitarbeitenden mehr Handlungssicherheit geben und Kinder dadurch noch besser schützen.</w:t>
      </w:r>
    </w:p>
    <w:p w14:paraId="5F6B8E82" w14:textId="73F894D7" w:rsidR="001615E2" w:rsidRPr="00692851" w:rsidRDefault="00D440B5" w:rsidP="00271F13">
      <w:pPr>
        <w:widowControl/>
        <w:suppressAutoHyphens w:val="0"/>
        <w:spacing w:before="120"/>
        <w:jc w:val="both"/>
        <w:rPr>
          <w:rFonts w:eastAsia="Times New Roman"/>
          <w:i/>
          <w:iCs/>
          <w:color w:val="76923C" w:themeColor="accent3" w:themeShade="BF"/>
          <w:szCs w:val="22"/>
          <w:lang w:eastAsia="de-AT"/>
        </w:rPr>
      </w:pPr>
      <w:r>
        <w:rPr>
          <w:rFonts w:eastAsia="Times New Roman"/>
          <w:i/>
          <w:iCs/>
          <w:color w:val="76923C" w:themeColor="accent3" w:themeShade="BF"/>
          <w:szCs w:val="22"/>
          <w:lang w:eastAsia="de-AT"/>
        </w:rPr>
        <w:t xml:space="preserve">Das vorliegende Basis-Kinderschutzkonzept orientiert sich an den Standards der internationalen </w:t>
      </w:r>
      <w:proofErr w:type="spellStart"/>
      <w:r>
        <w:rPr>
          <w:rFonts w:eastAsia="Times New Roman"/>
          <w:i/>
          <w:iCs/>
          <w:color w:val="76923C" w:themeColor="accent3" w:themeShade="BF"/>
          <w:szCs w:val="22"/>
          <w:lang w:eastAsia="de-AT"/>
        </w:rPr>
        <w:t>Keeping</w:t>
      </w:r>
      <w:proofErr w:type="spellEnd"/>
      <w:r w:rsidR="00C9162F">
        <w:rPr>
          <w:rFonts w:eastAsia="Times New Roman"/>
          <w:i/>
          <w:iCs/>
          <w:color w:val="76923C" w:themeColor="accent3" w:themeShade="BF"/>
          <w:szCs w:val="22"/>
          <w:lang w:eastAsia="de-AT"/>
        </w:rPr>
        <w:t xml:space="preserve"> </w:t>
      </w:r>
      <w:proofErr w:type="spellStart"/>
      <w:r>
        <w:rPr>
          <w:rFonts w:eastAsia="Times New Roman"/>
          <w:i/>
          <w:iCs/>
          <w:color w:val="76923C" w:themeColor="accent3" w:themeShade="BF"/>
          <w:szCs w:val="22"/>
          <w:lang w:eastAsia="de-AT"/>
        </w:rPr>
        <w:t>Children</w:t>
      </w:r>
      <w:proofErr w:type="spellEnd"/>
      <w:r w:rsidR="00C9162F">
        <w:rPr>
          <w:rFonts w:eastAsia="Times New Roman"/>
          <w:i/>
          <w:iCs/>
          <w:color w:val="76923C" w:themeColor="accent3" w:themeShade="BF"/>
          <w:szCs w:val="22"/>
          <w:lang w:eastAsia="de-AT"/>
        </w:rPr>
        <w:t xml:space="preserve"> </w:t>
      </w:r>
      <w:r>
        <w:rPr>
          <w:rFonts w:eastAsia="Times New Roman"/>
          <w:i/>
          <w:iCs/>
          <w:color w:val="76923C" w:themeColor="accent3" w:themeShade="BF"/>
          <w:szCs w:val="22"/>
          <w:lang w:eastAsia="de-AT"/>
        </w:rPr>
        <w:t>Safe</w:t>
      </w:r>
      <w:r w:rsidR="00C9162F">
        <w:rPr>
          <w:rFonts w:eastAsia="Times New Roman"/>
          <w:i/>
          <w:iCs/>
          <w:color w:val="76923C" w:themeColor="accent3" w:themeShade="BF"/>
          <w:szCs w:val="22"/>
          <w:lang w:eastAsia="de-AT"/>
        </w:rPr>
        <w:t xml:space="preserve"> </w:t>
      </w:r>
      <w:proofErr w:type="spellStart"/>
      <w:r>
        <w:rPr>
          <w:rFonts w:eastAsia="Times New Roman"/>
          <w:i/>
          <w:iCs/>
          <w:color w:val="76923C" w:themeColor="accent3" w:themeShade="BF"/>
          <w:szCs w:val="22"/>
          <w:lang w:eastAsia="de-AT"/>
        </w:rPr>
        <w:t>Coalition</w:t>
      </w:r>
      <w:proofErr w:type="spellEnd"/>
      <w:r>
        <w:rPr>
          <w:rFonts w:eastAsia="Times New Roman"/>
          <w:i/>
          <w:iCs/>
          <w:color w:val="76923C" w:themeColor="accent3" w:themeShade="BF"/>
          <w:szCs w:val="22"/>
          <w:lang w:eastAsia="de-AT"/>
        </w:rPr>
        <w:t>, die auc</w:t>
      </w:r>
      <w:r w:rsidR="009D085E">
        <w:rPr>
          <w:rFonts w:eastAsia="Times New Roman"/>
          <w:i/>
          <w:iCs/>
          <w:color w:val="76923C" w:themeColor="accent3" w:themeShade="BF"/>
          <w:szCs w:val="22"/>
          <w:lang w:eastAsia="de-AT"/>
        </w:rPr>
        <w:t xml:space="preserve">h </w:t>
      </w:r>
      <w:r w:rsidR="002831E9" w:rsidRPr="007C1DA3">
        <w:rPr>
          <w:rFonts w:eastAsia="Times New Roman"/>
          <w:i/>
          <w:iCs/>
          <w:color w:val="76923C" w:themeColor="accent3" w:themeShade="BF"/>
          <w:szCs w:val="22"/>
          <w:lang w:eastAsia="de-AT"/>
        </w:rPr>
        <w:t xml:space="preserve">leitend für unsere Plattform </w:t>
      </w:r>
      <w:hyperlink r:id="rId9" w:history="1">
        <w:r w:rsidRPr="00A70438">
          <w:rPr>
            <w:rStyle w:val="Hyperlink"/>
            <w:rFonts w:eastAsia="Times New Roman"/>
            <w:i/>
            <w:iCs/>
            <w:szCs w:val="22"/>
            <w:lang w:eastAsia="de-AT"/>
          </w:rPr>
          <w:t>www.kinderschutzkonzepte.at</w:t>
        </w:r>
      </w:hyperlink>
      <w:r w:rsidR="002831E9" w:rsidRPr="00D62112">
        <w:rPr>
          <w:rFonts w:eastAsia="Times New Roman"/>
          <w:i/>
          <w:iCs/>
          <w:color w:val="4F6228" w:themeColor="accent3" w:themeShade="80"/>
          <w:szCs w:val="22"/>
          <w:lang w:eastAsia="de-AT"/>
        </w:rPr>
        <w:t xml:space="preserve"> </w:t>
      </w:r>
      <w:r w:rsidR="002831E9" w:rsidRPr="00692851">
        <w:rPr>
          <w:rFonts w:eastAsia="Times New Roman"/>
          <w:i/>
          <w:iCs/>
          <w:color w:val="76923C" w:themeColor="accent3" w:themeShade="BF"/>
          <w:szCs w:val="22"/>
          <w:lang w:eastAsia="de-AT"/>
        </w:rPr>
        <w:t>waren</w:t>
      </w:r>
      <w:r w:rsidRPr="00692851">
        <w:rPr>
          <w:rFonts w:eastAsia="Times New Roman"/>
          <w:i/>
          <w:iCs/>
          <w:color w:val="76923C" w:themeColor="accent3" w:themeShade="BF"/>
          <w:szCs w:val="22"/>
          <w:lang w:eastAsia="de-AT"/>
        </w:rPr>
        <w:t>, und die auch von der Europäischen Kommission in ihren</w:t>
      </w:r>
      <w:r w:rsidR="009D085E" w:rsidRPr="00692851">
        <w:rPr>
          <w:rFonts w:eastAsia="Times New Roman"/>
          <w:i/>
          <w:iCs/>
          <w:color w:val="76923C" w:themeColor="accent3" w:themeShade="BF"/>
          <w:szCs w:val="22"/>
          <w:lang w:eastAsia="de-AT"/>
        </w:rPr>
        <w:t xml:space="preserve"> Fördervorgaben</w:t>
      </w:r>
      <w:r w:rsidRPr="00692851">
        <w:rPr>
          <w:rFonts w:eastAsia="Times New Roman"/>
          <w:i/>
          <w:iCs/>
          <w:color w:val="76923C" w:themeColor="accent3" w:themeShade="BF"/>
          <w:szCs w:val="22"/>
          <w:lang w:eastAsia="de-AT"/>
        </w:rPr>
        <w:t xml:space="preserve"> verpflichtend vorges</w:t>
      </w:r>
      <w:r w:rsidR="009D085E" w:rsidRPr="00692851">
        <w:rPr>
          <w:rFonts w:eastAsia="Times New Roman"/>
          <w:i/>
          <w:iCs/>
          <w:color w:val="76923C" w:themeColor="accent3" w:themeShade="BF"/>
          <w:szCs w:val="22"/>
          <w:lang w:eastAsia="de-AT"/>
        </w:rPr>
        <w:t>ehen sind.</w:t>
      </w:r>
    </w:p>
    <w:p w14:paraId="1F9EF678" w14:textId="7109AF3E" w:rsidR="001615E2" w:rsidRPr="00692851" w:rsidRDefault="001615E2" w:rsidP="00271F13">
      <w:pPr>
        <w:widowControl/>
        <w:suppressAutoHyphens w:val="0"/>
        <w:spacing w:before="120"/>
        <w:jc w:val="both"/>
        <w:rPr>
          <w:rFonts w:eastAsia="Times New Roman"/>
          <w:i/>
          <w:iCs/>
          <w:color w:val="76923C" w:themeColor="accent3" w:themeShade="BF"/>
          <w:szCs w:val="22"/>
          <w:lang w:eastAsia="de-AT"/>
        </w:rPr>
      </w:pPr>
      <w:r w:rsidRPr="00692851">
        <w:rPr>
          <w:rFonts w:eastAsia="Times New Roman"/>
          <w:i/>
          <w:iCs/>
          <w:color w:val="76923C" w:themeColor="accent3" w:themeShade="BF"/>
          <w:szCs w:val="22"/>
          <w:lang w:eastAsia="de-AT"/>
        </w:rPr>
        <w:t>Kinderschutz muss nicht neu erfunden werden</w:t>
      </w:r>
      <w:r w:rsidR="00692851">
        <w:rPr>
          <w:rFonts w:eastAsia="Times New Roman"/>
          <w:i/>
          <w:iCs/>
          <w:color w:val="76923C" w:themeColor="accent3" w:themeShade="BF"/>
          <w:szCs w:val="22"/>
          <w:lang w:eastAsia="de-AT"/>
        </w:rPr>
        <w:t>.</w:t>
      </w:r>
      <w:r w:rsidRPr="00692851">
        <w:rPr>
          <w:rFonts w:eastAsia="Times New Roman"/>
          <w:i/>
          <w:iCs/>
          <w:color w:val="76923C" w:themeColor="accent3" w:themeShade="BF"/>
          <w:szCs w:val="22"/>
          <w:lang w:eastAsia="de-AT"/>
        </w:rPr>
        <w:t xml:space="preserve"> Vieles, was </w:t>
      </w:r>
      <w:r w:rsidR="00166D54" w:rsidRPr="00692851">
        <w:rPr>
          <w:rFonts w:eastAsia="Times New Roman"/>
          <w:i/>
          <w:iCs/>
          <w:color w:val="76923C" w:themeColor="accent3" w:themeShade="BF"/>
          <w:szCs w:val="22"/>
          <w:lang w:eastAsia="de-AT"/>
        </w:rPr>
        <w:t>S</w:t>
      </w:r>
      <w:r w:rsidRPr="00692851">
        <w:rPr>
          <w:rFonts w:eastAsia="Times New Roman"/>
          <w:i/>
          <w:iCs/>
          <w:color w:val="76923C" w:themeColor="accent3" w:themeShade="BF"/>
          <w:szCs w:val="22"/>
          <w:lang w:eastAsia="de-AT"/>
        </w:rPr>
        <w:t xml:space="preserve">ie täglich tun, ist gelebter Kinderschutz. Daher ist der erste Schritt in der Entwicklung Ihres Kinderschutzkonzeptes, Ihre vorhandenen Unterlagen und Richtlinien auf jene Dokumente hin zu sichten, in denen diese Praxis festgehalten ist. </w:t>
      </w:r>
    </w:p>
    <w:p w14:paraId="04E52300" w14:textId="48C8F6D2" w:rsidR="00872A05" w:rsidRPr="00692851" w:rsidRDefault="001615E2" w:rsidP="00872A05">
      <w:pPr>
        <w:widowControl/>
        <w:suppressAutoHyphens w:val="0"/>
        <w:spacing w:before="120"/>
        <w:rPr>
          <w:rFonts w:eastAsia="Times New Roman"/>
          <w:b/>
          <w:i/>
          <w:iCs/>
          <w:color w:val="76923C" w:themeColor="accent3" w:themeShade="BF"/>
          <w:szCs w:val="22"/>
          <w:lang w:eastAsia="de-AT"/>
        </w:rPr>
      </w:pPr>
      <w:r w:rsidRPr="00692851">
        <w:rPr>
          <w:rFonts w:eastAsia="Times New Roman"/>
          <w:b/>
          <w:i/>
          <w:iCs/>
          <w:color w:val="76923C" w:themeColor="accent3" w:themeShade="BF"/>
          <w:szCs w:val="22"/>
          <w:lang w:eastAsia="de-AT"/>
        </w:rPr>
        <w:t>Diese zw</w:t>
      </w:r>
      <w:r w:rsidR="00872A05" w:rsidRPr="00692851">
        <w:rPr>
          <w:rFonts w:eastAsia="Times New Roman"/>
          <w:b/>
          <w:i/>
          <w:iCs/>
          <w:color w:val="76923C" w:themeColor="accent3" w:themeShade="BF"/>
          <w:szCs w:val="22"/>
          <w:lang w:eastAsia="de-AT"/>
        </w:rPr>
        <w:t>ei wichtige</w:t>
      </w:r>
      <w:r w:rsidRPr="00692851">
        <w:rPr>
          <w:rFonts w:eastAsia="Times New Roman"/>
          <w:b/>
          <w:i/>
          <w:iCs/>
          <w:color w:val="76923C" w:themeColor="accent3" w:themeShade="BF"/>
          <w:szCs w:val="22"/>
          <w:lang w:eastAsia="de-AT"/>
        </w:rPr>
        <w:t>n</w:t>
      </w:r>
      <w:r w:rsidR="00872A05" w:rsidRPr="00692851">
        <w:rPr>
          <w:rFonts w:eastAsia="Times New Roman"/>
          <w:b/>
          <w:i/>
          <w:iCs/>
          <w:color w:val="76923C" w:themeColor="accent3" w:themeShade="BF"/>
          <w:szCs w:val="22"/>
          <w:lang w:eastAsia="de-AT"/>
        </w:rPr>
        <w:t xml:space="preserve"> Schritte stehen am Beginn und immer VOR dem Verfassen des Dokuments:</w:t>
      </w:r>
    </w:p>
    <w:p w14:paraId="657C6FCB" w14:textId="77777777" w:rsidR="00872A05" w:rsidRPr="00692851" w:rsidRDefault="00872A05" w:rsidP="00271F13">
      <w:pPr>
        <w:pStyle w:val="Listenabsatz"/>
        <w:numPr>
          <w:ilvl w:val="0"/>
          <w:numId w:val="10"/>
        </w:numPr>
        <w:spacing w:before="120"/>
        <w:jc w:val="both"/>
        <w:rPr>
          <w:rFonts w:asciiTheme="minorHAnsi" w:eastAsia="Times New Roman" w:hAnsiTheme="minorHAnsi"/>
          <w:b/>
          <w:bCs/>
          <w:i/>
          <w:iCs/>
          <w:color w:val="76923C" w:themeColor="accent3" w:themeShade="BF"/>
          <w:lang w:eastAsia="de-AT"/>
        </w:rPr>
      </w:pPr>
      <w:r w:rsidRPr="00692851">
        <w:rPr>
          <w:rFonts w:asciiTheme="minorHAnsi" w:eastAsia="Times New Roman" w:hAnsiTheme="minorHAnsi"/>
          <w:b/>
          <w:bCs/>
          <w:i/>
          <w:iCs/>
          <w:color w:val="76923C" w:themeColor="accent3" w:themeShade="BF"/>
          <w:lang w:eastAsia="de-AT"/>
        </w:rPr>
        <w:t>Die Bestandsaufnahme/das Mapping</w:t>
      </w:r>
    </w:p>
    <w:p w14:paraId="71D9BE4E" w14:textId="77777777" w:rsidR="00872A05" w:rsidRPr="007C1DA3" w:rsidRDefault="00872A05" w:rsidP="00271F13">
      <w:pPr>
        <w:widowControl/>
        <w:suppressAutoHyphens w:val="0"/>
        <w:spacing w:before="60"/>
        <w:ind w:left="720"/>
        <w:jc w:val="both"/>
        <w:rPr>
          <w:rFonts w:eastAsia="Times New Roman"/>
          <w:i/>
          <w:iCs/>
          <w:color w:val="76923C" w:themeColor="accent3" w:themeShade="BF"/>
          <w:szCs w:val="22"/>
          <w:lang w:eastAsia="de-AT"/>
        </w:rPr>
      </w:pPr>
      <w:r w:rsidRPr="007C1DA3">
        <w:rPr>
          <w:rFonts w:eastAsia="Times New Roman"/>
          <w:i/>
          <w:iCs/>
          <w:color w:val="76923C" w:themeColor="accent3" w:themeShade="BF"/>
          <w:szCs w:val="22"/>
          <w:lang w:eastAsia="de-AT"/>
        </w:rPr>
        <w:t xml:space="preserve">Hier geht es darum, </w:t>
      </w:r>
    </w:p>
    <w:p w14:paraId="51232071" w14:textId="2DBFE062" w:rsidR="00872A05" w:rsidRPr="007C1DA3" w:rsidRDefault="00872A05" w:rsidP="00271F13">
      <w:pPr>
        <w:pStyle w:val="Listenabsatz"/>
        <w:numPr>
          <w:ilvl w:val="0"/>
          <w:numId w:val="11"/>
        </w:numPr>
        <w:spacing w:before="60"/>
        <w:ind w:left="1276" w:hanging="273"/>
        <w:jc w:val="both"/>
        <w:rPr>
          <w:rFonts w:asciiTheme="minorHAnsi" w:eastAsia="Times New Roman" w:hAnsiTheme="minorHAnsi"/>
          <w:i/>
          <w:iCs/>
          <w:color w:val="76923C" w:themeColor="accent3" w:themeShade="BF"/>
          <w:lang w:eastAsia="de-AT"/>
        </w:rPr>
      </w:pPr>
      <w:r w:rsidRPr="007C1DA3">
        <w:rPr>
          <w:rFonts w:asciiTheme="minorHAnsi" w:eastAsia="Times New Roman" w:hAnsiTheme="minorHAnsi"/>
          <w:i/>
          <w:iCs/>
          <w:color w:val="76923C" w:themeColor="accent3" w:themeShade="BF"/>
          <w:lang w:eastAsia="de-AT"/>
        </w:rPr>
        <w:t>sämtliche bereits vorhandenen Richtlinien</w:t>
      </w:r>
      <w:r w:rsidR="00D900D0" w:rsidRPr="007C1DA3">
        <w:rPr>
          <w:rFonts w:asciiTheme="minorHAnsi" w:eastAsia="Times New Roman" w:hAnsiTheme="minorHAnsi"/>
          <w:i/>
          <w:iCs/>
          <w:color w:val="76923C" w:themeColor="accent3" w:themeShade="BF"/>
          <w:lang w:eastAsia="de-AT"/>
        </w:rPr>
        <w:t>, Qualitätskriterien, Ihr Le</w:t>
      </w:r>
      <w:r w:rsidR="00B647EC" w:rsidRPr="007C1DA3">
        <w:rPr>
          <w:rFonts w:asciiTheme="minorHAnsi" w:eastAsia="Times New Roman" w:hAnsiTheme="minorHAnsi"/>
          <w:i/>
          <w:iCs/>
          <w:color w:val="76923C" w:themeColor="accent3" w:themeShade="BF"/>
          <w:lang w:eastAsia="de-AT"/>
        </w:rPr>
        <w:t xml:space="preserve">itbild, </w:t>
      </w:r>
      <w:r w:rsidR="00606E75" w:rsidRPr="008E4C11">
        <w:rPr>
          <w:rFonts w:asciiTheme="minorHAnsi" w:eastAsia="Times New Roman" w:hAnsiTheme="minorHAnsi"/>
          <w:i/>
          <w:iCs/>
          <w:color w:val="76923C" w:themeColor="accent3" w:themeShade="BF"/>
          <w:lang w:eastAsia="de-AT"/>
        </w:rPr>
        <w:t>Ihre pädagogische Konzeption, Planungsunterlagen,</w:t>
      </w:r>
      <w:r w:rsidR="00606E75">
        <w:rPr>
          <w:rFonts w:asciiTheme="minorHAnsi" w:eastAsia="Times New Roman" w:hAnsiTheme="minorHAnsi"/>
          <w:i/>
          <w:iCs/>
          <w:color w:val="76923C" w:themeColor="accent3" w:themeShade="BF"/>
          <w:lang w:eastAsia="de-AT"/>
        </w:rPr>
        <w:t xml:space="preserve"> </w:t>
      </w:r>
      <w:r w:rsidR="00B647EC" w:rsidRPr="007C1DA3">
        <w:rPr>
          <w:rFonts w:asciiTheme="minorHAnsi" w:eastAsia="Times New Roman" w:hAnsiTheme="minorHAnsi"/>
          <w:i/>
          <w:iCs/>
          <w:color w:val="76923C" w:themeColor="accent3" w:themeShade="BF"/>
          <w:lang w:eastAsia="de-AT"/>
        </w:rPr>
        <w:t>etwaige Notfallpläne</w:t>
      </w:r>
      <w:r w:rsidR="00FE325E">
        <w:rPr>
          <w:rFonts w:asciiTheme="minorHAnsi" w:eastAsia="Times New Roman" w:hAnsiTheme="minorHAnsi"/>
          <w:i/>
          <w:iCs/>
          <w:color w:val="76923C" w:themeColor="accent3" w:themeShade="BF"/>
          <w:lang w:eastAsia="de-AT"/>
        </w:rPr>
        <w:t>,</w:t>
      </w:r>
      <w:r w:rsidR="00B647EC" w:rsidRPr="007C1DA3">
        <w:rPr>
          <w:rFonts w:asciiTheme="minorHAnsi" w:eastAsia="Times New Roman" w:hAnsiTheme="minorHAnsi"/>
          <w:i/>
          <w:iCs/>
          <w:color w:val="76923C" w:themeColor="accent3" w:themeShade="BF"/>
          <w:lang w:eastAsia="de-AT"/>
        </w:rPr>
        <w:t xml:space="preserve"> etc. </w:t>
      </w:r>
    </w:p>
    <w:p w14:paraId="015C5726" w14:textId="77777777" w:rsidR="00FB6533" w:rsidRDefault="00872A05" w:rsidP="00271F13">
      <w:pPr>
        <w:pStyle w:val="Listenabsatz"/>
        <w:numPr>
          <w:ilvl w:val="0"/>
          <w:numId w:val="11"/>
        </w:numPr>
        <w:spacing w:before="60"/>
        <w:ind w:left="1276" w:hanging="273"/>
        <w:jc w:val="both"/>
        <w:rPr>
          <w:rFonts w:asciiTheme="minorHAnsi" w:eastAsia="Times New Roman" w:hAnsiTheme="minorHAnsi"/>
          <w:i/>
          <w:iCs/>
          <w:color w:val="76923C" w:themeColor="accent3" w:themeShade="BF"/>
          <w:lang w:eastAsia="de-AT"/>
        </w:rPr>
      </w:pPr>
      <w:r w:rsidRPr="00FB6533">
        <w:rPr>
          <w:rFonts w:asciiTheme="minorHAnsi" w:eastAsia="Times New Roman" w:hAnsiTheme="minorHAnsi"/>
          <w:i/>
          <w:iCs/>
          <w:color w:val="76923C" w:themeColor="accent3" w:themeShade="BF"/>
          <w:lang w:eastAsia="de-AT"/>
        </w:rPr>
        <w:t xml:space="preserve">sowie Ihre konkreten Netzwerke im Kontext Kinderschutz </w:t>
      </w:r>
      <w:r w:rsidR="00FB6533" w:rsidRPr="00FB6533">
        <w:rPr>
          <w:rFonts w:asciiTheme="minorHAnsi" w:eastAsia="Times New Roman" w:hAnsiTheme="minorHAnsi"/>
          <w:i/>
          <w:iCs/>
          <w:color w:val="76923C" w:themeColor="accent3" w:themeShade="BF"/>
          <w:lang w:eastAsia="de-AT"/>
        </w:rPr>
        <w:t>(</w:t>
      </w:r>
      <w:r w:rsidRPr="00FB6533">
        <w:rPr>
          <w:rFonts w:asciiTheme="minorHAnsi" w:eastAsia="Times New Roman" w:hAnsiTheme="minorHAnsi"/>
          <w:i/>
          <w:iCs/>
          <w:color w:val="76923C" w:themeColor="accent3" w:themeShade="BF"/>
          <w:lang w:eastAsia="de-AT"/>
        </w:rPr>
        <w:t>Wen kann ich fragen, wenn ich unsicher bin</w:t>
      </w:r>
      <w:r w:rsidR="00FB6533" w:rsidRPr="00FB6533">
        <w:rPr>
          <w:rFonts w:asciiTheme="minorHAnsi" w:eastAsia="Times New Roman" w:hAnsiTheme="minorHAnsi"/>
          <w:i/>
          <w:iCs/>
          <w:color w:val="76923C" w:themeColor="accent3" w:themeShade="BF"/>
          <w:lang w:eastAsia="de-AT"/>
        </w:rPr>
        <w:t>? W</w:t>
      </w:r>
      <w:r w:rsidRPr="00FB6533">
        <w:rPr>
          <w:rFonts w:asciiTheme="minorHAnsi" w:eastAsia="Times New Roman" w:hAnsiTheme="minorHAnsi"/>
          <w:i/>
          <w:iCs/>
          <w:color w:val="76923C" w:themeColor="accent3" w:themeShade="BF"/>
          <w:lang w:eastAsia="de-AT"/>
        </w:rPr>
        <w:t>er sind unsere Ansprechpersonen bei der regionalen Kinder- und Jugendhilfe</w:t>
      </w:r>
      <w:r w:rsidR="00FB6533" w:rsidRPr="00FB6533">
        <w:rPr>
          <w:rFonts w:asciiTheme="minorHAnsi" w:eastAsia="Times New Roman" w:hAnsiTheme="minorHAnsi"/>
          <w:i/>
          <w:iCs/>
          <w:color w:val="76923C" w:themeColor="accent3" w:themeShade="BF"/>
          <w:lang w:eastAsia="de-AT"/>
        </w:rPr>
        <w:t>?</w:t>
      </w:r>
      <w:r w:rsidRPr="00FB6533">
        <w:rPr>
          <w:rFonts w:asciiTheme="minorHAnsi" w:eastAsia="Times New Roman" w:hAnsiTheme="minorHAnsi"/>
          <w:i/>
          <w:iCs/>
          <w:color w:val="76923C" w:themeColor="accent3" w:themeShade="BF"/>
          <w:lang w:eastAsia="de-AT"/>
        </w:rPr>
        <w:t xml:space="preserve"> </w:t>
      </w:r>
      <w:r w:rsidR="00FB6533" w:rsidRPr="00FB6533">
        <w:rPr>
          <w:rFonts w:asciiTheme="minorHAnsi" w:eastAsia="Times New Roman" w:hAnsiTheme="minorHAnsi"/>
          <w:i/>
          <w:iCs/>
          <w:color w:val="76923C" w:themeColor="accent3" w:themeShade="BF"/>
          <w:lang w:eastAsia="de-AT"/>
        </w:rPr>
        <w:t>W</w:t>
      </w:r>
      <w:r w:rsidRPr="00FB6533">
        <w:rPr>
          <w:rFonts w:asciiTheme="minorHAnsi" w:eastAsia="Times New Roman" w:hAnsiTheme="minorHAnsi"/>
          <w:i/>
          <w:iCs/>
          <w:color w:val="76923C" w:themeColor="accent3" w:themeShade="BF"/>
          <w:lang w:eastAsia="de-AT"/>
        </w:rPr>
        <w:t>o können Familien, die Unterstützung benötigen, diese erhalten</w:t>
      </w:r>
      <w:r w:rsidR="00FB6533" w:rsidRPr="00FB6533">
        <w:rPr>
          <w:rFonts w:asciiTheme="minorHAnsi" w:eastAsia="Times New Roman" w:hAnsiTheme="minorHAnsi"/>
          <w:i/>
          <w:iCs/>
          <w:color w:val="76923C" w:themeColor="accent3" w:themeShade="BF"/>
          <w:lang w:eastAsia="de-AT"/>
        </w:rPr>
        <w:t xml:space="preserve">? </w:t>
      </w:r>
      <w:r w:rsidR="00FB6533">
        <w:rPr>
          <w:rFonts w:asciiTheme="minorHAnsi" w:eastAsia="Times New Roman" w:hAnsiTheme="minorHAnsi"/>
          <w:i/>
          <w:iCs/>
          <w:color w:val="76923C" w:themeColor="accent3" w:themeShade="BF"/>
          <w:lang w:eastAsia="de-AT"/>
        </w:rPr>
        <w:t xml:space="preserve">Etc.) </w:t>
      </w:r>
    </w:p>
    <w:p w14:paraId="65158DCB" w14:textId="65C284C6" w:rsidR="00872A05" w:rsidRDefault="00872A05" w:rsidP="00271F13">
      <w:pPr>
        <w:spacing w:before="60"/>
        <w:ind w:left="720"/>
        <w:jc w:val="both"/>
        <w:rPr>
          <w:rFonts w:eastAsia="Times New Roman"/>
          <w:i/>
          <w:iCs/>
          <w:color w:val="76923C" w:themeColor="accent3" w:themeShade="BF"/>
          <w:szCs w:val="22"/>
          <w:lang w:eastAsia="de-AT"/>
        </w:rPr>
      </w:pPr>
      <w:r w:rsidRPr="00FB6533">
        <w:rPr>
          <w:rFonts w:eastAsia="Times New Roman"/>
          <w:i/>
          <w:iCs/>
          <w:color w:val="76923C" w:themeColor="accent3" w:themeShade="BF"/>
          <w:szCs w:val="22"/>
          <w:lang w:eastAsia="de-AT"/>
        </w:rPr>
        <w:t xml:space="preserve">zu sichten, damit </w:t>
      </w:r>
      <w:r w:rsidR="00805CB6">
        <w:rPr>
          <w:rFonts w:eastAsia="Times New Roman"/>
          <w:i/>
          <w:iCs/>
          <w:color w:val="76923C" w:themeColor="accent3" w:themeShade="BF"/>
          <w:szCs w:val="22"/>
          <w:lang w:eastAsia="de-AT"/>
        </w:rPr>
        <w:t>S</w:t>
      </w:r>
      <w:r w:rsidRPr="00FB6533">
        <w:rPr>
          <w:rFonts w:eastAsia="Times New Roman"/>
          <w:i/>
          <w:iCs/>
          <w:color w:val="76923C" w:themeColor="accent3" w:themeShade="BF"/>
          <w:szCs w:val="22"/>
          <w:lang w:eastAsia="de-AT"/>
        </w:rPr>
        <w:t>ie darauf aufbauend</w:t>
      </w:r>
      <w:r w:rsidR="001932D8" w:rsidRPr="00FB6533">
        <w:rPr>
          <w:rFonts w:eastAsia="Times New Roman"/>
          <w:i/>
          <w:iCs/>
          <w:color w:val="76923C" w:themeColor="accent3" w:themeShade="BF"/>
          <w:szCs w:val="22"/>
          <w:lang w:eastAsia="de-AT"/>
        </w:rPr>
        <w:t xml:space="preserve"> und diese Unterlagen integrierend</w:t>
      </w:r>
      <w:r w:rsidRPr="00FB6533">
        <w:rPr>
          <w:rFonts w:eastAsia="Times New Roman"/>
          <w:i/>
          <w:iCs/>
          <w:color w:val="76923C" w:themeColor="accent3" w:themeShade="BF"/>
          <w:szCs w:val="22"/>
          <w:lang w:eastAsia="de-AT"/>
        </w:rPr>
        <w:t xml:space="preserve"> Ihr Kinderschutzkonzept entwickeln können.</w:t>
      </w:r>
    </w:p>
    <w:p w14:paraId="67CF1430" w14:textId="0DFCC077" w:rsidR="001615E2" w:rsidRPr="00FB6533" w:rsidRDefault="001615E2" w:rsidP="00271F13">
      <w:pPr>
        <w:spacing w:before="60"/>
        <w:ind w:left="720"/>
        <w:jc w:val="both"/>
        <w:rPr>
          <w:rFonts w:eastAsia="Times New Roman"/>
          <w:i/>
          <w:iCs/>
          <w:color w:val="76923C" w:themeColor="accent3" w:themeShade="BF"/>
          <w:szCs w:val="22"/>
          <w:lang w:eastAsia="de-AT"/>
        </w:rPr>
      </w:pPr>
      <w:r w:rsidRPr="00692851">
        <w:rPr>
          <w:rFonts w:eastAsia="Times New Roman"/>
          <w:i/>
          <w:iCs/>
          <w:color w:val="76923C" w:themeColor="accent3" w:themeShade="BF"/>
          <w:szCs w:val="22"/>
          <w:lang w:eastAsia="de-AT"/>
        </w:rPr>
        <w:t>Zwei Tabellen, die Ihnen die Bestandsaufnahme erleichtern, erhalten Sie gemeinsam mit diesem Basis-Kinderschutzkonzept.</w:t>
      </w:r>
      <w:r>
        <w:rPr>
          <w:rFonts w:eastAsia="Times New Roman"/>
          <w:i/>
          <w:iCs/>
          <w:color w:val="76923C" w:themeColor="accent3" w:themeShade="BF"/>
          <w:szCs w:val="22"/>
          <w:lang w:eastAsia="de-AT"/>
        </w:rPr>
        <w:t xml:space="preserve"> </w:t>
      </w:r>
    </w:p>
    <w:p w14:paraId="7A0BDC26" w14:textId="20249ACB" w:rsidR="00936210" w:rsidRPr="007C1DA3" w:rsidRDefault="00872A05" w:rsidP="00271F13">
      <w:pPr>
        <w:pStyle w:val="Listenabsatz"/>
        <w:numPr>
          <w:ilvl w:val="0"/>
          <w:numId w:val="10"/>
        </w:numPr>
        <w:autoSpaceDE w:val="0"/>
        <w:autoSpaceDN w:val="0"/>
        <w:adjustRightInd w:val="0"/>
        <w:spacing w:before="120" w:line="276" w:lineRule="auto"/>
        <w:ind w:left="714" w:hanging="357"/>
        <w:rPr>
          <w:rFonts w:asciiTheme="minorHAnsi" w:eastAsia="Times New Roman" w:hAnsiTheme="minorHAnsi" w:cstheme="minorHAnsi"/>
          <w:color w:val="76923C" w:themeColor="accent3" w:themeShade="BF"/>
          <w:lang w:eastAsia="de-AT"/>
        </w:rPr>
      </w:pPr>
      <w:r w:rsidRPr="007C1DA3">
        <w:rPr>
          <w:rFonts w:asciiTheme="minorHAnsi" w:eastAsia="Times New Roman" w:hAnsiTheme="minorHAnsi"/>
          <w:b/>
          <w:bCs/>
          <w:i/>
          <w:iCs/>
          <w:color w:val="76923C" w:themeColor="accent3" w:themeShade="BF"/>
          <w:lang w:eastAsia="de-AT"/>
        </w:rPr>
        <w:t>Die individuelle Risikoanalyse</w:t>
      </w:r>
      <w:r w:rsidR="00C70DCC" w:rsidRPr="007C1DA3">
        <w:rPr>
          <w:rFonts w:asciiTheme="minorHAnsi" w:eastAsia="Times New Roman" w:hAnsiTheme="minorHAnsi"/>
          <w:b/>
          <w:bCs/>
          <w:i/>
          <w:iCs/>
          <w:color w:val="76923C" w:themeColor="accent3" w:themeShade="BF"/>
          <w:lang w:eastAsia="de-AT"/>
        </w:rPr>
        <w:t xml:space="preserve"> </w:t>
      </w:r>
      <w:r w:rsidR="00936210" w:rsidRPr="007C1DA3">
        <w:rPr>
          <w:rFonts w:asciiTheme="minorHAnsi" w:eastAsia="Times New Roman" w:hAnsiTheme="minorHAnsi"/>
          <w:b/>
          <w:bCs/>
          <w:i/>
          <w:iCs/>
          <w:color w:val="76923C" w:themeColor="accent3" w:themeShade="BF"/>
          <w:lang w:eastAsia="de-AT"/>
        </w:rPr>
        <w:br/>
      </w:r>
      <w:r w:rsidRPr="007C1DA3">
        <w:rPr>
          <w:rFonts w:asciiTheme="minorHAnsi" w:eastAsia="Times New Roman" w:hAnsiTheme="minorHAnsi"/>
          <w:i/>
          <w:iCs/>
          <w:color w:val="76923C" w:themeColor="accent3" w:themeShade="BF"/>
          <w:lang w:eastAsia="de-AT"/>
        </w:rPr>
        <w:t>Bevor Sie damit beginnen, Ihr Kinderschutzkonzept zu verfassen, erstellen Sie unbedingt eine ausführliche und individuelle Risikoanalyse</w:t>
      </w:r>
      <w:r w:rsidR="00936210" w:rsidRPr="007C1DA3">
        <w:rPr>
          <w:rFonts w:asciiTheme="minorHAnsi" w:eastAsia="Times New Roman" w:hAnsiTheme="minorHAnsi"/>
          <w:i/>
          <w:iCs/>
          <w:color w:val="76923C" w:themeColor="accent3" w:themeShade="BF"/>
          <w:lang w:eastAsia="de-AT"/>
        </w:rPr>
        <w:t xml:space="preserve"> – </w:t>
      </w:r>
      <w:r w:rsidR="00936210" w:rsidRPr="00330DAA">
        <w:rPr>
          <w:rFonts w:asciiTheme="minorHAnsi" w:eastAsia="Times New Roman" w:hAnsiTheme="minorHAnsi"/>
          <w:iCs/>
          <w:color w:val="76923C" w:themeColor="accent3" w:themeShade="BF"/>
          <w:lang w:eastAsia="de-AT"/>
        </w:rPr>
        <w:t>also eine</w:t>
      </w:r>
      <w:r w:rsidR="00936210" w:rsidRPr="007C1DA3">
        <w:rPr>
          <w:rFonts w:asciiTheme="minorHAnsi" w:eastAsia="Times New Roman" w:hAnsiTheme="minorHAnsi"/>
          <w:i/>
          <w:iCs/>
          <w:color w:val="76923C" w:themeColor="accent3" w:themeShade="BF"/>
          <w:lang w:eastAsia="de-AT"/>
        </w:rPr>
        <w:t xml:space="preserve"> </w:t>
      </w:r>
      <w:r w:rsidR="00936210" w:rsidRPr="007C1DA3">
        <w:rPr>
          <w:rFonts w:asciiTheme="minorHAnsi" w:eastAsia="Times New Roman" w:hAnsiTheme="minorHAnsi" w:cstheme="minorHAnsi"/>
          <w:color w:val="76923C" w:themeColor="accent3" w:themeShade="BF"/>
          <w:lang w:eastAsia="de-AT"/>
        </w:rPr>
        <w:t>Auflistung sämtlicher i</w:t>
      </w:r>
      <w:r w:rsidR="00C70DCC" w:rsidRPr="007C1DA3">
        <w:rPr>
          <w:rFonts w:asciiTheme="minorHAnsi" w:eastAsia="Times New Roman" w:hAnsiTheme="minorHAnsi" w:cstheme="minorHAnsi"/>
          <w:color w:val="76923C" w:themeColor="accent3" w:themeShade="BF"/>
          <w:lang w:eastAsia="de-AT"/>
        </w:rPr>
        <w:t xml:space="preserve">n </w:t>
      </w:r>
      <w:r w:rsidR="00CA753F">
        <w:rPr>
          <w:rFonts w:asciiTheme="minorHAnsi" w:eastAsia="Times New Roman" w:hAnsiTheme="minorHAnsi" w:cstheme="minorHAnsi"/>
          <w:color w:val="76923C" w:themeColor="accent3" w:themeShade="BF"/>
          <w:lang w:eastAsia="de-AT"/>
        </w:rPr>
        <w:t>I</w:t>
      </w:r>
      <w:r w:rsidR="00C70DCC" w:rsidRPr="007C1DA3">
        <w:rPr>
          <w:rFonts w:asciiTheme="minorHAnsi" w:eastAsia="Times New Roman" w:hAnsiTheme="minorHAnsi" w:cstheme="minorHAnsi"/>
          <w:color w:val="76923C" w:themeColor="accent3" w:themeShade="BF"/>
          <w:lang w:eastAsia="de-AT"/>
        </w:rPr>
        <w:t>hrem beruflichen</w:t>
      </w:r>
      <w:r w:rsidR="00936210" w:rsidRPr="007C1DA3">
        <w:rPr>
          <w:rFonts w:asciiTheme="minorHAnsi" w:eastAsia="Times New Roman" w:hAnsiTheme="minorHAnsi" w:cstheme="minorHAnsi"/>
          <w:color w:val="76923C" w:themeColor="accent3" w:themeShade="BF"/>
          <w:lang w:eastAsia="de-AT"/>
        </w:rPr>
        <w:t xml:space="preserve"> Alltag </w:t>
      </w:r>
      <w:r w:rsidR="00C70DCC" w:rsidRPr="007C1DA3">
        <w:rPr>
          <w:rFonts w:asciiTheme="minorHAnsi" w:eastAsia="Times New Roman" w:hAnsiTheme="minorHAnsi" w:cstheme="minorHAnsi"/>
          <w:color w:val="76923C" w:themeColor="accent3" w:themeShade="BF"/>
          <w:lang w:eastAsia="de-AT"/>
        </w:rPr>
        <w:t>möglicher Risiken für Gefährdung, Grenzverletzung und Gewalt</w:t>
      </w:r>
      <w:r w:rsidR="00B61B39">
        <w:rPr>
          <w:rFonts w:asciiTheme="minorHAnsi" w:eastAsia="Times New Roman" w:hAnsiTheme="minorHAnsi" w:cstheme="minorHAnsi"/>
          <w:color w:val="76923C" w:themeColor="accent3" w:themeShade="BF"/>
          <w:lang w:eastAsia="de-AT"/>
        </w:rPr>
        <w:t>.</w:t>
      </w:r>
    </w:p>
    <w:p w14:paraId="623799FA" w14:textId="6225D5A6" w:rsidR="00872A05" w:rsidRPr="007C1DA3" w:rsidRDefault="00872A05" w:rsidP="00271F13">
      <w:pPr>
        <w:widowControl/>
        <w:suppressAutoHyphens w:val="0"/>
        <w:spacing w:before="60"/>
        <w:ind w:left="720"/>
        <w:jc w:val="both"/>
        <w:rPr>
          <w:rFonts w:eastAsia="Times New Roman"/>
          <w:i/>
          <w:iCs/>
          <w:color w:val="76923C" w:themeColor="accent3" w:themeShade="BF"/>
          <w:szCs w:val="22"/>
          <w:lang w:eastAsia="de-AT"/>
        </w:rPr>
      </w:pPr>
      <w:r w:rsidRPr="007C1DA3">
        <w:rPr>
          <w:rFonts w:eastAsia="Times New Roman"/>
          <w:i/>
          <w:iCs/>
          <w:color w:val="76923C" w:themeColor="accent3" w:themeShade="BF"/>
          <w:szCs w:val="22"/>
          <w:lang w:eastAsia="de-AT"/>
        </w:rPr>
        <w:t xml:space="preserve">Die Risikoanalyse ist dazu gedacht, dass Sie strukturiert </w:t>
      </w:r>
    </w:p>
    <w:p w14:paraId="0A1B0834" w14:textId="55736D65" w:rsidR="00872A05" w:rsidRPr="007C1DA3" w:rsidRDefault="00872A05" w:rsidP="00271F13">
      <w:pPr>
        <w:pStyle w:val="Listenabsatz"/>
        <w:numPr>
          <w:ilvl w:val="0"/>
          <w:numId w:val="11"/>
        </w:numPr>
        <w:spacing w:before="60"/>
        <w:ind w:left="1276" w:hanging="273"/>
        <w:jc w:val="both"/>
        <w:rPr>
          <w:rFonts w:asciiTheme="minorHAnsi" w:eastAsia="Times New Roman" w:hAnsiTheme="minorHAnsi"/>
          <w:i/>
          <w:iCs/>
          <w:color w:val="76923C" w:themeColor="accent3" w:themeShade="BF"/>
          <w:lang w:eastAsia="de-AT"/>
        </w:rPr>
      </w:pPr>
      <w:r w:rsidRPr="007C1DA3">
        <w:rPr>
          <w:rFonts w:asciiTheme="minorHAnsi" w:eastAsia="Times New Roman" w:hAnsiTheme="minorHAnsi"/>
          <w:i/>
          <w:iCs/>
          <w:color w:val="76923C" w:themeColor="accent3" w:themeShade="BF"/>
          <w:lang w:eastAsia="de-AT"/>
        </w:rPr>
        <w:t>Ihre räumliche Situation</w:t>
      </w:r>
      <w:r w:rsidR="00FB6533">
        <w:rPr>
          <w:rFonts w:asciiTheme="minorHAnsi" w:eastAsia="Times New Roman" w:hAnsiTheme="minorHAnsi"/>
          <w:i/>
          <w:iCs/>
          <w:color w:val="76923C" w:themeColor="accent3" w:themeShade="BF"/>
          <w:lang w:eastAsia="de-AT"/>
        </w:rPr>
        <w:t>,</w:t>
      </w:r>
    </w:p>
    <w:p w14:paraId="4A167A72" w14:textId="3063842C" w:rsidR="00872A05" w:rsidRPr="007C1DA3" w:rsidRDefault="00FB6533" w:rsidP="00271F13">
      <w:pPr>
        <w:pStyle w:val="Listenabsatz"/>
        <w:numPr>
          <w:ilvl w:val="0"/>
          <w:numId w:val="11"/>
        </w:numPr>
        <w:spacing w:before="60"/>
        <w:ind w:left="1276" w:hanging="273"/>
        <w:jc w:val="both"/>
        <w:rPr>
          <w:rFonts w:asciiTheme="minorHAnsi" w:eastAsia="Times New Roman" w:hAnsiTheme="minorHAnsi"/>
          <w:i/>
          <w:iCs/>
          <w:color w:val="76923C" w:themeColor="accent3" w:themeShade="BF"/>
          <w:lang w:eastAsia="de-AT"/>
        </w:rPr>
      </w:pPr>
      <w:r>
        <w:rPr>
          <w:rFonts w:asciiTheme="minorHAnsi" w:eastAsia="Times New Roman" w:hAnsiTheme="minorHAnsi"/>
          <w:i/>
          <w:iCs/>
          <w:color w:val="76923C" w:themeColor="accent3" w:themeShade="BF"/>
          <w:lang w:eastAsia="de-AT"/>
        </w:rPr>
        <w:t>d</w:t>
      </w:r>
      <w:r w:rsidR="00872A05" w:rsidRPr="007C1DA3">
        <w:rPr>
          <w:rFonts w:asciiTheme="minorHAnsi" w:eastAsia="Times New Roman" w:hAnsiTheme="minorHAnsi"/>
          <w:i/>
          <w:iCs/>
          <w:color w:val="76923C" w:themeColor="accent3" w:themeShade="BF"/>
          <w:lang w:eastAsia="de-AT"/>
        </w:rPr>
        <w:t>as Setting und die Abläufe in Ihrer Organisation</w:t>
      </w:r>
      <w:r>
        <w:rPr>
          <w:rFonts w:asciiTheme="minorHAnsi" w:eastAsia="Times New Roman" w:hAnsiTheme="minorHAnsi"/>
          <w:i/>
          <w:iCs/>
          <w:color w:val="76923C" w:themeColor="accent3" w:themeShade="BF"/>
          <w:lang w:eastAsia="de-AT"/>
        </w:rPr>
        <w:t>,</w:t>
      </w:r>
    </w:p>
    <w:p w14:paraId="32FE13E6" w14:textId="371503DE" w:rsidR="00663278" w:rsidRPr="008E4C11" w:rsidRDefault="00663278" w:rsidP="00271F13">
      <w:pPr>
        <w:pStyle w:val="Listenabsatz"/>
        <w:numPr>
          <w:ilvl w:val="0"/>
          <w:numId w:val="11"/>
        </w:numPr>
        <w:spacing w:before="60"/>
        <w:ind w:left="1276" w:hanging="273"/>
        <w:jc w:val="both"/>
        <w:rPr>
          <w:rFonts w:asciiTheme="minorHAnsi" w:eastAsia="Times New Roman" w:hAnsiTheme="minorHAnsi"/>
          <w:i/>
          <w:iCs/>
          <w:color w:val="76923C" w:themeColor="accent3" w:themeShade="BF"/>
          <w:lang w:eastAsia="de-AT"/>
        </w:rPr>
      </w:pPr>
      <w:r w:rsidRPr="007C1DA3">
        <w:rPr>
          <w:rFonts w:asciiTheme="minorHAnsi" w:eastAsia="Times New Roman" w:hAnsiTheme="minorHAnsi"/>
          <w:i/>
          <w:iCs/>
          <w:color w:val="76923C" w:themeColor="accent3" w:themeShade="BF"/>
          <w:lang w:eastAsia="de-AT"/>
        </w:rPr>
        <w:t>Risiken auf Ebene der Mitarbeitenden, Kinder und Eltern</w:t>
      </w:r>
      <w:r w:rsidR="00FB6533" w:rsidRPr="008E4C11">
        <w:rPr>
          <w:rFonts w:asciiTheme="minorHAnsi" w:eastAsia="Times New Roman" w:hAnsiTheme="minorHAnsi"/>
          <w:i/>
          <w:iCs/>
          <w:color w:val="76923C" w:themeColor="accent3" w:themeShade="BF"/>
          <w:lang w:eastAsia="de-AT"/>
        </w:rPr>
        <w:t>,</w:t>
      </w:r>
      <w:r w:rsidR="00606E75" w:rsidRPr="008E4C11">
        <w:rPr>
          <w:rFonts w:asciiTheme="minorHAnsi" w:eastAsia="Times New Roman" w:hAnsiTheme="minorHAnsi"/>
          <w:i/>
          <w:iCs/>
          <w:color w:val="76923C" w:themeColor="accent3" w:themeShade="BF"/>
          <w:lang w:eastAsia="de-AT"/>
        </w:rPr>
        <w:t xml:space="preserve"> externer Personen (z.B.: </w:t>
      </w:r>
      <w:r w:rsidR="00F622C5">
        <w:rPr>
          <w:rFonts w:asciiTheme="minorHAnsi" w:eastAsia="Times New Roman" w:hAnsiTheme="minorHAnsi"/>
          <w:i/>
          <w:iCs/>
          <w:color w:val="76923C" w:themeColor="accent3" w:themeShade="BF"/>
          <w:lang w:eastAsia="de-AT"/>
        </w:rPr>
        <w:t>Teams der Integrativen Zusatzbetreuung</w:t>
      </w:r>
      <w:r w:rsidR="00606E75" w:rsidRPr="008E4C11">
        <w:rPr>
          <w:rFonts w:asciiTheme="minorHAnsi" w:eastAsia="Times New Roman" w:hAnsiTheme="minorHAnsi"/>
          <w:i/>
          <w:iCs/>
          <w:color w:val="76923C" w:themeColor="accent3" w:themeShade="BF"/>
          <w:lang w:eastAsia="de-AT"/>
        </w:rPr>
        <w:t>, Sprachf</w:t>
      </w:r>
      <w:r w:rsidR="00883A53">
        <w:rPr>
          <w:rFonts w:asciiTheme="minorHAnsi" w:eastAsia="Times New Roman" w:hAnsiTheme="minorHAnsi"/>
          <w:i/>
          <w:iCs/>
          <w:color w:val="76923C" w:themeColor="accent3" w:themeShade="BF"/>
          <w:lang w:eastAsia="de-AT"/>
        </w:rPr>
        <w:t>ö</w:t>
      </w:r>
      <w:r w:rsidR="00606E75" w:rsidRPr="008E4C11">
        <w:rPr>
          <w:rFonts w:asciiTheme="minorHAnsi" w:eastAsia="Times New Roman" w:hAnsiTheme="minorHAnsi"/>
          <w:i/>
          <w:iCs/>
          <w:color w:val="76923C" w:themeColor="accent3" w:themeShade="BF"/>
          <w:lang w:eastAsia="de-AT"/>
        </w:rPr>
        <w:t>rder</w:t>
      </w:r>
      <w:r w:rsidR="00F622C5">
        <w:rPr>
          <w:rFonts w:asciiTheme="minorHAnsi" w:eastAsia="Times New Roman" w:hAnsiTheme="minorHAnsi"/>
          <w:i/>
          <w:iCs/>
          <w:color w:val="76923C" w:themeColor="accent3" w:themeShade="BF"/>
          <w:lang w:eastAsia="de-AT"/>
        </w:rPr>
        <w:t>kräfte,</w:t>
      </w:r>
      <w:r w:rsidR="00606E75" w:rsidRPr="008E4C11">
        <w:rPr>
          <w:rFonts w:asciiTheme="minorHAnsi" w:eastAsia="Times New Roman" w:hAnsiTheme="minorHAnsi"/>
          <w:i/>
          <w:iCs/>
          <w:color w:val="76923C" w:themeColor="accent3" w:themeShade="BF"/>
          <w:lang w:eastAsia="de-AT"/>
        </w:rPr>
        <w:t xml:space="preserve"> </w:t>
      </w:r>
      <w:proofErr w:type="spellStart"/>
      <w:proofErr w:type="gramStart"/>
      <w:r w:rsidR="00606E75" w:rsidRPr="008E4C11">
        <w:rPr>
          <w:rFonts w:asciiTheme="minorHAnsi" w:eastAsia="Times New Roman" w:hAnsiTheme="minorHAnsi"/>
          <w:i/>
          <w:iCs/>
          <w:color w:val="76923C" w:themeColor="accent3" w:themeShade="BF"/>
          <w:lang w:eastAsia="de-AT"/>
        </w:rPr>
        <w:t>Praktikant:innen</w:t>
      </w:r>
      <w:proofErr w:type="spellEnd"/>
      <w:proofErr w:type="gramEnd"/>
      <w:r w:rsidR="00606E75" w:rsidRPr="008E4C11">
        <w:rPr>
          <w:rFonts w:asciiTheme="minorHAnsi" w:eastAsia="Times New Roman" w:hAnsiTheme="minorHAnsi"/>
          <w:i/>
          <w:iCs/>
          <w:color w:val="76923C" w:themeColor="accent3" w:themeShade="BF"/>
          <w:lang w:eastAsia="de-AT"/>
        </w:rPr>
        <w:t xml:space="preserve">, usw.)  </w:t>
      </w:r>
    </w:p>
    <w:p w14:paraId="5B645329" w14:textId="47345A57" w:rsidR="00872A05" w:rsidRPr="007C1DA3" w:rsidRDefault="00872A05" w:rsidP="00271F13">
      <w:pPr>
        <w:pStyle w:val="Listenabsatz"/>
        <w:numPr>
          <w:ilvl w:val="0"/>
          <w:numId w:val="11"/>
        </w:numPr>
        <w:spacing w:before="60"/>
        <w:ind w:left="1276" w:hanging="273"/>
        <w:jc w:val="both"/>
        <w:rPr>
          <w:rFonts w:asciiTheme="minorHAnsi" w:eastAsia="Times New Roman" w:hAnsiTheme="minorHAnsi"/>
          <w:i/>
          <w:iCs/>
          <w:color w:val="76923C" w:themeColor="accent3" w:themeShade="BF"/>
          <w:lang w:eastAsia="de-AT"/>
        </w:rPr>
      </w:pPr>
      <w:r w:rsidRPr="007C1DA3">
        <w:rPr>
          <w:rFonts w:asciiTheme="minorHAnsi" w:eastAsia="Times New Roman" w:hAnsiTheme="minorHAnsi"/>
          <w:i/>
          <w:iCs/>
          <w:color w:val="76923C" w:themeColor="accent3" w:themeShade="BF"/>
          <w:lang w:eastAsia="de-AT"/>
        </w:rPr>
        <w:t xml:space="preserve">Ihre </w:t>
      </w:r>
      <w:r w:rsidR="00C70DCC" w:rsidRPr="007C1DA3">
        <w:rPr>
          <w:rFonts w:asciiTheme="minorHAnsi" w:eastAsia="Times New Roman" w:hAnsiTheme="minorHAnsi"/>
          <w:i/>
          <w:iCs/>
          <w:color w:val="76923C" w:themeColor="accent3" w:themeShade="BF"/>
          <w:lang w:eastAsia="de-AT"/>
        </w:rPr>
        <w:t>Organisations-</w:t>
      </w:r>
      <w:r w:rsidRPr="007C1DA3">
        <w:rPr>
          <w:rFonts w:asciiTheme="minorHAnsi" w:eastAsia="Times New Roman" w:hAnsiTheme="minorHAnsi"/>
          <w:i/>
          <w:iCs/>
          <w:color w:val="76923C" w:themeColor="accent3" w:themeShade="BF"/>
          <w:lang w:eastAsia="de-AT"/>
        </w:rPr>
        <w:t xml:space="preserve"> und Fehlerkultur</w:t>
      </w:r>
      <w:r w:rsidR="00FB6533">
        <w:rPr>
          <w:rFonts w:asciiTheme="minorHAnsi" w:eastAsia="Times New Roman" w:hAnsiTheme="minorHAnsi"/>
          <w:i/>
          <w:iCs/>
          <w:color w:val="76923C" w:themeColor="accent3" w:themeShade="BF"/>
          <w:lang w:eastAsia="de-AT"/>
        </w:rPr>
        <w:t>,</w:t>
      </w:r>
    </w:p>
    <w:p w14:paraId="32D72D61" w14:textId="3E7A9CA3" w:rsidR="00872A05" w:rsidRPr="007C1DA3" w:rsidRDefault="00872A05" w:rsidP="00271F13">
      <w:pPr>
        <w:pStyle w:val="Listenabsatz"/>
        <w:numPr>
          <w:ilvl w:val="0"/>
          <w:numId w:val="11"/>
        </w:numPr>
        <w:spacing w:before="60"/>
        <w:ind w:left="1276" w:hanging="273"/>
        <w:jc w:val="both"/>
        <w:rPr>
          <w:rFonts w:asciiTheme="minorHAnsi" w:eastAsia="Times New Roman" w:hAnsiTheme="minorHAnsi"/>
          <w:i/>
          <w:iCs/>
          <w:color w:val="76923C" w:themeColor="accent3" w:themeShade="BF"/>
          <w:lang w:eastAsia="de-AT"/>
        </w:rPr>
      </w:pPr>
      <w:r w:rsidRPr="007C1DA3">
        <w:rPr>
          <w:rFonts w:asciiTheme="minorHAnsi" w:eastAsia="Times New Roman" w:hAnsiTheme="minorHAnsi"/>
          <w:i/>
          <w:iCs/>
          <w:color w:val="76923C" w:themeColor="accent3" w:themeShade="BF"/>
          <w:lang w:eastAsia="de-AT"/>
        </w:rPr>
        <w:t>Ihre Kommunikation nach innen und außen</w:t>
      </w:r>
      <w:r w:rsidR="00FB6533">
        <w:rPr>
          <w:rFonts w:asciiTheme="minorHAnsi" w:eastAsia="Times New Roman" w:hAnsiTheme="minorHAnsi"/>
          <w:i/>
          <w:iCs/>
          <w:color w:val="76923C" w:themeColor="accent3" w:themeShade="BF"/>
          <w:lang w:eastAsia="de-AT"/>
        </w:rPr>
        <w:t>,</w:t>
      </w:r>
    </w:p>
    <w:p w14:paraId="03F4A1C8" w14:textId="78DEC2E2" w:rsidR="00872A05" w:rsidRPr="007C1DA3" w:rsidRDefault="00FB6533" w:rsidP="00271F13">
      <w:pPr>
        <w:pStyle w:val="Listenabsatz"/>
        <w:numPr>
          <w:ilvl w:val="0"/>
          <w:numId w:val="11"/>
        </w:numPr>
        <w:spacing w:before="60"/>
        <w:ind w:left="1276" w:hanging="273"/>
        <w:jc w:val="both"/>
        <w:rPr>
          <w:rFonts w:asciiTheme="minorHAnsi" w:eastAsia="Times New Roman" w:hAnsiTheme="minorHAnsi"/>
          <w:i/>
          <w:iCs/>
          <w:color w:val="76923C" w:themeColor="accent3" w:themeShade="BF"/>
          <w:lang w:eastAsia="de-AT"/>
        </w:rPr>
      </w:pPr>
      <w:r>
        <w:rPr>
          <w:rFonts w:asciiTheme="minorHAnsi" w:eastAsia="Times New Roman" w:hAnsiTheme="minorHAnsi"/>
          <w:i/>
          <w:iCs/>
          <w:color w:val="76923C" w:themeColor="accent3" w:themeShade="BF"/>
          <w:lang w:eastAsia="de-AT"/>
        </w:rPr>
        <w:t>d</w:t>
      </w:r>
      <w:r w:rsidR="00872A05" w:rsidRPr="007C1DA3">
        <w:rPr>
          <w:rFonts w:asciiTheme="minorHAnsi" w:eastAsia="Times New Roman" w:hAnsiTheme="minorHAnsi"/>
          <w:i/>
          <w:iCs/>
          <w:color w:val="76923C" w:themeColor="accent3" w:themeShade="BF"/>
          <w:lang w:eastAsia="de-AT"/>
        </w:rPr>
        <w:t xml:space="preserve">ie Möglichkeiten </w:t>
      </w:r>
      <w:r w:rsidR="00C70DCC" w:rsidRPr="007C1DA3">
        <w:rPr>
          <w:rFonts w:asciiTheme="minorHAnsi" w:eastAsia="Times New Roman" w:hAnsiTheme="minorHAnsi"/>
          <w:i/>
          <w:iCs/>
          <w:color w:val="76923C" w:themeColor="accent3" w:themeShade="BF"/>
          <w:lang w:eastAsia="de-AT"/>
        </w:rPr>
        <w:t xml:space="preserve">für Kinder und Erwachsene, </w:t>
      </w:r>
      <w:r w:rsidR="00872A05" w:rsidRPr="007C1DA3">
        <w:rPr>
          <w:rFonts w:asciiTheme="minorHAnsi" w:eastAsia="Times New Roman" w:hAnsiTheme="minorHAnsi"/>
          <w:i/>
          <w:iCs/>
          <w:color w:val="76923C" w:themeColor="accent3" w:themeShade="BF"/>
          <w:lang w:eastAsia="de-AT"/>
        </w:rPr>
        <w:t>sich zu beschweren</w:t>
      </w:r>
    </w:p>
    <w:p w14:paraId="0A1AF66E" w14:textId="70BB64C4" w:rsidR="0050423A" w:rsidRPr="007C1DA3" w:rsidRDefault="00FB6533" w:rsidP="00271F13">
      <w:pPr>
        <w:pStyle w:val="Listenabsatz"/>
        <w:numPr>
          <w:ilvl w:val="0"/>
          <w:numId w:val="11"/>
        </w:numPr>
        <w:spacing w:before="60"/>
        <w:ind w:left="1276" w:hanging="273"/>
        <w:jc w:val="both"/>
        <w:rPr>
          <w:rFonts w:asciiTheme="minorHAnsi" w:eastAsia="Times New Roman" w:hAnsiTheme="minorHAnsi"/>
          <w:i/>
          <w:iCs/>
          <w:color w:val="76923C" w:themeColor="accent3" w:themeShade="BF"/>
          <w:lang w:eastAsia="de-AT"/>
        </w:rPr>
      </w:pPr>
      <w:r>
        <w:rPr>
          <w:rFonts w:asciiTheme="minorHAnsi" w:eastAsia="Times New Roman" w:hAnsiTheme="minorHAnsi"/>
          <w:i/>
          <w:iCs/>
          <w:color w:val="76923C" w:themeColor="accent3" w:themeShade="BF"/>
          <w:lang w:eastAsia="de-AT"/>
        </w:rPr>
        <w:t xml:space="preserve">und </w:t>
      </w:r>
      <w:r w:rsidR="00872A05" w:rsidRPr="007C1DA3">
        <w:rPr>
          <w:rFonts w:asciiTheme="minorHAnsi" w:eastAsia="Times New Roman" w:hAnsiTheme="minorHAnsi"/>
          <w:i/>
          <w:iCs/>
          <w:color w:val="76923C" w:themeColor="accent3" w:themeShade="BF"/>
          <w:lang w:eastAsia="de-AT"/>
        </w:rPr>
        <w:t xml:space="preserve">Ihre Abläufe im Falle eines </w:t>
      </w:r>
      <w:r>
        <w:rPr>
          <w:rFonts w:asciiTheme="minorHAnsi" w:eastAsia="Times New Roman" w:hAnsiTheme="minorHAnsi"/>
          <w:i/>
          <w:iCs/>
          <w:color w:val="76923C" w:themeColor="accent3" w:themeShade="BF"/>
          <w:lang w:eastAsia="de-AT"/>
        </w:rPr>
        <w:t xml:space="preserve">internen oder externen </w:t>
      </w:r>
      <w:r w:rsidR="00872A05" w:rsidRPr="007C1DA3">
        <w:rPr>
          <w:rFonts w:asciiTheme="minorHAnsi" w:eastAsia="Times New Roman" w:hAnsiTheme="minorHAnsi"/>
          <w:i/>
          <w:iCs/>
          <w:color w:val="76923C" w:themeColor="accent3" w:themeShade="BF"/>
          <w:lang w:eastAsia="de-AT"/>
        </w:rPr>
        <w:t xml:space="preserve">Verdachts </w:t>
      </w:r>
    </w:p>
    <w:p w14:paraId="32E31606" w14:textId="78B4208F" w:rsidR="00D22830" w:rsidRPr="007C1DA3" w:rsidRDefault="00872A05" w:rsidP="00271F13">
      <w:pPr>
        <w:spacing w:before="60"/>
        <w:ind w:left="720"/>
        <w:jc w:val="both"/>
        <w:rPr>
          <w:rFonts w:eastAsia="Times New Roman"/>
          <w:i/>
          <w:iCs/>
          <w:color w:val="76923C" w:themeColor="accent3" w:themeShade="BF"/>
          <w:szCs w:val="22"/>
          <w:lang w:eastAsia="de-AT"/>
        </w:rPr>
      </w:pPr>
      <w:r w:rsidRPr="007C1DA3">
        <w:rPr>
          <w:rFonts w:eastAsia="Times New Roman"/>
          <w:i/>
          <w:iCs/>
          <w:color w:val="76923C" w:themeColor="accent3" w:themeShade="BF"/>
          <w:szCs w:val="22"/>
          <w:lang w:eastAsia="de-AT"/>
        </w:rPr>
        <w:t xml:space="preserve">kritisch beleuchten und sich </w:t>
      </w:r>
      <w:r w:rsidR="00B647EC" w:rsidRPr="007C1DA3">
        <w:rPr>
          <w:rFonts w:eastAsia="Times New Roman"/>
          <w:i/>
          <w:iCs/>
          <w:color w:val="76923C" w:themeColor="accent3" w:themeShade="BF"/>
          <w:szCs w:val="22"/>
          <w:lang w:eastAsia="de-AT"/>
        </w:rPr>
        <w:t>bewusstmachen</w:t>
      </w:r>
      <w:r w:rsidRPr="007C1DA3">
        <w:rPr>
          <w:rFonts w:eastAsia="Times New Roman"/>
          <w:i/>
          <w:iCs/>
          <w:color w:val="76923C" w:themeColor="accent3" w:themeShade="BF"/>
          <w:szCs w:val="22"/>
          <w:lang w:eastAsia="de-AT"/>
        </w:rPr>
        <w:t xml:space="preserve">. </w:t>
      </w:r>
    </w:p>
    <w:p w14:paraId="645AAC9B" w14:textId="77777777" w:rsidR="00D62112" w:rsidRDefault="00D62112" w:rsidP="00271F13">
      <w:pPr>
        <w:widowControl/>
        <w:suppressAutoHyphens w:val="0"/>
        <w:jc w:val="both"/>
        <w:rPr>
          <w:rFonts w:eastAsia="Times New Roman"/>
          <w:i/>
          <w:iCs/>
          <w:color w:val="76923C" w:themeColor="accent3" w:themeShade="BF"/>
          <w:szCs w:val="22"/>
          <w:lang w:eastAsia="de-AT"/>
        </w:rPr>
      </w:pPr>
      <w:r>
        <w:rPr>
          <w:rFonts w:eastAsia="Times New Roman"/>
          <w:i/>
          <w:iCs/>
          <w:color w:val="76923C" w:themeColor="accent3" w:themeShade="BF"/>
          <w:szCs w:val="22"/>
          <w:lang w:eastAsia="de-AT"/>
        </w:rPr>
        <w:br w:type="page"/>
      </w:r>
    </w:p>
    <w:p w14:paraId="30A0D9E2" w14:textId="6015B9B3" w:rsidR="00936210" w:rsidRPr="007C1DA3" w:rsidRDefault="00936210" w:rsidP="00D22830">
      <w:pPr>
        <w:spacing w:before="60"/>
        <w:rPr>
          <w:rFonts w:eastAsia="Times New Roman"/>
          <w:i/>
          <w:iCs/>
          <w:color w:val="76923C" w:themeColor="accent3" w:themeShade="BF"/>
          <w:szCs w:val="22"/>
          <w:lang w:eastAsia="de-AT"/>
        </w:rPr>
      </w:pPr>
      <w:r w:rsidRPr="007C1DA3">
        <w:rPr>
          <w:rFonts w:eastAsia="Times New Roman"/>
          <w:i/>
          <w:iCs/>
          <w:color w:val="76923C" w:themeColor="accent3" w:themeShade="BF"/>
          <w:szCs w:val="22"/>
          <w:lang w:eastAsia="de-AT"/>
        </w:rPr>
        <w:lastRenderedPageBreak/>
        <w:t xml:space="preserve">Leitfragen dazu können sein: </w:t>
      </w:r>
    </w:p>
    <w:p w14:paraId="0C3ABF49" w14:textId="0D51244F" w:rsidR="00115F06" w:rsidRPr="007C1DA3" w:rsidRDefault="00115F06" w:rsidP="00936210">
      <w:pPr>
        <w:pStyle w:val="Listenabsatz"/>
        <w:numPr>
          <w:ilvl w:val="0"/>
          <w:numId w:val="24"/>
        </w:numPr>
        <w:spacing w:before="60"/>
        <w:ind w:left="1276"/>
        <w:rPr>
          <w:rFonts w:asciiTheme="minorHAnsi" w:eastAsia="Times New Roman" w:hAnsiTheme="minorHAnsi" w:cstheme="minorHAnsi"/>
          <w:color w:val="76923C" w:themeColor="accent3" w:themeShade="BF"/>
          <w:lang w:eastAsia="de-AT"/>
        </w:rPr>
      </w:pPr>
      <w:r w:rsidRPr="007C1DA3">
        <w:rPr>
          <w:rFonts w:asciiTheme="minorHAnsi" w:eastAsia="Times New Roman" w:hAnsiTheme="minorHAnsi" w:cstheme="minorHAnsi"/>
          <w:color w:val="76923C" w:themeColor="accent3" w:themeShade="BF"/>
          <w:lang w:eastAsia="de-AT"/>
        </w:rPr>
        <w:t>Gibt es spezifische Situationen im Bildungsalltag, in denen es zu Nähe-Distanz-Problemen kommen könnte</w:t>
      </w:r>
      <w:r w:rsidR="00D62112">
        <w:rPr>
          <w:rFonts w:asciiTheme="minorHAnsi" w:eastAsia="Times New Roman" w:hAnsiTheme="minorHAnsi" w:cstheme="minorHAnsi"/>
          <w:color w:val="76923C" w:themeColor="accent3" w:themeShade="BF"/>
          <w:lang w:eastAsia="de-AT"/>
        </w:rPr>
        <w:t xml:space="preserve"> und welche sind das</w:t>
      </w:r>
      <w:r w:rsidRPr="007C1DA3">
        <w:rPr>
          <w:rFonts w:asciiTheme="minorHAnsi" w:eastAsia="Times New Roman" w:hAnsiTheme="minorHAnsi" w:cstheme="minorHAnsi"/>
          <w:color w:val="76923C" w:themeColor="accent3" w:themeShade="BF"/>
          <w:lang w:eastAsia="de-AT"/>
        </w:rPr>
        <w:t>?</w:t>
      </w:r>
    </w:p>
    <w:p w14:paraId="44C917EE" w14:textId="786DBC7C" w:rsidR="00115F06" w:rsidRPr="007C1DA3" w:rsidRDefault="00115F06" w:rsidP="00936210">
      <w:pPr>
        <w:widowControl/>
        <w:numPr>
          <w:ilvl w:val="0"/>
          <w:numId w:val="24"/>
        </w:numPr>
        <w:suppressAutoHyphens w:val="0"/>
        <w:autoSpaceDE w:val="0"/>
        <w:autoSpaceDN w:val="0"/>
        <w:adjustRightInd w:val="0"/>
        <w:spacing w:line="276" w:lineRule="auto"/>
        <w:ind w:left="1276"/>
        <w:contextualSpacing/>
        <w:rPr>
          <w:rFonts w:eastAsia="Times New Roman" w:cstheme="minorHAnsi"/>
          <w:color w:val="76923C" w:themeColor="accent3" w:themeShade="BF"/>
          <w:kern w:val="0"/>
          <w:szCs w:val="22"/>
          <w:lang w:eastAsia="de-AT" w:bidi="ar-SA"/>
        </w:rPr>
      </w:pPr>
      <w:r w:rsidRPr="007C1DA3">
        <w:rPr>
          <w:rFonts w:eastAsia="Times New Roman" w:cstheme="minorHAnsi"/>
          <w:color w:val="76923C" w:themeColor="accent3" w:themeShade="BF"/>
          <w:kern w:val="0"/>
          <w:szCs w:val="22"/>
          <w:lang w:eastAsia="de-AT" w:bidi="ar-SA"/>
        </w:rPr>
        <w:t xml:space="preserve">Welche Gefahrenmomente für Machtmissbrauch, Übergriffe und grenzverletzende Verhaltensweisen </w:t>
      </w:r>
      <w:r w:rsidR="00D62112">
        <w:rPr>
          <w:rFonts w:eastAsia="Times New Roman" w:cstheme="minorHAnsi"/>
          <w:color w:val="76923C" w:themeColor="accent3" w:themeShade="BF"/>
          <w:kern w:val="0"/>
          <w:szCs w:val="22"/>
          <w:lang w:eastAsia="de-AT" w:bidi="ar-SA"/>
        </w:rPr>
        <w:t>nehmen Sie wahr</w:t>
      </w:r>
      <w:r w:rsidRPr="007C1DA3">
        <w:rPr>
          <w:rFonts w:eastAsia="Times New Roman" w:cstheme="minorHAnsi"/>
          <w:color w:val="76923C" w:themeColor="accent3" w:themeShade="BF"/>
          <w:kern w:val="0"/>
          <w:szCs w:val="22"/>
          <w:lang w:eastAsia="de-AT" w:bidi="ar-SA"/>
        </w:rPr>
        <w:t>?</w:t>
      </w:r>
    </w:p>
    <w:p w14:paraId="71A7D914" w14:textId="1E3E299C" w:rsidR="00115F06" w:rsidRDefault="00115F06" w:rsidP="00936210">
      <w:pPr>
        <w:widowControl/>
        <w:numPr>
          <w:ilvl w:val="0"/>
          <w:numId w:val="24"/>
        </w:numPr>
        <w:suppressAutoHyphens w:val="0"/>
        <w:autoSpaceDE w:val="0"/>
        <w:autoSpaceDN w:val="0"/>
        <w:adjustRightInd w:val="0"/>
        <w:spacing w:line="276" w:lineRule="auto"/>
        <w:ind w:left="1276"/>
        <w:contextualSpacing/>
        <w:rPr>
          <w:rFonts w:eastAsia="Times New Roman" w:cstheme="minorHAnsi"/>
          <w:color w:val="76923C" w:themeColor="accent3" w:themeShade="BF"/>
          <w:kern w:val="0"/>
          <w:szCs w:val="22"/>
          <w:lang w:eastAsia="de-AT" w:bidi="ar-SA"/>
        </w:rPr>
      </w:pPr>
      <w:r w:rsidRPr="007C1DA3">
        <w:rPr>
          <w:rFonts w:eastAsia="Times New Roman" w:cstheme="minorHAnsi"/>
          <w:color w:val="76923C" w:themeColor="accent3" w:themeShade="BF"/>
          <w:kern w:val="0"/>
          <w:szCs w:val="22"/>
          <w:lang w:eastAsia="de-AT" w:bidi="ar-SA"/>
        </w:rPr>
        <w:t>In welchen alltäglichen Schlüsselsituationen (z.B. Essen, Schlafen, Körperpflege) könn</w:t>
      </w:r>
      <w:r w:rsidR="00663278" w:rsidRPr="007C1DA3">
        <w:rPr>
          <w:rFonts w:eastAsia="Times New Roman" w:cstheme="minorHAnsi"/>
          <w:color w:val="76923C" w:themeColor="accent3" w:themeShade="BF"/>
          <w:kern w:val="0"/>
          <w:szCs w:val="22"/>
          <w:lang w:eastAsia="de-AT" w:bidi="ar-SA"/>
        </w:rPr>
        <w:t>t</w:t>
      </w:r>
      <w:r w:rsidRPr="007C1DA3">
        <w:rPr>
          <w:rFonts w:eastAsia="Times New Roman" w:cstheme="minorHAnsi"/>
          <w:color w:val="76923C" w:themeColor="accent3" w:themeShade="BF"/>
          <w:kern w:val="0"/>
          <w:szCs w:val="22"/>
          <w:lang w:eastAsia="de-AT" w:bidi="ar-SA"/>
        </w:rPr>
        <w:t>en die Rechte der Kinder nicht geachtet werden oder aus dem Blick geraten?</w:t>
      </w:r>
    </w:p>
    <w:p w14:paraId="51CF05BC" w14:textId="24FF0B19" w:rsidR="00884CA9" w:rsidRPr="00692851" w:rsidRDefault="00884CA9" w:rsidP="00936210">
      <w:pPr>
        <w:widowControl/>
        <w:numPr>
          <w:ilvl w:val="0"/>
          <w:numId w:val="24"/>
        </w:numPr>
        <w:suppressAutoHyphens w:val="0"/>
        <w:autoSpaceDE w:val="0"/>
        <w:autoSpaceDN w:val="0"/>
        <w:adjustRightInd w:val="0"/>
        <w:spacing w:line="276" w:lineRule="auto"/>
        <w:ind w:left="1276"/>
        <w:contextualSpacing/>
        <w:rPr>
          <w:rFonts w:eastAsia="Times New Roman" w:cstheme="minorHAnsi"/>
          <w:color w:val="76923C" w:themeColor="accent3" w:themeShade="BF"/>
          <w:kern w:val="0"/>
          <w:szCs w:val="22"/>
          <w:lang w:eastAsia="de-AT" w:bidi="ar-SA"/>
        </w:rPr>
      </w:pPr>
      <w:r w:rsidRPr="00692851">
        <w:rPr>
          <w:rFonts w:eastAsia="Times New Roman" w:cstheme="minorHAnsi"/>
          <w:color w:val="76923C" w:themeColor="accent3" w:themeShade="BF"/>
          <w:kern w:val="0"/>
          <w:szCs w:val="22"/>
          <w:lang w:eastAsia="de-AT" w:bidi="ar-SA"/>
        </w:rPr>
        <w:t>Könnten wir in unserer Bildungseinrichtung Situation</w:t>
      </w:r>
      <w:r w:rsidR="00166D54" w:rsidRPr="00692851">
        <w:rPr>
          <w:rFonts w:eastAsia="Times New Roman" w:cstheme="minorHAnsi"/>
          <w:color w:val="76923C" w:themeColor="accent3" w:themeShade="BF"/>
          <w:kern w:val="0"/>
          <w:szCs w:val="22"/>
          <w:lang w:eastAsia="de-AT" w:bidi="ar-SA"/>
        </w:rPr>
        <w:t>en</w:t>
      </w:r>
      <w:r w:rsidRPr="00692851">
        <w:rPr>
          <w:rFonts w:eastAsia="Times New Roman" w:cstheme="minorHAnsi"/>
          <w:color w:val="76923C" w:themeColor="accent3" w:themeShade="BF"/>
          <w:kern w:val="0"/>
          <w:szCs w:val="22"/>
          <w:lang w:eastAsia="de-AT" w:bidi="ar-SA"/>
        </w:rPr>
        <w:t xml:space="preserve"> mit Grenzüberschreitungen oder übergriffigem Verhalten durch Personen, die nicht zum Team unserer Einrichtung gehören, erleben?</w:t>
      </w:r>
    </w:p>
    <w:p w14:paraId="400DB04B" w14:textId="2EBAA15C" w:rsidR="00884CA9" w:rsidRPr="00692851" w:rsidRDefault="00884CA9" w:rsidP="00936210">
      <w:pPr>
        <w:widowControl/>
        <w:numPr>
          <w:ilvl w:val="0"/>
          <w:numId w:val="24"/>
        </w:numPr>
        <w:suppressAutoHyphens w:val="0"/>
        <w:autoSpaceDE w:val="0"/>
        <w:autoSpaceDN w:val="0"/>
        <w:adjustRightInd w:val="0"/>
        <w:spacing w:line="276" w:lineRule="auto"/>
        <w:ind w:left="1276"/>
        <w:contextualSpacing/>
        <w:rPr>
          <w:rFonts w:eastAsia="Times New Roman" w:cstheme="minorHAnsi"/>
          <w:color w:val="76923C" w:themeColor="accent3" w:themeShade="BF"/>
          <w:kern w:val="0"/>
          <w:szCs w:val="22"/>
          <w:lang w:eastAsia="de-AT" w:bidi="ar-SA"/>
        </w:rPr>
      </w:pPr>
      <w:r w:rsidRPr="00692851">
        <w:rPr>
          <w:rFonts w:eastAsia="Times New Roman" w:cstheme="minorHAnsi"/>
          <w:color w:val="76923C" w:themeColor="accent3" w:themeShade="BF"/>
          <w:kern w:val="0"/>
          <w:szCs w:val="22"/>
          <w:lang w:eastAsia="de-AT" w:bidi="ar-SA"/>
        </w:rPr>
        <w:t>Kann es dazu kommen, dass wir Anlass zur Sorge haben, dass Kinder außerhalb unserer Bildungseinrichtung Gewalt erleben?</w:t>
      </w:r>
    </w:p>
    <w:p w14:paraId="664E7AA1" w14:textId="1BD78F9A" w:rsidR="00FB6533" w:rsidRDefault="00FB6533" w:rsidP="001615E2">
      <w:pPr>
        <w:widowControl/>
        <w:suppressAutoHyphens w:val="0"/>
        <w:spacing w:before="60"/>
        <w:ind w:left="447"/>
        <w:rPr>
          <w:rFonts w:eastAsia="Times New Roman"/>
          <w:i/>
          <w:iCs/>
          <w:color w:val="76923C" w:themeColor="accent3" w:themeShade="BF"/>
          <w:szCs w:val="22"/>
          <w:lang w:eastAsia="de-AT"/>
        </w:rPr>
      </w:pPr>
      <w:r w:rsidRPr="00692851">
        <w:rPr>
          <w:rFonts w:eastAsia="Times New Roman"/>
          <w:i/>
          <w:iCs/>
          <w:color w:val="76923C" w:themeColor="accent3" w:themeShade="BF"/>
          <w:szCs w:val="22"/>
          <w:lang w:eastAsia="de-AT"/>
        </w:rPr>
        <w:t>Ihr Kinderschutzkonzept und Ihre Maßnahmen zur Umsetzung desselben sollen dazu dienen, die erkannten Risiken zu minimieren.</w:t>
      </w:r>
      <w:r w:rsidRPr="00FB6533">
        <w:rPr>
          <w:rFonts w:eastAsia="Times New Roman"/>
          <w:i/>
          <w:iCs/>
          <w:color w:val="76923C" w:themeColor="accent3" w:themeShade="BF"/>
          <w:szCs w:val="22"/>
          <w:lang w:eastAsia="de-AT"/>
        </w:rPr>
        <w:t xml:space="preserve"> </w:t>
      </w:r>
    </w:p>
    <w:p w14:paraId="7C106985" w14:textId="2C9B26EB" w:rsidR="001615E2" w:rsidRPr="00FB6533" w:rsidRDefault="00F82D10" w:rsidP="001615E2">
      <w:pPr>
        <w:spacing w:before="60"/>
        <w:ind w:left="447"/>
        <w:rPr>
          <w:rFonts w:eastAsia="Times New Roman"/>
          <w:i/>
          <w:iCs/>
          <w:color w:val="76923C" w:themeColor="accent3" w:themeShade="BF"/>
          <w:szCs w:val="22"/>
          <w:lang w:eastAsia="de-AT"/>
        </w:rPr>
      </w:pPr>
      <w:r>
        <w:rPr>
          <w:rFonts w:eastAsia="Times New Roman"/>
          <w:i/>
          <w:iCs/>
          <w:color w:val="76923C" w:themeColor="accent3" w:themeShade="BF"/>
          <w:szCs w:val="22"/>
          <w:lang w:eastAsia="de-AT"/>
        </w:rPr>
        <w:t>G</w:t>
      </w:r>
      <w:r w:rsidR="001615E2">
        <w:rPr>
          <w:rFonts w:eastAsia="Times New Roman"/>
          <w:i/>
          <w:iCs/>
          <w:color w:val="76923C" w:themeColor="accent3" w:themeShade="BF"/>
          <w:szCs w:val="22"/>
          <w:lang w:eastAsia="de-AT"/>
        </w:rPr>
        <w:t>emeinsam mit diesem Basis-Kinderschutzkonzept</w:t>
      </w:r>
      <w:r>
        <w:rPr>
          <w:rFonts w:eastAsia="Times New Roman"/>
          <w:i/>
          <w:iCs/>
          <w:color w:val="76923C" w:themeColor="accent3" w:themeShade="BF"/>
          <w:szCs w:val="22"/>
          <w:lang w:eastAsia="de-AT"/>
        </w:rPr>
        <w:t xml:space="preserve"> erhalten Sie ein Dokument, anhand dessen Sie die Risikoanalyse durchführen können. </w:t>
      </w:r>
    </w:p>
    <w:p w14:paraId="37ACD266" w14:textId="77777777" w:rsidR="001615E2" w:rsidRPr="00FB6533" w:rsidRDefault="001615E2" w:rsidP="00FB6533">
      <w:pPr>
        <w:widowControl/>
        <w:suppressAutoHyphens w:val="0"/>
        <w:spacing w:before="60"/>
        <w:rPr>
          <w:rFonts w:eastAsia="Times New Roman"/>
          <w:i/>
          <w:iCs/>
          <w:color w:val="76923C" w:themeColor="accent3" w:themeShade="BF"/>
          <w:szCs w:val="22"/>
          <w:lang w:eastAsia="de-AT"/>
        </w:rPr>
      </w:pPr>
    </w:p>
    <w:p w14:paraId="28C69C83" w14:textId="1D8002A8" w:rsidR="00872A05" w:rsidRPr="007C1DA3" w:rsidRDefault="00872A05" w:rsidP="00872A05">
      <w:pPr>
        <w:widowControl/>
        <w:suppressAutoHyphens w:val="0"/>
        <w:spacing w:before="60"/>
        <w:rPr>
          <w:rFonts w:eastAsia="Times New Roman"/>
          <w:i/>
          <w:iCs/>
          <w:color w:val="76923C" w:themeColor="accent3" w:themeShade="BF"/>
          <w:szCs w:val="22"/>
          <w:lang w:eastAsia="de-AT"/>
        </w:rPr>
      </w:pPr>
      <w:r w:rsidRPr="007C1DA3">
        <w:rPr>
          <w:rFonts w:eastAsia="Times New Roman"/>
          <w:i/>
          <w:iCs/>
          <w:color w:val="76923C" w:themeColor="accent3" w:themeShade="BF"/>
          <w:szCs w:val="22"/>
          <w:lang w:eastAsia="de-AT"/>
        </w:rPr>
        <w:t xml:space="preserve">Auf Basis Ihrer </w:t>
      </w:r>
      <w:r w:rsidRPr="007C1DA3">
        <w:rPr>
          <w:rFonts w:eastAsia="Times New Roman"/>
          <w:b/>
          <w:bCs/>
          <w:i/>
          <w:iCs/>
          <w:color w:val="76923C" w:themeColor="accent3" w:themeShade="BF"/>
          <w:szCs w:val="22"/>
          <w:lang w:eastAsia="de-AT"/>
        </w:rPr>
        <w:t>Bestandsaufnahme</w:t>
      </w:r>
      <w:r w:rsidRPr="007C1DA3">
        <w:rPr>
          <w:rFonts w:eastAsia="Times New Roman"/>
          <w:i/>
          <w:iCs/>
          <w:color w:val="76923C" w:themeColor="accent3" w:themeShade="BF"/>
          <w:szCs w:val="22"/>
          <w:lang w:eastAsia="de-AT"/>
        </w:rPr>
        <w:t xml:space="preserve"> und </w:t>
      </w:r>
      <w:r w:rsidRPr="007C1DA3">
        <w:rPr>
          <w:rFonts w:eastAsia="Times New Roman"/>
          <w:b/>
          <w:bCs/>
          <w:i/>
          <w:iCs/>
          <w:color w:val="76923C" w:themeColor="accent3" w:themeShade="BF"/>
          <w:szCs w:val="22"/>
          <w:lang w:eastAsia="de-AT"/>
        </w:rPr>
        <w:t>Risiko</w:t>
      </w:r>
      <w:r w:rsidR="00663278" w:rsidRPr="007C1DA3">
        <w:rPr>
          <w:rFonts w:eastAsia="Times New Roman"/>
          <w:b/>
          <w:bCs/>
          <w:i/>
          <w:iCs/>
          <w:color w:val="76923C" w:themeColor="accent3" w:themeShade="BF"/>
          <w:szCs w:val="22"/>
          <w:lang w:eastAsia="de-AT"/>
        </w:rPr>
        <w:t>analyse</w:t>
      </w:r>
      <w:r w:rsidRPr="007C1DA3">
        <w:rPr>
          <w:rFonts w:eastAsia="Times New Roman"/>
          <w:i/>
          <w:iCs/>
          <w:color w:val="76923C" w:themeColor="accent3" w:themeShade="BF"/>
          <w:szCs w:val="22"/>
          <w:lang w:eastAsia="de-AT"/>
        </w:rPr>
        <w:t xml:space="preserve"> entwickeln Sie Ihr Kinderschutzkonzept und Ihre Schritte zur Umsetzung mit </w:t>
      </w:r>
      <w:r w:rsidR="00CA753F">
        <w:rPr>
          <w:rFonts w:eastAsia="Times New Roman"/>
          <w:i/>
          <w:iCs/>
          <w:color w:val="76923C" w:themeColor="accent3" w:themeShade="BF"/>
          <w:szCs w:val="22"/>
          <w:lang w:eastAsia="de-AT"/>
        </w:rPr>
        <w:t>den Zielen</w:t>
      </w:r>
      <w:r w:rsidRPr="007C1DA3">
        <w:rPr>
          <w:rFonts w:eastAsia="Times New Roman"/>
          <w:i/>
          <w:iCs/>
          <w:color w:val="76923C" w:themeColor="accent3" w:themeShade="BF"/>
          <w:szCs w:val="22"/>
          <w:lang w:eastAsia="de-AT"/>
        </w:rPr>
        <w:t>:</w:t>
      </w:r>
    </w:p>
    <w:p w14:paraId="666F075C" w14:textId="776AB2B3" w:rsidR="00872A05" w:rsidRPr="007C1DA3" w:rsidRDefault="00872A05">
      <w:pPr>
        <w:pStyle w:val="Listenabsatz"/>
        <w:numPr>
          <w:ilvl w:val="0"/>
          <w:numId w:val="12"/>
        </w:numPr>
        <w:spacing w:before="60"/>
        <w:rPr>
          <w:rFonts w:asciiTheme="minorHAnsi" w:eastAsia="Times New Roman" w:hAnsiTheme="minorHAnsi"/>
          <w:i/>
          <w:iCs/>
          <w:color w:val="76923C" w:themeColor="accent3" w:themeShade="BF"/>
          <w:lang w:eastAsia="de-AT"/>
        </w:rPr>
      </w:pPr>
      <w:r w:rsidRPr="007C1DA3">
        <w:rPr>
          <w:rFonts w:asciiTheme="minorHAnsi" w:eastAsia="Times New Roman" w:hAnsiTheme="minorHAnsi"/>
          <w:i/>
          <w:iCs/>
          <w:color w:val="76923C" w:themeColor="accent3" w:themeShade="BF"/>
          <w:lang w:eastAsia="de-AT"/>
        </w:rPr>
        <w:t>Kinder vor Grenzverletzungen und Gewalt zu schützen</w:t>
      </w:r>
    </w:p>
    <w:p w14:paraId="4C7A2FFC" w14:textId="72474D14" w:rsidR="00872A05" w:rsidRPr="007C1DA3" w:rsidRDefault="00FB6533">
      <w:pPr>
        <w:pStyle w:val="Listenabsatz"/>
        <w:numPr>
          <w:ilvl w:val="0"/>
          <w:numId w:val="12"/>
        </w:numPr>
        <w:spacing w:before="60"/>
        <w:rPr>
          <w:rFonts w:asciiTheme="minorHAnsi" w:eastAsia="Times New Roman" w:hAnsiTheme="minorHAnsi"/>
          <w:i/>
          <w:iCs/>
          <w:color w:val="76923C" w:themeColor="accent3" w:themeShade="BF"/>
          <w:lang w:eastAsia="de-AT"/>
        </w:rPr>
      </w:pPr>
      <w:r>
        <w:rPr>
          <w:rFonts w:asciiTheme="minorHAnsi" w:eastAsia="Times New Roman" w:hAnsiTheme="minorHAnsi"/>
          <w:i/>
          <w:iCs/>
          <w:color w:val="76923C" w:themeColor="accent3" w:themeShade="BF"/>
          <w:lang w:eastAsia="de-AT"/>
        </w:rPr>
        <w:t>m</w:t>
      </w:r>
      <w:r w:rsidR="00872A05" w:rsidRPr="007C1DA3">
        <w:rPr>
          <w:rFonts w:asciiTheme="minorHAnsi" w:eastAsia="Times New Roman" w:hAnsiTheme="minorHAnsi"/>
          <w:i/>
          <w:iCs/>
          <w:color w:val="76923C" w:themeColor="accent3" w:themeShade="BF"/>
          <w:lang w:eastAsia="de-AT"/>
        </w:rPr>
        <w:t xml:space="preserve">ehr Handlungssicherheit der Mitarbeitenden zu </w:t>
      </w:r>
      <w:r w:rsidR="00884CA9">
        <w:rPr>
          <w:rFonts w:asciiTheme="minorHAnsi" w:eastAsia="Times New Roman" w:hAnsiTheme="minorHAnsi"/>
          <w:i/>
          <w:iCs/>
          <w:color w:val="76923C" w:themeColor="accent3" w:themeShade="BF"/>
          <w:lang w:eastAsia="de-AT"/>
        </w:rPr>
        <w:t>erreichen</w:t>
      </w:r>
    </w:p>
    <w:p w14:paraId="068FAF0B" w14:textId="315CEEAF" w:rsidR="00872A05" w:rsidRPr="007C1DA3" w:rsidRDefault="00FB6533">
      <w:pPr>
        <w:pStyle w:val="Listenabsatz"/>
        <w:numPr>
          <w:ilvl w:val="0"/>
          <w:numId w:val="12"/>
        </w:numPr>
        <w:spacing w:before="60"/>
        <w:rPr>
          <w:rFonts w:asciiTheme="minorHAnsi" w:eastAsia="Times New Roman" w:hAnsiTheme="minorHAnsi"/>
          <w:color w:val="76923C" w:themeColor="accent3" w:themeShade="BF"/>
          <w:lang w:eastAsia="de-AT"/>
        </w:rPr>
      </w:pPr>
      <w:r>
        <w:rPr>
          <w:rFonts w:asciiTheme="minorHAnsi" w:eastAsia="Times New Roman" w:hAnsiTheme="minorHAnsi"/>
          <w:i/>
          <w:iCs/>
          <w:color w:val="76923C" w:themeColor="accent3" w:themeShade="BF"/>
          <w:lang w:eastAsia="de-AT"/>
        </w:rPr>
        <w:t>d</w:t>
      </w:r>
      <w:r w:rsidR="00872A05" w:rsidRPr="007C1DA3">
        <w:rPr>
          <w:rFonts w:asciiTheme="minorHAnsi" w:eastAsia="Times New Roman" w:hAnsiTheme="minorHAnsi"/>
          <w:i/>
          <w:iCs/>
          <w:color w:val="76923C" w:themeColor="accent3" w:themeShade="BF"/>
          <w:lang w:eastAsia="de-AT"/>
        </w:rPr>
        <w:t>ie Sicherheit für Ihre Einrichtung zu erhöhen</w:t>
      </w:r>
      <w:r>
        <w:rPr>
          <w:rFonts w:asciiTheme="minorHAnsi" w:eastAsia="Times New Roman" w:hAnsiTheme="minorHAnsi"/>
          <w:i/>
          <w:iCs/>
          <w:color w:val="76923C" w:themeColor="accent3" w:themeShade="BF"/>
          <w:lang w:eastAsia="de-AT"/>
        </w:rPr>
        <w:t xml:space="preserve">. </w:t>
      </w:r>
    </w:p>
    <w:p w14:paraId="7A4A6EB3" w14:textId="77777777" w:rsidR="004C756C" w:rsidRPr="007C1DA3" w:rsidRDefault="004C756C" w:rsidP="00017923">
      <w:pPr>
        <w:widowControl/>
        <w:suppressAutoHyphens w:val="0"/>
        <w:spacing w:before="60"/>
        <w:rPr>
          <w:rFonts w:eastAsia="Times New Roman"/>
          <w:b/>
          <w:color w:val="76923C" w:themeColor="accent3" w:themeShade="BF"/>
          <w:lang w:eastAsia="de-AT"/>
        </w:rPr>
      </w:pPr>
    </w:p>
    <w:p w14:paraId="00CC09FE" w14:textId="6E3820AD" w:rsidR="004C756C" w:rsidRPr="007C1DA3" w:rsidRDefault="004C756C" w:rsidP="00872A05">
      <w:pPr>
        <w:widowControl/>
        <w:suppressAutoHyphens w:val="0"/>
        <w:spacing w:before="240"/>
        <w:rPr>
          <w:rFonts w:eastAsia="Times New Roman"/>
          <w:b/>
          <w:color w:val="76923C" w:themeColor="accent3" w:themeShade="BF"/>
          <w:lang w:eastAsia="de-AT"/>
        </w:rPr>
      </w:pPr>
      <w:r w:rsidRPr="007C1DA3">
        <w:rPr>
          <w:rFonts w:eastAsia="Times New Roman"/>
          <w:b/>
          <w:color w:val="76923C" w:themeColor="accent3" w:themeShade="BF"/>
          <w:lang w:eastAsia="de-AT"/>
        </w:rPr>
        <w:t>Praktische Hinweise zur Verwendung des Dokuments:</w:t>
      </w:r>
    </w:p>
    <w:p w14:paraId="0552A2B0" w14:textId="54A6801D" w:rsidR="00727212" w:rsidRPr="007C1DA3" w:rsidRDefault="00727212" w:rsidP="00872A05">
      <w:pPr>
        <w:widowControl/>
        <w:suppressAutoHyphens w:val="0"/>
        <w:spacing w:before="240"/>
        <w:rPr>
          <w:rFonts w:eastAsia="Times New Roman"/>
          <w:color w:val="76923C" w:themeColor="accent3" w:themeShade="BF"/>
          <w:szCs w:val="22"/>
          <w:lang w:eastAsia="de-AT"/>
        </w:rPr>
      </w:pPr>
      <w:r w:rsidRPr="007C1DA3">
        <w:rPr>
          <w:rFonts w:eastAsia="Times New Roman"/>
          <w:color w:val="76923C" w:themeColor="accent3" w:themeShade="BF"/>
          <w:szCs w:val="22"/>
          <w:lang w:eastAsia="de-AT"/>
        </w:rPr>
        <w:t>Die Kapitel in der Basismappe entsprechen dem Inhaltsverzeichnis. Strukturell stellen sie bereits das „Grundgerüst“ Ihres Schutzkonzeptes dar.</w:t>
      </w:r>
    </w:p>
    <w:p w14:paraId="128DADE2" w14:textId="47265C7C" w:rsidR="00727212" w:rsidRPr="007C1DA3" w:rsidRDefault="00727212" w:rsidP="00872A05">
      <w:pPr>
        <w:widowControl/>
        <w:suppressAutoHyphens w:val="0"/>
        <w:spacing w:before="240"/>
        <w:rPr>
          <w:rFonts w:eastAsia="Times New Roman"/>
          <w:color w:val="76923C" w:themeColor="accent3" w:themeShade="BF"/>
          <w:szCs w:val="22"/>
          <w:lang w:eastAsia="de-AT"/>
        </w:rPr>
      </w:pPr>
      <w:r w:rsidRPr="007C1DA3">
        <w:rPr>
          <w:rFonts w:eastAsia="Times New Roman"/>
          <w:color w:val="76923C" w:themeColor="accent3" w:themeShade="BF"/>
          <w:szCs w:val="22"/>
          <w:lang w:eastAsia="de-AT"/>
        </w:rPr>
        <w:t>In jedem Kapitel befinden sich mit unterschiedlichen Farben hinterlegte Boxen:</w:t>
      </w:r>
    </w:p>
    <w:p w14:paraId="513AD9F7" w14:textId="46752D01" w:rsidR="00872A05" w:rsidRPr="007C1DA3" w:rsidRDefault="00727212" w:rsidP="00872A05">
      <w:pPr>
        <w:widowControl/>
        <w:suppressAutoHyphens w:val="0"/>
        <w:spacing w:before="240"/>
        <w:rPr>
          <w:rFonts w:eastAsia="Times New Roman"/>
          <w:color w:val="76923C" w:themeColor="accent3" w:themeShade="BF"/>
          <w:szCs w:val="22"/>
          <w:lang w:eastAsia="de-AT"/>
        </w:rPr>
      </w:pPr>
      <w:r w:rsidRPr="007C1DA3">
        <w:rPr>
          <w:rFonts w:eastAsia="Times New Roman"/>
          <w:b/>
          <w:color w:val="76923C" w:themeColor="accent3" w:themeShade="BF"/>
          <w:szCs w:val="22"/>
          <w:lang w:eastAsia="de-AT"/>
        </w:rPr>
        <w:t>GRÜN:</w:t>
      </w:r>
      <w:r w:rsidRPr="007C1DA3">
        <w:rPr>
          <w:rFonts w:eastAsia="Times New Roman"/>
          <w:color w:val="76923C" w:themeColor="accent3" w:themeShade="BF"/>
          <w:szCs w:val="22"/>
          <w:lang w:eastAsia="de-AT"/>
        </w:rPr>
        <w:t xml:space="preserve"> </w:t>
      </w:r>
      <w:r w:rsidR="00872A05" w:rsidRPr="007C1DA3">
        <w:rPr>
          <w:rFonts w:eastAsia="Times New Roman"/>
          <w:color w:val="76923C" w:themeColor="accent3" w:themeShade="BF"/>
          <w:szCs w:val="22"/>
          <w:lang w:eastAsia="de-AT"/>
        </w:rPr>
        <w:t xml:space="preserve">Unsere </w:t>
      </w:r>
      <w:r w:rsidR="00663278" w:rsidRPr="007C1DA3">
        <w:rPr>
          <w:rFonts w:eastAsia="Times New Roman"/>
          <w:b/>
          <w:color w:val="76923C" w:themeColor="accent3" w:themeShade="BF"/>
          <w:szCs w:val="22"/>
          <w:lang w:eastAsia="de-AT"/>
        </w:rPr>
        <w:t>Hinweistexte</w:t>
      </w:r>
      <w:r w:rsidR="00872A05" w:rsidRPr="007C1DA3">
        <w:rPr>
          <w:rFonts w:eastAsia="Times New Roman"/>
          <w:color w:val="76923C" w:themeColor="accent3" w:themeShade="BF"/>
          <w:szCs w:val="22"/>
          <w:lang w:eastAsia="de-AT"/>
        </w:rPr>
        <w:t xml:space="preserve">, Anmerkungen und Kommentare finden Sie jeweils </w:t>
      </w:r>
      <w:r w:rsidR="00872A05" w:rsidRPr="00F622C5">
        <w:rPr>
          <w:rFonts w:eastAsia="Times New Roman"/>
          <w:color w:val="76923C" w:themeColor="accent3" w:themeShade="BF"/>
          <w:szCs w:val="22"/>
          <w:lang w:eastAsia="de-AT"/>
        </w:rPr>
        <w:t>in</w:t>
      </w:r>
      <w:r w:rsidR="00872A05" w:rsidRPr="007C1DA3">
        <w:rPr>
          <w:rFonts w:eastAsia="Times New Roman"/>
          <w:b/>
          <w:color w:val="76923C" w:themeColor="accent3" w:themeShade="BF"/>
          <w:szCs w:val="22"/>
          <w:lang w:eastAsia="de-AT"/>
        </w:rPr>
        <w:t xml:space="preserve"> </w:t>
      </w:r>
      <w:r w:rsidR="00F622C5">
        <w:rPr>
          <w:rFonts w:eastAsia="Times New Roman"/>
          <w:b/>
          <w:color w:val="76923C" w:themeColor="accent3" w:themeShade="BF"/>
          <w:szCs w:val="22"/>
          <w:lang w:eastAsia="de-AT"/>
        </w:rPr>
        <w:t>G</w:t>
      </w:r>
      <w:r w:rsidR="00872A05" w:rsidRPr="007C1DA3">
        <w:rPr>
          <w:rFonts w:eastAsia="Times New Roman"/>
          <w:b/>
          <w:color w:val="76923C" w:themeColor="accent3" w:themeShade="BF"/>
          <w:szCs w:val="22"/>
          <w:lang w:eastAsia="de-AT"/>
        </w:rPr>
        <w:t>rün</w:t>
      </w:r>
      <w:r w:rsidR="00872A05" w:rsidRPr="007C1DA3">
        <w:rPr>
          <w:rFonts w:eastAsia="Times New Roman"/>
          <w:color w:val="76923C" w:themeColor="accent3" w:themeShade="BF"/>
          <w:szCs w:val="22"/>
          <w:lang w:eastAsia="de-AT"/>
        </w:rPr>
        <w:t xml:space="preserve"> hinterlegt i</w:t>
      </w:r>
      <w:r w:rsidR="00663278" w:rsidRPr="007C1DA3">
        <w:rPr>
          <w:rFonts w:eastAsia="Times New Roman"/>
          <w:color w:val="76923C" w:themeColor="accent3" w:themeShade="BF"/>
          <w:szCs w:val="22"/>
          <w:lang w:eastAsia="de-AT"/>
        </w:rPr>
        <w:t>n Ihrer</w:t>
      </w:r>
      <w:r w:rsidR="00872A05" w:rsidRPr="007C1DA3">
        <w:rPr>
          <w:rFonts w:eastAsia="Times New Roman"/>
          <w:color w:val="76923C" w:themeColor="accent3" w:themeShade="BF"/>
          <w:szCs w:val="22"/>
          <w:lang w:eastAsia="de-AT"/>
        </w:rPr>
        <w:t xml:space="preserve"> </w:t>
      </w:r>
      <w:r w:rsidR="00663278" w:rsidRPr="007C1DA3">
        <w:rPr>
          <w:rFonts w:eastAsia="Times New Roman"/>
          <w:color w:val="76923C" w:themeColor="accent3" w:themeShade="BF"/>
          <w:szCs w:val="22"/>
          <w:lang w:eastAsia="de-AT"/>
        </w:rPr>
        <w:t>Basismappe</w:t>
      </w:r>
      <w:r w:rsidR="00872A05" w:rsidRPr="007C1DA3">
        <w:rPr>
          <w:rFonts w:eastAsia="Times New Roman"/>
          <w:color w:val="76923C" w:themeColor="accent3" w:themeShade="BF"/>
          <w:szCs w:val="22"/>
          <w:lang w:eastAsia="de-AT"/>
        </w:rPr>
        <w:t>.</w:t>
      </w:r>
      <w:r w:rsidR="00531404" w:rsidRPr="007C1DA3">
        <w:rPr>
          <w:rFonts w:eastAsia="Times New Roman"/>
          <w:color w:val="76923C" w:themeColor="accent3" w:themeShade="BF"/>
          <w:szCs w:val="22"/>
          <w:lang w:eastAsia="de-AT"/>
        </w:rPr>
        <w:t xml:space="preserve"> Diese Texte dienen nur als Anleitung für Sie – diese löschen Sie bitte wieder </w:t>
      </w:r>
      <w:r w:rsidR="00CA753F">
        <w:rPr>
          <w:rFonts w:eastAsia="Times New Roman"/>
          <w:color w:val="76923C" w:themeColor="accent3" w:themeShade="BF"/>
          <w:szCs w:val="22"/>
          <w:lang w:eastAsia="de-AT"/>
        </w:rPr>
        <w:t>aus dem Dokument -</w:t>
      </w:r>
      <w:r w:rsidR="00531404" w:rsidRPr="007C1DA3">
        <w:rPr>
          <w:rFonts w:eastAsia="Times New Roman"/>
          <w:color w:val="76923C" w:themeColor="accent3" w:themeShade="BF"/>
          <w:szCs w:val="22"/>
          <w:lang w:eastAsia="de-AT"/>
        </w:rPr>
        <w:t xml:space="preserve"> entweder, wenn Sie ein Kapitel finalisiert haben oder ganz </w:t>
      </w:r>
      <w:r w:rsidR="00CA753F">
        <w:rPr>
          <w:rFonts w:eastAsia="Times New Roman"/>
          <w:color w:val="76923C" w:themeColor="accent3" w:themeShade="BF"/>
          <w:szCs w:val="22"/>
          <w:lang w:eastAsia="de-AT"/>
        </w:rPr>
        <w:t>zum</w:t>
      </w:r>
      <w:r w:rsidR="00CA753F" w:rsidRPr="007C1DA3">
        <w:rPr>
          <w:rFonts w:eastAsia="Times New Roman"/>
          <w:color w:val="76923C" w:themeColor="accent3" w:themeShade="BF"/>
          <w:szCs w:val="22"/>
          <w:lang w:eastAsia="de-AT"/>
        </w:rPr>
        <w:t xml:space="preserve"> </w:t>
      </w:r>
      <w:r w:rsidR="00531404" w:rsidRPr="007C1DA3">
        <w:rPr>
          <w:rFonts w:eastAsia="Times New Roman"/>
          <w:color w:val="76923C" w:themeColor="accent3" w:themeShade="BF"/>
          <w:szCs w:val="22"/>
          <w:lang w:eastAsia="de-AT"/>
        </w:rPr>
        <w:t>Schluss, we</w:t>
      </w:r>
      <w:r w:rsidR="00C30346">
        <w:rPr>
          <w:rFonts w:eastAsia="Times New Roman"/>
          <w:color w:val="76923C" w:themeColor="accent3" w:themeShade="BF"/>
          <w:szCs w:val="22"/>
          <w:lang w:eastAsia="de-AT"/>
        </w:rPr>
        <w:t>n</w:t>
      </w:r>
      <w:r w:rsidR="00531404" w:rsidRPr="007C1DA3">
        <w:rPr>
          <w:rFonts w:eastAsia="Times New Roman"/>
          <w:color w:val="76923C" w:themeColor="accent3" w:themeShade="BF"/>
          <w:szCs w:val="22"/>
          <w:lang w:eastAsia="de-AT"/>
        </w:rPr>
        <w:t>n I</w:t>
      </w:r>
      <w:r w:rsidR="00C30346">
        <w:rPr>
          <w:rFonts w:eastAsia="Times New Roman"/>
          <w:color w:val="76923C" w:themeColor="accent3" w:themeShade="BF"/>
          <w:szCs w:val="22"/>
          <w:lang w:eastAsia="de-AT"/>
        </w:rPr>
        <w:t>hr</w:t>
      </w:r>
      <w:r w:rsidR="00531404" w:rsidRPr="007C1DA3">
        <w:rPr>
          <w:rFonts w:eastAsia="Times New Roman"/>
          <w:color w:val="76923C" w:themeColor="accent3" w:themeShade="BF"/>
          <w:szCs w:val="22"/>
          <w:lang w:eastAsia="de-AT"/>
        </w:rPr>
        <w:t xml:space="preserve"> Schutzkonzept fertiggestellt </w:t>
      </w:r>
      <w:proofErr w:type="gramStart"/>
      <w:r w:rsidR="00531404" w:rsidRPr="007C1DA3">
        <w:rPr>
          <w:rFonts w:eastAsia="Times New Roman"/>
          <w:color w:val="76923C" w:themeColor="accent3" w:themeShade="BF"/>
          <w:szCs w:val="22"/>
          <w:lang w:eastAsia="de-AT"/>
        </w:rPr>
        <w:t>ist</w:t>
      </w:r>
      <w:proofErr w:type="gramEnd"/>
      <w:r w:rsidR="00531404" w:rsidRPr="007C1DA3">
        <w:rPr>
          <w:rFonts w:eastAsia="Times New Roman"/>
          <w:color w:val="76923C" w:themeColor="accent3" w:themeShade="BF"/>
          <w:szCs w:val="22"/>
          <w:lang w:eastAsia="de-AT"/>
        </w:rPr>
        <w:t xml:space="preserve">. </w:t>
      </w:r>
    </w:p>
    <w:p w14:paraId="694DF2D7" w14:textId="7C8733EB" w:rsidR="00217862" w:rsidRPr="007C1DA3" w:rsidRDefault="00727212" w:rsidP="00872A05">
      <w:pPr>
        <w:widowControl/>
        <w:suppressAutoHyphens w:val="0"/>
        <w:spacing w:before="240"/>
        <w:rPr>
          <w:rFonts w:eastAsia="Times New Roman"/>
          <w:color w:val="548DD4" w:themeColor="text2" w:themeTint="99"/>
          <w:szCs w:val="22"/>
          <w:lang w:eastAsia="de-AT"/>
        </w:rPr>
      </w:pPr>
      <w:r w:rsidRPr="007C1DA3">
        <w:rPr>
          <w:rFonts w:eastAsia="Times New Roman"/>
          <w:b/>
          <w:color w:val="548DD4" w:themeColor="text2" w:themeTint="99"/>
          <w:szCs w:val="22"/>
          <w:lang w:eastAsia="de-AT"/>
        </w:rPr>
        <w:t xml:space="preserve">BLAU: </w:t>
      </w:r>
      <w:r w:rsidR="00217862" w:rsidRPr="007C1DA3">
        <w:rPr>
          <w:rFonts w:eastAsia="Times New Roman"/>
          <w:b/>
          <w:color w:val="548DD4" w:themeColor="text2" w:themeTint="99"/>
          <w:szCs w:val="22"/>
          <w:lang w:eastAsia="de-AT"/>
        </w:rPr>
        <w:t>Zusatzinformationen</w:t>
      </w:r>
      <w:r w:rsidR="00217862" w:rsidRPr="007C1DA3">
        <w:rPr>
          <w:rFonts w:eastAsia="Times New Roman"/>
          <w:color w:val="548DD4" w:themeColor="text2" w:themeTint="99"/>
          <w:szCs w:val="22"/>
          <w:lang w:eastAsia="de-AT"/>
        </w:rPr>
        <w:t xml:space="preserve"> sind </w:t>
      </w:r>
      <w:r w:rsidR="00217862" w:rsidRPr="007C1DA3">
        <w:rPr>
          <w:rFonts w:eastAsia="Times New Roman"/>
          <w:b/>
          <w:color w:val="548DD4" w:themeColor="text2" w:themeTint="99"/>
          <w:szCs w:val="22"/>
          <w:lang w:eastAsia="de-AT"/>
        </w:rPr>
        <w:t xml:space="preserve">blau </w:t>
      </w:r>
      <w:r w:rsidR="00217862" w:rsidRPr="007C1DA3">
        <w:rPr>
          <w:rFonts w:eastAsia="Times New Roman"/>
          <w:color w:val="548DD4" w:themeColor="text2" w:themeTint="99"/>
          <w:szCs w:val="22"/>
          <w:lang w:eastAsia="de-AT"/>
        </w:rPr>
        <w:t>hinterlegt.</w:t>
      </w:r>
      <w:r w:rsidR="00531404" w:rsidRPr="007C1DA3">
        <w:rPr>
          <w:rFonts w:eastAsia="Times New Roman"/>
          <w:color w:val="548DD4" w:themeColor="text2" w:themeTint="99"/>
          <w:szCs w:val="22"/>
          <w:lang w:eastAsia="de-AT"/>
        </w:rPr>
        <w:t xml:space="preserve"> Diese Informationen bzw. Teile daraus könnten Sie in IHR Schutzkonzept übernehmen, je nach Relevanz für Sie. Diese Entscheidung überlassen wir Ihnen.</w:t>
      </w:r>
    </w:p>
    <w:p w14:paraId="72F20FAB" w14:textId="68C41C01" w:rsidR="00217862" w:rsidRPr="007C1DA3" w:rsidRDefault="00727212" w:rsidP="00B647EC">
      <w:pPr>
        <w:widowControl/>
        <w:shd w:val="clear" w:color="auto" w:fill="FFFF99"/>
        <w:suppressAutoHyphens w:val="0"/>
        <w:spacing w:before="240"/>
        <w:rPr>
          <w:rFonts w:eastAsia="Times New Roman"/>
          <w:color w:val="76923C" w:themeColor="accent3" w:themeShade="BF"/>
          <w:szCs w:val="22"/>
          <w:lang w:eastAsia="de-AT"/>
        </w:rPr>
      </w:pPr>
      <w:r w:rsidRPr="007C1DA3">
        <w:rPr>
          <w:rFonts w:eastAsia="Times New Roman"/>
          <w:color w:val="76923C" w:themeColor="accent3" w:themeShade="BF"/>
          <w:szCs w:val="22"/>
          <w:lang w:eastAsia="de-AT"/>
        </w:rPr>
        <w:t xml:space="preserve">GELB: </w:t>
      </w:r>
      <w:r w:rsidR="00217862" w:rsidRPr="007C1DA3">
        <w:rPr>
          <w:rFonts w:eastAsia="Times New Roman"/>
          <w:color w:val="76923C" w:themeColor="accent3" w:themeShade="BF"/>
          <w:szCs w:val="22"/>
          <w:lang w:eastAsia="de-AT"/>
        </w:rPr>
        <w:t xml:space="preserve">Zu jedem Kapitel finden Sie auch eine </w:t>
      </w:r>
      <w:r w:rsidR="00217862" w:rsidRPr="007C1DA3">
        <w:rPr>
          <w:rFonts w:eastAsia="Times New Roman"/>
          <w:b/>
          <w:color w:val="76923C" w:themeColor="accent3" w:themeShade="BF"/>
          <w:szCs w:val="22"/>
          <w:lang w:eastAsia="de-AT"/>
        </w:rPr>
        <w:t>Checkliste</w:t>
      </w:r>
      <w:r w:rsidR="00217862" w:rsidRPr="007C1DA3">
        <w:rPr>
          <w:rFonts w:eastAsia="Times New Roman"/>
          <w:color w:val="76923C" w:themeColor="accent3" w:themeShade="BF"/>
          <w:szCs w:val="22"/>
          <w:lang w:eastAsia="de-AT"/>
        </w:rPr>
        <w:t xml:space="preserve"> – diese ist </w:t>
      </w:r>
      <w:r w:rsidR="00217862" w:rsidRPr="007C1DA3">
        <w:rPr>
          <w:rFonts w:eastAsia="Times New Roman"/>
          <w:b/>
          <w:color w:val="76923C" w:themeColor="accent3" w:themeShade="BF"/>
          <w:szCs w:val="22"/>
          <w:lang w:eastAsia="de-AT"/>
        </w:rPr>
        <w:t xml:space="preserve">gelb </w:t>
      </w:r>
      <w:r w:rsidR="00F622C5">
        <w:rPr>
          <w:rFonts w:eastAsia="Times New Roman"/>
          <w:color w:val="76923C" w:themeColor="accent3" w:themeShade="BF"/>
          <w:szCs w:val="22"/>
          <w:lang w:eastAsia="de-AT"/>
        </w:rPr>
        <w:t>markiert</w:t>
      </w:r>
      <w:r w:rsidR="00217862" w:rsidRPr="007C1DA3">
        <w:rPr>
          <w:rFonts w:eastAsia="Times New Roman"/>
          <w:color w:val="76923C" w:themeColor="accent3" w:themeShade="BF"/>
          <w:szCs w:val="22"/>
          <w:lang w:eastAsia="de-AT"/>
        </w:rPr>
        <w:t>.</w:t>
      </w:r>
      <w:r w:rsidR="00531404" w:rsidRPr="007C1DA3">
        <w:rPr>
          <w:rFonts w:eastAsia="Times New Roman"/>
          <w:color w:val="76923C" w:themeColor="accent3" w:themeShade="BF"/>
          <w:szCs w:val="22"/>
          <w:lang w:eastAsia="de-AT"/>
        </w:rPr>
        <w:t xml:space="preserve"> Damit verfahren Sie bitte genauso wie mit den Textteilen in Grün.</w:t>
      </w:r>
    </w:p>
    <w:p w14:paraId="6A60FB14" w14:textId="34A7ABA7" w:rsidR="00DE04B4" w:rsidRPr="007C1DA3" w:rsidRDefault="00727212" w:rsidP="00872A05">
      <w:pPr>
        <w:widowControl/>
        <w:suppressAutoHyphens w:val="0"/>
        <w:spacing w:before="240"/>
        <w:rPr>
          <w:rFonts w:eastAsia="Times New Roman"/>
          <w:szCs w:val="22"/>
          <w:lang w:eastAsia="de-AT"/>
        </w:rPr>
      </w:pPr>
      <w:r w:rsidRPr="007C1DA3">
        <w:rPr>
          <w:rFonts w:eastAsia="Times New Roman"/>
          <w:b/>
          <w:szCs w:val="22"/>
          <w:lang w:eastAsia="de-AT"/>
        </w:rPr>
        <w:t>Fließtext in schwarz:</w:t>
      </w:r>
      <w:r w:rsidRPr="007C1DA3">
        <w:rPr>
          <w:rFonts w:eastAsia="Times New Roman"/>
          <w:szCs w:val="22"/>
          <w:lang w:eastAsia="de-AT"/>
        </w:rPr>
        <w:t xml:space="preserve"> </w:t>
      </w:r>
      <w:r w:rsidR="004C756C" w:rsidRPr="007C1DA3">
        <w:rPr>
          <w:rFonts w:eastAsia="Times New Roman"/>
          <w:szCs w:val="22"/>
          <w:lang w:eastAsia="de-AT"/>
        </w:rPr>
        <w:t xml:space="preserve">Die Textteile in </w:t>
      </w:r>
      <w:r w:rsidR="00CA753F">
        <w:rPr>
          <w:rFonts w:eastAsia="Times New Roman"/>
          <w:szCs w:val="22"/>
          <w:lang w:eastAsia="de-AT"/>
        </w:rPr>
        <w:t>S</w:t>
      </w:r>
      <w:r w:rsidR="004C756C" w:rsidRPr="007C1DA3">
        <w:rPr>
          <w:rFonts w:eastAsia="Times New Roman"/>
          <w:szCs w:val="22"/>
          <w:lang w:eastAsia="de-AT"/>
        </w:rPr>
        <w:t xml:space="preserve">chwarz könnten Sie, wenn es für Sie passt, </w:t>
      </w:r>
      <w:proofErr w:type="spellStart"/>
      <w:r w:rsidR="00F622C5">
        <w:rPr>
          <w:rFonts w:eastAsia="Times New Roman"/>
          <w:szCs w:val="22"/>
          <w:lang w:eastAsia="de-AT"/>
        </w:rPr>
        <w:t>genau so</w:t>
      </w:r>
      <w:proofErr w:type="spellEnd"/>
      <w:r w:rsidR="004C756C" w:rsidRPr="007C1DA3">
        <w:rPr>
          <w:rFonts w:eastAsia="Times New Roman"/>
          <w:szCs w:val="22"/>
          <w:lang w:eastAsia="de-AT"/>
        </w:rPr>
        <w:t xml:space="preserve"> übernehmen.</w:t>
      </w:r>
    </w:p>
    <w:p w14:paraId="7A7233C6" w14:textId="7F5A912B" w:rsidR="004C756C" w:rsidRPr="009963CC" w:rsidRDefault="00C30346" w:rsidP="00872A05">
      <w:pPr>
        <w:widowControl/>
        <w:suppressAutoHyphens w:val="0"/>
        <w:spacing w:before="240"/>
        <w:rPr>
          <w:rFonts w:eastAsia="Times New Roman"/>
          <w:b/>
          <w:color w:val="76923C" w:themeColor="accent3" w:themeShade="BF"/>
          <w:szCs w:val="22"/>
          <w:lang w:eastAsia="de-AT"/>
        </w:rPr>
      </w:pPr>
      <w:r w:rsidRPr="009963CC">
        <w:rPr>
          <w:rFonts w:eastAsia="Times New Roman"/>
          <w:b/>
          <w:color w:val="76923C" w:themeColor="accent3" w:themeShade="BF"/>
          <w:szCs w:val="22"/>
          <w:lang w:eastAsia="de-AT"/>
        </w:rPr>
        <w:t>Wenn Sie Ihr Schutzkonzept fertiggestellt haben, können Sie den gesamten ersten Abschnitt dieses Dokumentes (</w:t>
      </w:r>
      <w:r w:rsidR="00940FD8" w:rsidRPr="009963CC">
        <w:rPr>
          <w:rFonts w:eastAsia="Times New Roman"/>
          <w:b/>
          <w:color w:val="76923C" w:themeColor="accent3" w:themeShade="BF"/>
          <w:szCs w:val="22"/>
          <w:lang w:eastAsia="de-AT"/>
        </w:rPr>
        <w:t>alles vor dem Titelblatt Ihres Schutzkonzeptes</w:t>
      </w:r>
      <w:r w:rsidR="00017923">
        <w:rPr>
          <w:rFonts w:eastAsia="Times New Roman"/>
          <w:b/>
          <w:color w:val="76923C" w:themeColor="accent3" w:themeShade="BF"/>
          <w:szCs w:val="22"/>
          <w:lang w:eastAsia="de-AT"/>
        </w:rPr>
        <w:t xml:space="preserve">) löschen. Bitte beachten Sie, dass </w:t>
      </w:r>
      <w:r w:rsidR="00CA753F">
        <w:rPr>
          <w:rFonts w:eastAsia="Times New Roman"/>
          <w:b/>
          <w:color w:val="76923C" w:themeColor="accent3" w:themeShade="BF"/>
          <w:szCs w:val="22"/>
          <w:lang w:eastAsia="de-AT"/>
        </w:rPr>
        <w:t xml:space="preserve">Sie </w:t>
      </w:r>
      <w:r w:rsidR="00017923">
        <w:rPr>
          <w:rFonts w:eastAsia="Times New Roman"/>
          <w:b/>
          <w:color w:val="76923C" w:themeColor="accent3" w:themeShade="BF"/>
          <w:szCs w:val="22"/>
          <w:lang w:eastAsia="de-AT"/>
        </w:rPr>
        <w:t>nach der Löschung</w:t>
      </w:r>
      <w:r w:rsidR="0048126B">
        <w:rPr>
          <w:rFonts w:eastAsia="Times New Roman"/>
          <w:b/>
          <w:color w:val="76923C" w:themeColor="accent3" w:themeShade="BF"/>
          <w:szCs w:val="22"/>
          <w:lang w:eastAsia="de-AT"/>
        </w:rPr>
        <w:t xml:space="preserve"> des ersten Abschnitts</w:t>
      </w:r>
      <w:r w:rsidR="00017923">
        <w:rPr>
          <w:rFonts w:eastAsia="Times New Roman"/>
          <w:b/>
          <w:color w:val="76923C" w:themeColor="accent3" w:themeShade="BF"/>
          <w:szCs w:val="22"/>
          <w:lang w:eastAsia="de-AT"/>
        </w:rPr>
        <w:t xml:space="preserve"> auch das Inhaltsverzeichnis aktualisieren</w:t>
      </w:r>
      <w:r w:rsidR="0048126B">
        <w:rPr>
          <w:rFonts w:eastAsia="Times New Roman"/>
          <w:b/>
          <w:color w:val="76923C" w:themeColor="accent3" w:themeShade="BF"/>
          <w:szCs w:val="22"/>
          <w:lang w:eastAsia="de-AT"/>
        </w:rPr>
        <w:t xml:space="preserve"> müssen</w:t>
      </w:r>
      <w:r w:rsidR="00017923">
        <w:rPr>
          <w:rFonts w:eastAsia="Times New Roman"/>
          <w:b/>
          <w:color w:val="76923C" w:themeColor="accent3" w:themeShade="BF"/>
          <w:szCs w:val="22"/>
          <w:lang w:eastAsia="de-AT"/>
        </w:rPr>
        <w:t xml:space="preserve"> – die beiden ersten Punkte</w:t>
      </w:r>
      <w:r w:rsidR="0048126B">
        <w:rPr>
          <w:rFonts w:eastAsia="Times New Roman"/>
          <w:b/>
          <w:color w:val="76923C" w:themeColor="accent3" w:themeShade="BF"/>
          <w:szCs w:val="22"/>
          <w:lang w:eastAsia="de-AT"/>
        </w:rPr>
        <w:t xml:space="preserve"> im Inhaltsverzeichnis</w:t>
      </w:r>
      <w:r w:rsidR="00017923">
        <w:rPr>
          <w:rFonts w:eastAsia="Times New Roman"/>
          <w:b/>
          <w:color w:val="76923C" w:themeColor="accent3" w:themeShade="BF"/>
          <w:szCs w:val="22"/>
          <w:lang w:eastAsia="de-AT"/>
        </w:rPr>
        <w:t xml:space="preserve">, </w:t>
      </w:r>
      <w:proofErr w:type="spellStart"/>
      <w:r w:rsidR="00017923">
        <w:rPr>
          <w:rFonts w:eastAsia="Times New Roman"/>
          <w:b/>
          <w:color w:val="76923C" w:themeColor="accent3" w:themeShade="BF"/>
          <w:szCs w:val="22"/>
          <w:lang w:eastAsia="de-AT"/>
        </w:rPr>
        <w:t>dzt</w:t>
      </w:r>
      <w:proofErr w:type="spellEnd"/>
      <w:r w:rsidR="00017923">
        <w:rPr>
          <w:rFonts w:eastAsia="Times New Roman"/>
          <w:b/>
          <w:color w:val="76923C" w:themeColor="accent3" w:themeShade="BF"/>
          <w:szCs w:val="22"/>
          <w:lang w:eastAsia="de-AT"/>
        </w:rPr>
        <w:t>.</w:t>
      </w:r>
      <w:r w:rsidR="0048126B">
        <w:rPr>
          <w:rFonts w:eastAsia="Times New Roman"/>
          <w:b/>
          <w:color w:val="76923C" w:themeColor="accent3" w:themeShade="BF"/>
          <w:szCs w:val="22"/>
          <w:lang w:eastAsia="de-AT"/>
        </w:rPr>
        <w:t xml:space="preserve"> in Grün, sollten dann auch nicht mehr aufscheinen.</w:t>
      </w:r>
    </w:p>
    <w:p w14:paraId="59C8AF92" w14:textId="3A63BF9D" w:rsidR="0048126B" w:rsidRDefault="00872A05" w:rsidP="00872A05">
      <w:pPr>
        <w:widowControl/>
        <w:suppressAutoHyphens w:val="0"/>
        <w:spacing w:before="60"/>
        <w:jc w:val="right"/>
        <w:rPr>
          <w:rFonts w:eastAsia="Times New Roman"/>
          <w:i/>
          <w:iCs/>
          <w:color w:val="76923C" w:themeColor="accent3" w:themeShade="BF"/>
          <w:szCs w:val="22"/>
          <w:lang w:eastAsia="de-AT"/>
        </w:rPr>
      </w:pPr>
      <w:r w:rsidRPr="007C1DA3">
        <w:rPr>
          <w:rFonts w:eastAsia="Times New Roman"/>
          <w:i/>
          <w:iCs/>
          <w:color w:val="76923C" w:themeColor="accent3" w:themeShade="BF"/>
          <w:szCs w:val="22"/>
          <w:lang w:eastAsia="de-AT"/>
        </w:rPr>
        <w:t>Wir wünschen Ihnen gutes Gelingen beim Entwickeln Ihres Kinderschutzkonzepts!</w:t>
      </w:r>
      <w:r w:rsidRPr="007C1DA3">
        <w:rPr>
          <w:rFonts w:eastAsia="Times New Roman"/>
          <w:i/>
          <w:iCs/>
          <w:color w:val="76923C" w:themeColor="accent3" w:themeShade="BF"/>
          <w:szCs w:val="22"/>
          <w:lang w:eastAsia="de-AT"/>
        </w:rPr>
        <w:br/>
      </w:r>
      <w:r w:rsidR="00A2362B" w:rsidRPr="007C1DA3">
        <w:rPr>
          <w:rFonts w:eastAsia="Times New Roman"/>
          <w:i/>
          <w:iCs/>
          <w:color w:val="76923C" w:themeColor="accent3" w:themeShade="BF"/>
          <w:szCs w:val="22"/>
          <w:lang w:eastAsia="de-AT"/>
        </w:rPr>
        <w:t>Astrid Winkler, Martina Wolf</w:t>
      </w:r>
    </w:p>
    <w:p w14:paraId="1FBABE68" w14:textId="77777777" w:rsidR="0048126B" w:rsidRDefault="0048126B">
      <w:pPr>
        <w:widowControl/>
        <w:suppressAutoHyphens w:val="0"/>
        <w:rPr>
          <w:rFonts w:eastAsia="Times New Roman"/>
          <w:i/>
          <w:iCs/>
          <w:color w:val="76923C" w:themeColor="accent3" w:themeShade="BF"/>
          <w:szCs w:val="22"/>
          <w:lang w:eastAsia="de-AT"/>
        </w:rPr>
      </w:pPr>
      <w:r>
        <w:rPr>
          <w:rFonts w:eastAsia="Times New Roman"/>
          <w:i/>
          <w:iCs/>
          <w:color w:val="76923C" w:themeColor="accent3" w:themeShade="BF"/>
          <w:szCs w:val="22"/>
          <w:lang w:eastAsia="de-AT"/>
        </w:rPr>
        <w:lastRenderedPageBreak/>
        <w:br w:type="page"/>
      </w:r>
    </w:p>
    <w:p w14:paraId="5A2C1A38" w14:textId="77777777" w:rsidR="0048126B" w:rsidRDefault="0048126B" w:rsidP="0048126B">
      <w:pPr>
        <w:pStyle w:val="berschrift1"/>
        <w:spacing w:before="360" w:after="240"/>
        <w:rPr>
          <w:rFonts w:asciiTheme="minorHAnsi" w:hAnsiTheme="minorHAnsi" w:cstheme="minorHAnsi"/>
          <w:color w:val="auto"/>
        </w:rPr>
      </w:pPr>
      <w:bookmarkStart w:id="1" w:name="_Toc137376808"/>
      <w:r w:rsidRPr="00CA677F">
        <w:rPr>
          <w:rFonts w:asciiTheme="minorHAnsi" w:hAnsiTheme="minorHAnsi" w:cstheme="minorHAnsi"/>
          <w:color w:val="auto"/>
        </w:rPr>
        <w:lastRenderedPageBreak/>
        <w:t>Anhang zum Basis-Kinderschutzkonzept</w:t>
      </w:r>
      <w:bookmarkEnd w:id="1"/>
    </w:p>
    <w:p w14:paraId="68F6B580" w14:textId="5A24F7D1" w:rsidR="0048126B" w:rsidRPr="00691D91" w:rsidRDefault="0048126B" w:rsidP="0048126B">
      <w:pPr>
        <w:rPr>
          <w:rFonts w:eastAsiaTheme="minorEastAsia" w:cstheme="minorBidi"/>
          <w:color w:val="76923C" w:themeColor="accent3" w:themeShade="BF"/>
          <w:lang w:eastAsia="de-AT"/>
        </w:rPr>
      </w:pPr>
      <w:r w:rsidRPr="00691D91">
        <w:rPr>
          <w:rFonts w:eastAsiaTheme="minorEastAsia" w:cstheme="minorBidi"/>
          <w:color w:val="76923C" w:themeColor="accent3" w:themeShade="BF"/>
          <w:lang w:eastAsia="de-AT"/>
        </w:rPr>
        <w:t xml:space="preserve">Dieser Anhang beinhaltet </w:t>
      </w:r>
      <w:r w:rsidRPr="00691D91">
        <w:rPr>
          <w:rFonts w:eastAsiaTheme="minorEastAsia" w:cstheme="minorBidi"/>
          <w:b/>
          <w:color w:val="76923C" w:themeColor="accent3" w:themeShade="BF"/>
          <w:u w:val="single"/>
          <w:lang w:eastAsia="de-AT"/>
        </w:rPr>
        <w:t>jene Arbeitsunterlagen, die Sie für die Entwicklung Ihres Schutzkonzeptes benötigen,</w:t>
      </w:r>
      <w:r w:rsidRPr="00691D91">
        <w:rPr>
          <w:rFonts w:eastAsiaTheme="minorEastAsia" w:cstheme="minorBidi"/>
          <w:color w:val="76923C" w:themeColor="accent3" w:themeShade="BF"/>
          <w:lang w:eastAsia="de-AT"/>
        </w:rPr>
        <w:t xml:space="preserve"> die aber nicht IHREM Schutzkonzept beigefügt werden</w:t>
      </w:r>
      <w:r w:rsidR="00CA753F">
        <w:rPr>
          <w:rFonts w:eastAsiaTheme="minorEastAsia" w:cstheme="minorBidi"/>
          <w:color w:val="76923C" w:themeColor="accent3" w:themeShade="BF"/>
          <w:lang w:eastAsia="de-AT"/>
        </w:rPr>
        <w:t>,</w:t>
      </w:r>
      <w:r w:rsidRPr="00691D91">
        <w:rPr>
          <w:rFonts w:eastAsiaTheme="minorEastAsia" w:cstheme="minorBidi"/>
          <w:color w:val="76923C" w:themeColor="accent3" w:themeShade="BF"/>
          <w:lang w:eastAsia="de-AT"/>
        </w:rPr>
        <w:t xml:space="preserve"> wie zum Beispiel: 01a, 02, 03.</w:t>
      </w:r>
      <w:r w:rsidRPr="00691D91">
        <w:rPr>
          <w:rFonts w:eastAsiaTheme="minorEastAsia" w:cstheme="minorBidi"/>
          <w:color w:val="76923C" w:themeColor="accent3" w:themeShade="BF"/>
          <w:lang w:eastAsia="de-AT"/>
        </w:rPr>
        <w:br/>
      </w:r>
      <w:r>
        <w:rPr>
          <w:rFonts w:eastAsiaTheme="minorEastAsia" w:cstheme="minorBidi"/>
          <w:color w:val="76923C" w:themeColor="accent3" w:themeShade="BF"/>
          <w:lang w:eastAsia="de-AT"/>
        </w:rPr>
        <w:t xml:space="preserve">Dokument </w:t>
      </w:r>
      <w:r w:rsidRPr="00691D91">
        <w:rPr>
          <w:rFonts w:eastAsiaTheme="minorEastAsia" w:cstheme="minorBidi"/>
          <w:color w:val="76923C" w:themeColor="accent3" w:themeShade="BF"/>
          <w:lang w:eastAsia="de-AT"/>
        </w:rPr>
        <w:t>04 könnte auch als Anhang für IHR Schutzkonzept dienen.</w:t>
      </w:r>
    </w:p>
    <w:p w14:paraId="5B9DE390" w14:textId="77777777" w:rsidR="0048126B" w:rsidRDefault="0048126B" w:rsidP="0048126B">
      <w:pPr>
        <w:rPr>
          <w:rFonts w:eastAsiaTheme="minorEastAsia" w:cstheme="minorBidi"/>
          <w:lang w:eastAsia="de-AT"/>
        </w:rPr>
      </w:pPr>
    </w:p>
    <w:p w14:paraId="532FF303" w14:textId="77777777" w:rsidR="0048126B" w:rsidRDefault="0048126B" w:rsidP="0048126B"/>
    <w:p w14:paraId="718AA2E9" w14:textId="77777777" w:rsidR="0048126B" w:rsidRDefault="0048126B" w:rsidP="0048126B">
      <w:pPr>
        <w:rPr>
          <w:rFonts w:cstheme="minorBidi"/>
          <w:kern w:val="0"/>
          <w:szCs w:val="22"/>
          <w:lang w:eastAsia="en-US" w:bidi="ar-SA"/>
        </w:rPr>
      </w:pPr>
      <w:r>
        <w:t>01a-Bestandsaufnahme_KiGa</w:t>
      </w:r>
    </w:p>
    <w:p w14:paraId="6E98C944" w14:textId="77777777" w:rsidR="0048126B" w:rsidRDefault="0048126B" w:rsidP="0048126B"/>
    <w:p w14:paraId="766E2305" w14:textId="77777777" w:rsidR="0048126B" w:rsidRDefault="0048126B" w:rsidP="0048126B">
      <w:r>
        <w:t>01b-KSK_Vernetzungsliste</w:t>
      </w:r>
    </w:p>
    <w:p w14:paraId="7A42779D" w14:textId="77777777" w:rsidR="0048126B" w:rsidRDefault="0048126B" w:rsidP="0048126B"/>
    <w:p w14:paraId="62F3CB87" w14:textId="77777777" w:rsidR="0048126B" w:rsidRDefault="0048126B" w:rsidP="0048126B">
      <w:r>
        <w:t>02-Risikoanalyse_Leitfragen_Raster</w:t>
      </w:r>
    </w:p>
    <w:p w14:paraId="3DD3DFDF" w14:textId="77777777" w:rsidR="0048126B" w:rsidRDefault="0048126B" w:rsidP="0048126B"/>
    <w:p w14:paraId="04404216" w14:textId="77777777" w:rsidR="0048126B" w:rsidRDefault="0048126B" w:rsidP="0048126B">
      <w:pPr>
        <w:rPr>
          <w:rFonts w:eastAsiaTheme="minorEastAsia" w:cstheme="minorBidi"/>
          <w:lang w:eastAsia="de-AT"/>
        </w:rPr>
      </w:pPr>
      <w:r w:rsidRPr="001F509E">
        <w:rPr>
          <w:rFonts w:eastAsiaTheme="minorEastAsia" w:cstheme="minorBidi"/>
          <w:lang w:eastAsia="de-AT"/>
        </w:rPr>
        <w:t>03-</w:t>
      </w:r>
      <w:r>
        <w:rPr>
          <w:rFonts w:eastAsiaTheme="minorEastAsia" w:cstheme="minorBidi"/>
          <w:lang w:eastAsia="de-AT"/>
        </w:rPr>
        <w:t>Die Verhaltensampel</w:t>
      </w:r>
    </w:p>
    <w:p w14:paraId="3033F1D4" w14:textId="77777777" w:rsidR="0048126B" w:rsidRDefault="0048126B" w:rsidP="0048126B">
      <w:pPr>
        <w:rPr>
          <w:rFonts w:eastAsiaTheme="minorEastAsia" w:cstheme="minorBidi"/>
          <w:lang w:eastAsia="de-AT"/>
        </w:rPr>
      </w:pPr>
    </w:p>
    <w:p w14:paraId="53D10F75" w14:textId="77777777" w:rsidR="0048126B" w:rsidRDefault="0048126B" w:rsidP="0048126B">
      <w:pPr>
        <w:rPr>
          <w:rFonts w:eastAsiaTheme="minorEastAsia" w:cstheme="minorBidi"/>
          <w:lang w:eastAsia="de-AT"/>
        </w:rPr>
      </w:pPr>
      <w:r w:rsidRPr="00EE3E19">
        <w:rPr>
          <w:rFonts w:eastAsiaTheme="minorEastAsia" w:cstheme="minorBidi"/>
          <w:lang w:eastAsia="de-AT"/>
        </w:rPr>
        <w:t>04-Übersicht_Umgang mit grenzverletzendem Verhalten</w:t>
      </w:r>
    </w:p>
    <w:p w14:paraId="164AD33F" w14:textId="77777777" w:rsidR="0048126B" w:rsidRPr="00CA677F" w:rsidRDefault="0048126B" w:rsidP="0048126B">
      <w:pPr>
        <w:rPr>
          <w:rFonts w:eastAsiaTheme="minorEastAsia" w:cstheme="minorBidi"/>
          <w:lang w:eastAsia="de-AT"/>
        </w:rPr>
      </w:pPr>
    </w:p>
    <w:p w14:paraId="4F96E643" w14:textId="77777777" w:rsidR="0048126B" w:rsidRDefault="0048126B" w:rsidP="0048126B">
      <w:pPr>
        <w:rPr>
          <w:rFonts w:eastAsiaTheme="minorEastAsia" w:cstheme="minorBidi"/>
          <w:lang w:eastAsia="de-AT"/>
        </w:rPr>
      </w:pPr>
    </w:p>
    <w:p w14:paraId="6B0C7207" w14:textId="77777777" w:rsidR="0048126B" w:rsidRPr="00691D91" w:rsidRDefault="0048126B" w:rsidP="0048126B">
      <w:pPr>
        <w:rPr>
          <w:rFonts w:eastAsiaTheme="minorEastAsia" w:cstheme="minorBidi"/>
          <w:color w:val="76923C" w:themeColor="accent3" w:themeShade="BF"/>
          <w:lang w:eastAsia="de-AT"/>
        </w:rPr>
      </w:pPr>
      <w:r w:rsidRPr="00691D91">
        <w:rPr>
          <w:rFonts w:eastAsiaTheme="minorEastAsia" w:cstheme="minorBidi"/>
          <w:color w:val="76923C" w:themeColor="accent3" w:themeShade="BF"/>
          <w:lang w:eastAsia="de-AT"/>
        </w:rPr>
        <w:t xml:space="preserve">Die Anhänge, die lt. Inhaltsverzeichnis im Kapitel </w:t>
      </w:r>
      <w:r w:rsidRPr="00691D91">
        <w:rPr>
          <w:rFonts w:eastAsiaTheme="minorEastAsia" w:cstheme="minorBidi"/>
          <w:i/>
          <w:color w:val="76923C" w:themeColor="accent3" w:themeShade="BF"/>
          <w:lang w:eastAsia="de-AT"/>
        </w:rPr>
        <w:t>6 – Anhang zu unserem Kinderschutzkonzept</w:t>
      </w:r>
      <w:r w:rsidRPr="00691D91">
        <w:rPr>
          <w:rFonts w:eastAsiaTheme="minorEastAsia" w:cstheme="minorBidi"/>
          <w:color w:val="76923C" w:themeColor="accent3" w:themeShade="BF"/>
          <w:lang w:eastAsia="de-AT"/>
        </w:rPr>
        <w:t xml:space="preserve"> aufgelistet sind, beziehen sich bereits auf </w:t>
      </w:r>
      <w:r w:rsidRPr="00691D91">
        <w:rPr>
          <w:rFonts w:eastAsiaTheme="minorEastAsia" w:cstheme="minorBidi"/>
          <w:b/>
          <w:color w:val="76923C" w:themeColor="accent3" w:themeShade="BF"/>
          <w:lang w:eastAsia="de-AT"/>
        </w:rPr>
        <w:t>IHR Schutzkonzept</w:t>
      </w:r>
      <w:r w:rsidRPr="00691D91">
        <w:rPr>
          <w:rFonts w:eastAsiaTheme="minorEastAsia" w:cstheme="minorBidi"/>
          <w:color w:val="76923C" w:themeColor="accent3" w:themeShade="BF"/>
          <w:lang w:eastAsia="de-AT"/>
        </w:rPr>
        <w:t xml:space="preserve">. Hier sind nur jene Unterlagen erwähnt, die unbedingt als Anhang dem Schutzkonzept beigefügt werden sollten. Natürlich können Sie diese Liste ergänzen. </w:t>
      </w:r>
    </w:p>
    <w:p w14:paraId="577F60A4" w14:textId="77777777" w:rsidR="0048126B" w:rsidRDefault="0048126B" w:rsidP="0048126B"/>
    <w:p w14:paraId="4CAB5536" w14:textId="77777777" w:rsidR="0048126B" w:rsidRDefault="0048126B" w:rsidP="0048126B">
      <w:pPr>
        <w:widowControl/>
        <w:suppressAutoHyphens w:val="0"/>
        <w:spacing w:before="60"/>
        <w:rPr>
          <w:rFonts w:eastAsia="Times New Roman"/>
          <w:i/>
          <w:iCs/>
          <w:color w:val="76923C" w:themeColor="accent3" w:themeShade="BF"/>
          <w:szCs w:val="22"/>
          <w:lang w:eastAsia="de-AT"/>
        </w:rPr>
      </w:pPr>
    </w:p>
    <w:p w14:paraId="63F0C617" w14:textId="77777777" w:rsidR="0048126B" w:rsidRPr="004D5F55" w:rsidRDefault="0048126B" w:rsidP="0048126B">
      <w:pPr>
        <w:pStyle w:val="Beschriftung"/>
        <w:rPr>
          <w:i w:val="0"/>
          <w:lang w:eastAsia="de-AT"/>
        </w:rPr>
      </w:pPr>
    </w:p>
    <w:p w14:paraId="26EC5984" w14:textId="77777777" w:rsidR="0048126B" w:rsidRPr="004D5F55" w:rsidRDefault="0048126B" w:rsidP="0048126B">
      <w:pPr>
        <w:pStyle w:val="Beschriftung"/>
        <w:rPr>
          <w:i w:val="0"/>
          <w:lang w:eastAsia="de-AT"/>
        </w:rPr>
      </w:pPr>
    </w:p>
    <w:p w14:paraId="5432EBC7" w14:textId="77777777" w:rsidR="0048126B" w:rsidRDefault="0048126B" w:rsidP="0048126B">
      <w:pPr>
        <w:widowControl/>
        <w:suppressAutoHyphens w:val="0"/>
        <w:rPr>
          <w:rFonts w:eastAsia="Times New Roman"/>
          <w:b/>
          <w:bCs/>
          <w:i/>
          <w:iCs/>
          <w:color w:val="76923C" w:themeColor="accent3" w:themeShade="BF"/>
          <w:lang w:eastAsia="de-AT"/>
        </w:rPr>
      </w:pPr>
      <w:r>
        <w:rPr>
          <w:rFonts w:eastAsia="Times New Roman"/>
          <w:b/>
          <w:bCs/>
          <w:i/>
          <w:iCs/>
          <w:color w:val="76923C" w:themeColor="accent3" w:themeShade="BF"/>
          <w:lang w:eastAsia="de-AT"/>
        </w:rPr>
        <w:br w:type="page"/>
      </w:r>
    </w:p>
    <w:p w14:paraId="3B9B9885" w14:textId="77777777" w:rsidR="00AD4922" w:rsidRDefault="00AD4922" w:rsidP="00CA677F">
      <w:pPr>
        <w:widowControl/>
        <w:suppressAutoHyphens w:val="0"/>
        <w:rPr>
          <w:rFonts w:eastAsia="Times New Roman"/>
          <w:i/>
          <w:iCs/>
          <w:color w:val="76923C" w:themeColor="accent3" w:themeShade="BF"/>
          <w:szCs w:val="22"/>
          <w:lang w:eastAsia="de-AT"/>
        </w:rPr>
        <w:sectPr w:rsidR="00AD4922" w:rsidSect="0093285B">
          <w:headerReference w:type="default" r:id="rId10"/>
          <w:footerReference w:type="default" r:id="rId11"/>
          <w:type w:val="continuous"/>
          <w:pgSz w:w="11906" w:h="16838" w:code="9"/>
          <w:pgMar w:top="1418" w:right="1134" w:bottom="1134" w:left="1134" w:header="567" w:footer="567" w:gutter="0"/>
          <w:cols w:space="720"/>
          <w:titlePg/>
          <w:docGrid w:linePitch="312" w:charSpace="-6145"/>
        </w:sectPr>
      </w:pPr>
    </w:p>
    <w:p w14:paraId="173952EE" w14:textId="4995CBFB" w:rsidR="00884CA9" w:rsidRPr="00884CA9" w:rsidRDefault="00884CA9" w:rsidP="00884CA9">
      <w:pPr>
        <w:pStyle w:val="Beschriftung"/>
        <w:jc w:val="right"/>
        <w:rPr>
          <w:sz w:val="32"/>
          <w:szCs w:val="32"/>
          <w:lang w:eastAsia="de-AT"/>
        </w:rPr>
      </w:pPr>
    </w:p>
    <w:p w14:paraId="12BF2A69" w14:textId="7F834447" w:rsidR="00884CA9" w:rsidRDefault="00884CA9" w:rsidP="00884CA9">
      <w:pPr>
        <w:pStyle w:val="Beschriftung"/>
        <w:jc w:val="right"/>
        <w:rPr>
          <w:sz w:val="48"/>
          <w:szCs w:val="48"/>
          <w:lang w:eastAsia="de-AT"/>
        </w:rPr>
      </w:pPr>
    </w:p>
    <w:p w14:paraId="69DF4590" w14:textId="357C8333" w:rsidR="00884CA9" w:rsidRDefault="00884CA9" w:rsidP="00884CA9">
      <w:pPr>
        <w:pStyle w:val="Beschriftung"/>
        <w:jc w:val="right"/>
        <w:rPr>
          <w:sz w:val="48"/>
          <w:szCs w:val="48"/>
          <w:lang w:eastAsia="de-AT"/>
        </w:rPr>
      </w:pPr>
    </w:p>
    <w:p w14:paraId="04C205DC" w14:textId="22678398" w:rsidR="00884CA9" w:rsidRDefault="00884CA9" w:rsidP="00884CA9">
      <w:pPr>
        <w:pStyle w:val="Beschriftung"/>
        <w:jc w:val="right"/>
        <w:rPr>
          <w:sz w:val="48"/>
          <w:szCs w:val="48"/>
          <w:lang w:eastAsia="de-AT"/>
        </w:rPr>
      </w:pPr>
    </w:p>
    <w:p w14:paraId="78301A4F" w14:textId="686E3C76" w:rsidR="00884CA9" w:rsidRDefault="00884CA9" w:rsidP="00884CA9">
      <w:pPr>
        <w:pStyle w:val="Beschriftung"/>
        <w:jc w:val="right"/>
        <w:rPr>
          <w:sz w:val="48"/>
          <w:szCs w:val="48"/>
          <w:lang w:eastAsia="de-AT"/>
        </w:rPr>
      </w:pPr>
    </w:p>
    <w:p w14:paraId="68126D21" w14:textId="25F18B44" w:rsidR="00884CA9" w:rsidRDefault="00884CA9" w:rsidP="00884CA9">
      <w:pPr>
        <w:pStyle w:val="Beschriftung"/>
        <w:jc w:val="right"/>
        <w:rPr>
          <w:sz w:val="48"/>
          <w:szCs w:val="48"/>
          <w:lang w:eastAsia="de-AT"/>
        </w:rPr>
      </w:pPr>
    </w:p>
    <w:p w14:paraId="3E788858" w14:textId="31136D3D" w:rsidR="00884CA9" w:rsidRDefault="00884CA9" w:rsidP="00884CA9">
      <w:pPr>
        <w:pStyle w:val="Beschriftung"/>
        <w:jc w:val="right"/>
        <w:rPr>
          <w:sz w:val="48"/>
          <w:szCs w:val="48"/>
          <w:lang w:eastAsia="de-AT"/>
        </w:rPr>
      </w:pPr>
    </w:p>
    <w:p w14:paraId="51528BC2" w14:textId="77777777" w:rsidR="00884CA9" w:rsidRPr="00884CA9" w:rsidRDefault="00884CA9" w:rsidP="00884CA9">
      <w:pPr>
        <w:pStyle w:val="Beschriftung"/>
        <w:jc w:val="right"/>
        <w:rPr>
          <w:sz w:val="48"/>
          <w:szCs w:val="48"/>
          <w:lang w:eastAsia="de-AT"/>
        </w:rPr>
      </w:pPr>
    </w:p>
    <w:p w14:paraId="65DB6A49" w14:textId="77777777" w:rsidR="00884CA9" w:rsidRPr="007C1DA3" w:rsidRDefault="00884CA9" w:rsidP="00884CA9">
      <w:pPr>
        <w:pStyle w:val="Beschriftung"/>
        <w:jc w:val="right"/>
        <w:rPr>
          <w:sz w:val="48"/>
          <w:szCs w:val="48"/>
          <w:lang w:eastAsia="de-AT"/>
        </w:rPr>
      </w:pPr>
      <w:r w:rsidRPr="007C1DA3">
        <w:rPr>
          <w:sz w:val="48"/>
          <w:szCs w:val="48"/>
          <w:lang w:eastAsia="de-AT"/>
        </w:rPr>
        <w:t>Kinderschutzkonzept</w:t>
      </w:r>
    </w:p>
    <w:p w14:paraId="2D896D67" w14:textId="56627109" w:rsidR="00884CA9" w:rsidRPr="007C1DA3" w:rsidRDefault="00884CA9" w:rsidP="00884CA9">
      <w:pPr>
        <w:pStyle w:val="Beschriftung"/>
        <w:jc w:val="right"/>
        <w:rPr>
          <w:sz w:val="32"/>
          <w:szCs w:val="32"/>
          <w:lang w:eastAsia="de-AT"/>
        </w:rPr>
      </w:pPr>
      <w:bookmarkStart w:id="2" w:name="_Toc116238980"/>
      <w:bookmarkStart w:id="3" w:name="_Toc116245893"/>
      <w:bookmarkStart w:id="4" w:name="_Toc116246665"/>
      <w:bookmarkStart w:id="5" w:name="_Toc511153399"/>
      <w:bookmarkStart w:id="6" w:name="_Toc511162978"/>
      <w:bookmarkStart w:id="7" w:name="_Toc520375115"/>
      <w:bookmarkStart w:id="8" w:name="_Toc520375531"/>
      <w:r w:rsidRPr="007C1DA3">
        <w:rPr>
          <w:sz w:val="32"/>
          <w:szCs w:val="32"/>
          <w:lang w:eastAsia="de-AT"/>
        </w:rPr>
        <w:t>[</w:t>
      </w:r>
      <w:r w:rsidRPr="007C1DA3">
        <w:rPr>
          <w:sz w:val="32"/>
          <w:szCs w:val="32"/>
          <w:shd w:val="clear" w:color="auto" w:fill="EAF1DD" w:themeFill="accent3" w:themeFillTint="33"/>
          <w:lang w:eastAsia="de-AT"/>
        </w:rPr>
        <w:t xml:space="preserve">Name der </w:t>
      </w:r>
      <w:r w:rsidR="00AD4922">
        <w:rPr>
          <w:sz w:val="32"/>
          <w:szCs w:val="32"/>
          <w:shd w:val="clear" w:color="auto" w:fill="EAF1DD" w:themeFill="accent3" w:themeFillTint="33"/>
          <w:lang w:eastAsia="de-AT"/>
        </w:rPr>
        <w:t>Bildungseinrichtung</w:t>
      </w:r>
      <w:r w:rsidRPr="007C1DA3">
        <w:rPr>
          <w:sz w:val="32"/>
          <w:szCs w:val="32"/>
          <w:lang w:eastAsia="de-AT"/>
        </w:rPr>
        <w:t>]</w:t>
      </w:r>
      <w:bookmarkEnd w:id="2"/>
      <w:bookmarkEnd w:id="3"/>
      <w:bookmarkEnd w:id="4"/>
    </w:p>
    <w:bookmarkEnd w:id="5"/>
    <w:bookmarkEnd w:id="6"/>
    <w:bookmarkEnd w:id="7"/>
    <w:bookmarkEnd w:id="8"/>
    <w:p w14:paraId="0C36DE11" w14:textId="53B33D29" w:rsidR="00884CA9" w:rsidRDefault="00884CA9" w:rsidP="00884CA9">
      <w:pPr>
        <w:pStyle w:val="Beschriftung"/>
        <w:jc w:val="right"/>
        <w:rPr>
          <w:sz w:val="32"/>
          <w:szCs w:val="32"/>
          <w:lang w:eastAsia="de-AT"/>
        </w:rPr>
      </w:pPr>
    </w:p>
    <w:p w14:paraId="6BCDC2D1" w14:textId="790B302F" w:rsidR="00884CA9" w:rsidRDefault="00884CA9" w:rsidP="00884CA9">
      <w:pPr>
        <w:pStyle w:val="Beschriftung"/>
        <w:jc w:val="right"/>
        <w:rPr>
          <w:sz w:val="32"/>
          <w:szCs w:val="32"/>
          <w:lang w:eastAsia="de-AT"/>
        </w:rPr>
      </w:pPr>
    </w:p>
    <w:p w14:paraId="3D446459" w14:textId="03CA8C1E" w:rsidR="00884CA9" w:rsidRDefault="00884CA9" w:rsidP="00884CA9">
      <w:pPr>
        <w:pStyle w:val="Beschriftung"/>
        <w:jc w:val="right"/>
        <w:rPr>
          <w:sz w:val="32"/>
          <w:szCs w:val="32"/>
          <w:lang w:eastAsia="de-AT"/>
        </w:rPr>
      </w:pPr>
    </w:p>
    <w:p w14:paraId="0C6E0FF3" w14:textId="7566A7D4" w:rsidR="00884CA9" w:rsidRDefault="00884CA9" w:rsidP="00884CA9">
      <w:pPr>
        <w:pStyle w:val="Beschriftung"/>
        <w:jc w:val="right"/>
        <w:rPr>
          <w:sz w:val="32"/>
          <w:szCs w:val="32"/>
          <w:lang w:eastAsia="de-AT"/>
        </w:rPr>
      </w:pPr>
    </w:p>
    <w:p w14:paraId="7E4165F3" w14:textId="77777777" w:rsidR="00884CA9" w:rsidRDefault="00884CA9" w:rsidP="00884CA9">
      <w:pPr>
        <w:pStyle w:val="Beschriftung"/>
        <w:jc w:val="right"/>
        <w:rPr>
          <w:sz w:val="32"/>
          <w:szCs w:val="32"/>
          <w:lang w:eastAsia="de-AT"/>
        </w:rPr>
      </w:pPr>
    </w:p>
    <w:p w14:paraId="543C77EA" w14:textId="77777777" w:rsidR="00884CA9" w:rsidRPr="007C1DA3" w:rsidRDefault="00884CA9" w:rsidP="00884CA9">
      <w:pPr>
        <w:pStyle w:val="Beschriftung"/>
        <w:jc w:val="right"/>
        <w:rPr>
          <w:sz w:val="32"/>
          <w:szCs w:val="32"/>
          <w:lang w:eastAsia="de-AT"/>
        </w:rPr>
      </w:pPr>
    </w:p>
    <w:p w14:paraId="60B04888" w14:textId="77777777" w:rsidR="00884CA9" w:rsidRPr="007C1DA3" w:rsidRDefault="00884CA9">
      <w:pPr>
        <w:widowControl/>
        <w:suppressAutoHyphens w:val="0"/>
        <w:rPr>
          <w:rFonts w:eastAsia="Times New Roman"/>
          <w:i/>
          <w:iCs/>
          <w:color w:val="76923C" w:themeColor="accent3" w:themeShade="BF"/>
          <w:szCs w:val="22"/>
          <w:lang w:eastAsia="de-AT"/>
        </w:rPr>
      </w:pPr>
    </w:p>
    <w:p w14:paraId="17617106" w14:textId="66C88012" w:rsidR="00884CA9" w:rsidRDefault="00884CA9">
      <w:pPr>
        <w:widowControl/>
        <w:suppressAutoHyphens w:val="0"/>
        <w:rPr>
          <w:rFonts w:eastAsia="Times New Roman"/>
          <w:i/>
          <w:iCs/>
          <w:color w:val="76923C" w:themeColor="accent3" w:themeShade="BF"/>
          <w:szCs w:val="22"/>
          <w:lang w:eastAsia="de-AT"/>
        </w:rPr>
      </w:pPr>
      <w:r>
        <w:rPr>
          <w:rFonts w:eastAsia="Times New Roman"/>
          <w:i/>
          <w:iCs/>
          <w:color w:val="76923C" w:themeColor="accent3" w:themeShade="BF"/>
          <w:szCs w:val="22"/>
          <w:lang w:eastAsia="de-AT"/>
        </w:rPr>
        <w:br w:type="page"/>
      </w:r>
    </w:p>
    <w:p w14:paraId="34E61046" w14:textId="77777777" w:rsidR="00BD3825" w:rsidRPr="007C1DA3" w:rsidRDefault="00BD3825" w:rsidP="00872A05">
      <w:pPr>
        <w:widowControl/>
        <w:suppressAutoHyphens w:val="0"/>
        <w:spacing w:before="60"/>
        <w:jc w:val="right"/>
        <w:rPr>
          <w:rFonts w:eastAsia="Times New Roman"/>
          <w:i/>
          <w:iCs/>
          <w:color w:val="76923C" w:themeColor="accent3" w:themeShade="BF"/>
          <w:szCs w:val="22"/>
          <w:lang w:eastAsia="de-AT"/>
        </w:rPr>
      </w:pPr>
    </w:p>
    <w:bookmarkStart w:id="9" w:name="_Toc520375532" w:displacedByCustomXml="next"/>
    <w:bookmarkStart w:id="10" w:name="_Toc520375116" w:displacedByCustomXml="next"/>
    <w:bookmarkStart w:id="11" w:name="_Toc116238983" w:displacedByCustomXml="next"/>
    <w:bookmarkStart w:id="12" w:name="_Toc116245896" w:displacedByCustomXml="next"/>
    <w:bookmarkStart w:id="13" w:name="_Toc116246668" w:displacedByCustomXml="next"/>
    <w:sdt>
      <w:sdtPr>
        <w:rPr>
          <w:rFonts w:ascii="Liberation Serif" w:hAnsi="Liberation Serif"/>
          <w:b/>
          <w:bCs/>
          <w:szCs w:val="24"/>
        </w:rPr>
        <w:id w:val="-1340616985"/>
        <w:docPartObj>
          <w:docPartGallery w:val="Table of Contents"/>
          <w:docPartUnique/>
        </w:docPartObj>
      </w:sdtPr>
      <w:sdtEndPr>
        <w:rPr>
          <w:rFonts w:asciiTheme="minorHAnsi" w:hAnsiTheme="minorHAnsi"/>
          <w:b w:val="0"/>
          <w:bCs w:val="0"/>
        </w:rPr>
      </w:sdtEndPr>
      <w:sdtContent>
        <w:p w14:paraId="52FBFBA3" w14:textId="77777777" w:rsidR="0048126B" w:rsidRPr="0048126B" w:rsidRDefault="004B5E34">
          <w:pPr>
            <w:pStyle w:val="Verzeichnis1"/>
            <w:tabs>
              <w:tab w:val="right" w:leader="dot" w:pos="9628"/>
            </w:tabs>
            <w:rPr>
              <w:i/>
              <w:noProof/>
              <w:color w:val="76923C" w:themeColor="accent3" w:themeShade="BF"/>
            </w:rPr>
          </w:pPr>
          <w:r w:rsidRPr="00017923">
            <w:rPr>
              <w:rFonts w:eastAsia="Times New Roman"/>
              <w:b/>
            </w:rPr>
            <w:t>Inhaltsverzeichnis</w:t>
          </w:r>
          <w:bookmarkEnd w:id="13"/>
          <w:bookmarkEnd w:id="12"/>
          <w:bookmarkEnd w:id="11"/>
          <w:bookmarkEnd w:id="10"/>
          <w:bookmarkEnd w:id="9"/>
          <w:r w:rsidRPr="00627267">
            <w:rPr>
              <w:rFonts w:eastAsia="Times New Roman"/>
            </w:rPr>
            <w:br/>
          </w:r>
          <w:r w:rsidRPr="00B61B39">
            <w:fldChar w:fldCharType="begin"/>
          </w:r>
          <w:r w:rsidRPr="00627267">
            <w:instrText xml:space="preserve"> TOC \o "1-3" \h \z \u </w:instrText>
          </w:r>
          <w:r w:rsidRPr="00B61B39">
            <w:fldChar w:fldCharType="separate"/>
          </w:r>
        </w:p>
        <w:p w14:paraId="27F18890" w14:textId="288A9962" w:rsidR="0048126B" w:rsidRPr="0048126B" w:rsidRDefault="0003391D">
          <w:pPr>
            <w:pStyle w:val="Verzeichnis1"/>
            <w:tabs>
              <w:tab w:val="right" w:leader="dot" w:pos="9628"/>
            </w:tabs>
            <w:rPr>
              <w:rFonts w:eastAsiaTheme="minorEastAsia" w:cstheme="minorBidi"/>
              <w:i/>
              <w:noProof/>
              <w:color w:val="76923C" w:themeColor="accent3" w:themeShade="BF"/>
              <w:kern w:val="0"/>
              <w:szCs w:val="22"/>
              <w:lang w:val="en-US" w:eastAsia="en-US" w:bidi="ar-SA"/>
            </w:rPr>
          </w:pPr>
          <w:hyperlink w:anchor="_Toc137376807" w:history="1">
            <w:r w:rsidR="0048126B" w:rsidRPr="0048126B">
              <w:rPr>
                <w:rStyle w:val="Hyperlink"/>
                <w:rFonts w:cstheme="minorHAnsi"/>
                <w:i/>
                <w:noProof/>
                <w:color w:val="76923C" w:themeColor="accent3" w:themeShade="BF"/>
              </w:rPr>
              <w:t>Erste Schritte – Hinweise zur Verwendung des Dokuments</w:t>
            </w:r>
            <w:r w:rsidR="0048126B" w:rsidRPr="0048126B">
              <w:rPr>
                <w:i/>
                <w:noProof/>
                <w:webHidden/>
                <w:color w:val="76923C" w:themeColor="accent3" w:themeShade="BF"/>
              </w:rPr>
              <w:tab/>
            </w:r>
            <w:r w:rsidR="0048126B" w:rsidRPr="0048126B">
              <w:rPr>
                <w:i/>
                <w:noProof/>
                <w:webHidden/>
                <w:color w:val="76923C" w:themeColor="accent3" w:themeShade="BF"/>
              </w:rPr>
              <w:fldChar w:fldCharType="begin"/>
            </w:r>
            <w:r w:rsidR="0048126B" w:rsidRPr="0048126B">
              <w:rPr>
                <w:i/>
                <w:noProof/>
                <w:webHidden/>
                <w:color w:val="76923C" w:themeColor="accent3" w:themeShade="BF"/>
              </w:rPr>
              <w:instrText xml:space="preserve"> PAGEREF _Toc137376807 \h </w:instrText>
            </w:r>
            <w:r w:rsidR="0048126B" w:rsidRPr="0048126B">
              <w:rPr>
                <w:i/>
                <w:noProof/>
                <w:webHidden/>
                <w:color w:val="76923C" w:themeColor="accent3" w:themeShade="BF"/>
              </w:rPr>
            </w:r>
            <w:r w:rsidR="0048126B" w:rsidRPr="0048126B">
              <w:rPr>
                <w:i/>
                <w:noProof/>
                <w:webHidden/>
                <w:color w:val="76923C" w:themeColor="accent3" w:themeShade="BF"/>
              </w:rPr>
              <w:fldChar w:fldCharType="separate"/>
            </w:r>
            <w:r w:rsidR="0048126B" w:rsidRPr="0048126B">
              <w:rPr>
                <w:i/>
                <w:noProof/>
                <w:webHidden/>
                <w:color w:val="76923C" w:themeColor="accent3" w:themeShade="BF"/>
              </w:rPr>
              <w:t>3</w:t>
            </w:r>
            <w:r w:rsidR="0048126B" w:rsidRPr="0048126B">
              <w:rPr>
                <w:i/>
                <w:noProof/>
                <w:webHidden/>
                <w:color w:val="76923C" w:themeColor="accent3" w:themeShade="BF"/>
              </w:rPr>
              <w:fldChar w:fldCharType="end"/>
            </w:r>
          </w:hyperlink>
        </w:p>
        <w:p w14:paraId="7810C8D0" w14:textId="3726310A" w:rsidR="0048126B" w:rsidRDefault="0003391D">
          <w:pPr>
            <w:pStyle w:val="Verzeichnis1"/>
            <w:tabs>
              <w:tab w:val="right" w:leader="dot" w:pos="9628"/>
            </w:tabs>
            <w:rPr>
              <w:rFonts w:eastAsiaTheme="minorEastAsia" w:cstheme="minorBidi"/>
              <w:noProof/>
              <w:kern w:val="0"/>
              <w:szCs w:val="22"/>
              <w:lang w:val="en-US" w:eastAsia="en-US" w:bidi="ar-SA"/>
            </w:rPr>
          </w:pPr>
          <w:hyperlink w:anchor="_Toc137376808" w:history="1">
            <w:r w:rsidR="0048126B" w:rsidRPr="0048126B">
              <w:rPr>
                <w:rStyle w:val="Hyperlink"/>
                <w:rFonts w:cstheme="minorHAnsi"/>
                <w:i/>
                <w:noProof/>
                <w:color w:val="76923C" w:themeColor="accent3" w:themeShade="BF"/>
              </w:rPr>
              <w:t>Anhang zum Basis-Kinderschutzkonzept</w:t>
            </w:r>
            <w:r w:rsidR="0048126B" w:rsidRPr="0048126B">
              <w:rPr>
                <w:i/>
                <w:noProof/>
                <w:webHidden/>
                <w:color w:val="76923C" w:themeColor="accent3" w:themeShade="BF"/>
              </w:rPr>
              <w:tab/>
            </w:r>
            <w:r w:rsidR="0048126B" w:rsidRPr="0048126B">
              <w:rPr>
                <w:i/>
                <w:noProof/>
                <w:webHidden/>
                <w:color w:val="76923C" w:themeColor="accent3" w:themeShade="BF"/>
              </w:rPr>
              <w:fldChar w:fldCharType="begin"/>
            </w:r>
            <w:r w:rsidR="0048126B" w:rsidRPr="0048126B">
              <w:rPr>
                <w:i/>
                <w:noProof/>
                <w:webHidden/>
                <w:color w:val="76923C" w:themeColor="accent3" w:themeShade="BF"/>
              </w:rPr>
              <w:instrText xml:space="preserve"> PAGEREF _Toc137376808 \h </w:instrText>
            </w:r>
            <w:r w:rsidR="0048126B" w:rsidRPr="0048126B">
              <w:rPr>
                <w:i/>
                <w:noProof/>
                <w:webHidden/>
                <w:color w:val="76923C" w:themeColor="accent3" w:themeShade="BF"/>
              </w:rPr>
            </w:r>
            <w:r w:rsidR="0048126B" w:rsidRPr="0048126B">
              <w:rPr>
                <w:i/>
                <w:noProof/>
                <w:webHidden/>
                <w:color w:val="76923C" w:themeColor="accent3" w:themeShade="BF"/>
              </w:rPr>
              <w:fldChar w:fldCharType="separate"/>
            </w:r>
            <w:r w:rsidR="0048126B" w:rsidRPr="0048126B">
              <w:rPr>
                <w:i/>
                <w:noProof/>
                <w:webHidden/>
                <w:color w:val="76923C" w:themeColor="accent3" w:themeShade="BF"/>
              </w:rPr>
              <w:t>5</w:t>
            </w:r>
            <w:r w:rsidR="0048126B" w:rsidRPr="0048126B">
              <w:rPr>
                <w:i/>
                <w:noProof/>
                <w:webHidden/>
                <w:color w:val="76923C" w:themeColor="accent3" w:themeShade="BF"/>
              </w:rPr>
              <w:fldChar w:fldCharType="end"/>
            </w:r>
          </w:hyperlink>
        </w:p>
        <w:p w14:paraId="36F4BEDC" w14:textId="0DBBCF67" w:rsidR="0048126B" w:rsidRDefault="0003391D">
          <w:pPr>
            <w:pStyle w:val="Verzeichnis1"/>
            <w:tabs>
              <w:tab w:val="left" w:pos="480"/>
              <w:tab w:val="right" w:leader="dot" w:pos="9628"/>
            </w:tabs>
            <w:rPr>
              <w:rFonts w:eastAsiaTheme="minorEastAsia" w:cstheme="minorBidi"/>
              <w:noProof/>
              <w:kern w:val="0"/>
              <w:szCs w:val="22"/>
              <w:lang w:val="en-US" w:eastAsia="en-US" w:bidi="ar-SA"/>
            </w:rPr>
          </w:pPr>
          <w:hyperlink w:anchor="_Toc137376809" w:history="1">
            <w:r w:rsidR="0048126B" w:rsidRPr="005B4687">
              <w:rPr>
                <w:rStyle w:val="Hyperlink"/>
                <w:rFonts w:cstheme="minorHAnsi"/>
                <w:noProof/>
              </w:rPr>
              <w:t>1</w:t>
            </w:r>
            <w:r w:rsidR="0048126B">
              <w:rPr>
                <w:rFonts w:eastAsiaTheme="minorEastAsia" w:cstheme="minorBidi"/>
                <w:noProof/>
                <w:kern w:val="0"/>
                <w:szCs w:val="22"/>
                <w:lang w:val="en-US" w:eastAsia="en-US" w:bidi="ar-SA"/>
              </w:rPr>
              <w:tab/>
            </w:r>
            <w:r w:rsidR="0048126B" w:rsidRPr="005B4687">
              <w:rPr>
                <w:rStyle w:val="Hyperlink"/>
                <w:rFonts w:cstheme="minorHAnsi"/>
                <w:noProof/>
              </w:rPr>
              <w:t>Einleitung</w:t>
            </w:r>
            <w:r w:rsidR="0048126B">
              <w:rPr>
                <w:noProof/>
                <w:webHidden/>
              </w:rPr>
              <w:tab/>
            </w:r>
            <w:r w:rsidR="0048126B">
              <w:rPr>
                <w:noProof/>
                <w:webHidden/>
              </w:rPr>
              <w:fldChar w:fldCharType="begin"/>
            </w:r>
            <w:r w:rsidR="0048126B">
              <w:rPr>
                <w:noProof/>
                <w:webHidden/>
              </w:rPr>
              <w:instrText xml:space="preserve"> PAGEREF _Toc137376809 \h </w:instrText>
            </w:r>
            <w:r w:rsidR="0048126B">
              <w:rPr>
                <w:noProof/>
                <w:webHidden/>
              </w:rPr>
            </w:r>
            <w:r w:rsidR="0048126B">
              <w:rPr>
                <w:noProof/>
                <w:webHidden/>
              </w:rPr>
              <w:fldChar w:fldCharType="separate"/>
            </w:r>
            <w:r w:rsidR="0048126B">
              <w:rPr>
                <w:noProof/>
                <w:webHidden/>
              </w:rPr>
              <w:t>8</w:t>
            </w:r>
            <w:r w:rsidR="0048126B">
              <w:rPr>
                <w:noProof/>
                <w:webHidden/>
              </w:rPr>
              <w:fldChar w:fldCharType="end"/>
            </w:r>
          </w:hyperlink>
        </w:p>
        <w:p w14:paraId="664ADBF4" w14:textId="5698514A" w:rsidR="0048126B" w:rsidRDefault="0003391D">
          <w:pPr>
            <w:pStyle w:val="Verzeichnis2"/>
            <w:tabs>
              <w:tab w:val="left" w:pos="880"/>
              <w:tab w:val="right" w:leader="dot" w:pos="9628"/>
            </w:tabs>
            <w:rPr>
              <w:rFonts w:eastAsiaTheme="minorEastAsia" w:cstheme="minorBidi"/>
              <w:noProof/>
              <w:kern w:val="0"/>
              <w:szCs w:val="22"/>
              <w:lang w:val="en-US" w:eastAsia="en-US" w:bidi="ar-SA"/>
            </w:rPr>
          </w:pPr>
          <w:hyperlink w:anchor="_Toc137376810" w:history="1">
            <w:r w:rsidR="0048126B" w:rsidRPr="005B4687">
              <w:rPr>
                <w:rStyle w:val="Hyperlink"/>
                <w:rFonts w:eastAsia="Times New Roman" w:cstheme="minorHAnsi"/>
                <w:noProof/>
              </w:rPr>
              <w:t>1.1</w:t>
            </w:r>
            <w:r w:rsidR="0048126B">
              <w:rPr>
                <w:rFonts w:eastAsiaTheme="minorEastAsia" w:cstheme="minorBidi"/>
                <w:noProof/>
                <w:kern w:val="0"/>
                <w:szCs w:val="22"/>
                <w:lang w:val="en-US" w:eastAsia="en-US" w:bidi="ar-SA"/>
              </w:rPr>
              <w:tab/>
            </w:r>
            <w:r w:rsidR="0048126B" w:rsidRPr="005B4687">
              <w:rPr>
                <w:rStyle w:val="Hyperlink"/>
                <w:rFonts w:eastAsia="Times New Roman" w:cstheme="minorHAnsi"/>
                <w:noProof/>
              </w:rPr>
              <w:t>Grundlegendes über uns</w:t>
            </w:r>
            <w:r w:rsidR="0048126B">
              <w:rPr>
                <w:noProof/>
                <w:webHidden/>
              </w:rPr>
              <w:tab/>
            </w:r>
            <w:r w:rsidR="0048126B">
              <w:rPr>
                <w:noProof/>
                <w:webHidden/>
              </w:rPr>
              <w:fldChar w:fldCharType="begin"/>
            </w:r>
            <w:r w:rsidR="0048126B">
              <w:rPr>
                <w:noProof/>
                <w:webHidden/>
              </w:rPr>
              <w:instrText xml:space="preserve"> PAGEREF _Toc137376810 \h </w:instrText>
            </w:r>
            <w:r w:rsidR="0048126B">
              <w:rPr>
                <w:noProof/>
                <w:webHidden/>
              </w:rPr>
            </w:r>
            <w:r w:rsidR="0048126B">
              <w:rPr>
                <w:noProof/>
                <w:webHidden/>
              </w:rPr>
              <w:fldChar w:fldCharType="separate"/>
            </w:r>
            <w:r w:rsidR="0048126B">
              <w:rPr>
                <w:noProof/>
                <w:webHidden/>
              </w:rPr>
              <w:t>8</w:t>
            </w:r>
            <w:r w:rsidR="0048126B">
              <w:rPr>
                <w:noProof/>
                <w:webHidden/>
              </w:rPr>
              <w:fldChar w:fldCharType="end"/>
            </w:r>
          </w:hyperlink>
        </w:p>
        <w:p w14:paraId="60E51E45" w14:textId="17E5C856" w:rsidR="0048126B" w:rsidRDefault="0003391D">
          <w:pPr>
            <w:pStyle w:val="Verzeichnis3"/>
            <w:tabs>
              <w:tab w:val="left" w:pos="880"/>
              <w:tab w:val="right" w:leader="dot" w:pos="9628"/>
            </w:tabs>
            <w:rPr>
              <w:rFonts w:eastAsiaTheme="minorEastAsia" w:cstheme="minorBidi"/>
              <w:noProof/>
              <w:kern w:val="0"/>
              <w:szCs w:val="22"/>
              <w:lang w:val="en-US" w:eastAsia="en-US" w:bidi="ar-SA"/>
            </w:rPr>
          </w:pPr>
          <w:hyperlink w:anchor="_Toc137376811" w:history="1">
            <w:r w:rsidR="0048126B" w:rsidRPr="005B4687">
              <w:rPr>
                <w:rStyle w:val="Hyperlink"/>
                <w:noProof/>
              </w:rPr>
              <w:t>a)</w:t>
            </w:r>
            <w:r w:rsidR="0048126B">
              <w:rPr>
                <w:rFonts w:eastAsiaTheme="minorEastAsia" w:cstheme="minorBidi"/>
                <w:noProof/>
                <w:kern w:val="0"/>
                <w:szCs w:val="22"/>
                <w:lang w:val="en-US" w:eastAsia="en-US" w:bidi="ar-SA"/>
              </w:rPr>
              <w:tab/>
            </w:r>
            <w:r w:rsidR="0048126B" w:rsidRPr="005B4687">
              <w:rPr>
                <w:rStyle w:val="Hyperlink"/>
                <w:noProof/>
              </w:rPr>
              <w:t>Selbstverpflichtung</w:t>
            </w:r>
            <w:r w:rsidR="0048126B">
              <w:rPr>
                <w:noProof/>
                <w:webHidden/>
              </w:rPr>
              <w:tab/>
            </w:r>
            <w:r w:rsidR="0048126B">
              <w:rPr>
                <w:noProof/>
                <w:webHidden/>
              </w:rPr>
              <w:fldChar w:fldCharType="begin"/>
            </w:r>
            <w:r w:rsidR="0048126B">
              <w:rPr>
                <w:noProof/>
                <w:webHidden/>
              </w:rPr>
              <w:instrText xml:space="preserve"> PAGEREF _Toc137376811 \h </w:instrText>
            </w:r>
            <w:r w:rsidR="0048126B">
              <w:rPr>
                <w:noProof/>
                <w:webHidden/>
              </w:rPr>
            </w:r>
            <w:r w:rsidR="0048126B">
              <w:rPr>
                <w:noProof/>
                <w:webHidden/>
              </w:rPr>
              <w:fldChar w:fldCharType="separate"/>
            </w:r>
            <w:r w:rsidR="0048126B">
              <w:rPr>
                <w:noProof/>
                <w:webHidden/>
              </w:rPr>
              <w:t>8</w:t>
            </w:r>
            <w:r w:rsidR="0048126B">
              <w:rPr>
                <w:noProof/>
                <w:webHidden/>
              </w:rPr>
              <w:fldChar w:fldCharType="end"/>
            </w:r>
          </w:hyperlink>
        </w:p>
        <w:p w14:paraId="50C715DB" w14:textId="768DF955" w:rsidR="0048126B" w:rsidRDefault="0003391D">
          <w:pPr>
            <w:pStyle w:val="Verzeichnis3"/>
            <w:tabs>
              <w:tab w:val="left" w:pos="1100"/>
              <w:tab w:val="right" w:leader="dot" w:pos="9628"/>
            </w:tabs>
            <w:rPr>
              <w:rFonts w:eastAsiaTheme="minorEastAsia" w:cstheme="minorBidi"/>
              <w:noProof/>
              <w:kern w:val="0"/>
              <w:szCs w:val="22"/>
              <w:lang w:val="en-US" w:eastAsia="en-US" w:bidi="ar-SA"/>
            </w:rPr>
          </w:pPr>
          <w:hyperlink w:anchor="_Toc137376812" w:history="1">
            <w:r w:rsidR="0048126B" w:rsidRPr="005B4687">
              <w:rPr>
                <w:rStyle w:val="Hyperlink"/>
                <w:noProof/>
              </w:rPr>
              <w:t>b)</w:t>
            </w:r>
            <w:r w:rsidR="0048126B">
              <w:rPr>
                <w:rFonts w:eastAsiaTheme="minorEastAsia" w:cstheme="minorBidi"/>
                <w:noProof/>
                <w:kern w:val="0"/>
                <w:szCs w:val="22"/>
                <w:lang w:val="en-US" w:eastAsia="en-US" w:bidi="ar-SA"/>
              </w:rPr>
              <w:tab/>
            </w:r>
            <w:r w:rsidR="0048126B" w:rsidRPr="005B4687">
              <w:rPr>
                <w:rStyle w:val="Hyperlink"/>
                <w:noProof/>
              </w:rPr>
              <w:t>Im Hinblick auf Kinderschutz ist uns wichtig:</w:t>
            </w:r>
            <w:r w:rsidR="0048126B">
              <w:rPr>
                <w:noProof/>
                <w:webHidden/>
              </w:rPr>
              <w:tab/>
            </w:r>
            <w:r w:rsidR="0048126B">
              <w:rPr>
                <w:noProof/>
                <w:webHidden/>
              </w:rPr>
              <w:fldChar w:fldCharType="begin"/>
            </w:r>
            <w:r w:rsidR="0048126B">
              <w:rPr>
                <w:noProof/>
                <w:webHidden/>
              </w:rPr>
              <w:instrText xml:space="preserve"> PAGEREF _Toc137376812 \h </w:instrText>
            </w:r>
            <w:r w:rsidR="0048126B">
              <w:rPr>
                <w:noProof/>
                <w:webHidden/>
              </w:rPr>
            </w:r>
            <w:r w:rsidR="0048126B">
              <w:rPr>
                <w:noProof/>
                <w:webHidden/>
              </w:rPr>
              <w:fldChar w:fldCharType="separate"/>
            </w:r>
            <w:r w:rsidR="0048126B">
              <w:rPr>
                <w:noProof/>
                <w:webHidden/>
              </w:rPr>
              <w:t>8</w:t>
            </w:r>
            <w:r w:rsidR="0048126B">
              <w:rPr>
                <w:noProof/>
                <w:webHidden/>
              </w:rPr>
              <w:fldChar w:fldCharType="end"/>
            </w:r>
          </w:hyperlink>
        </w:p>
        <w:p w14:paraId="009E55C5" w14:textId="0197E17C" w:rsidR="0048126B" w:rsidRDefault="0003391D">
          <w:pPr>
            <w:pStyle w:val="Verzeichnis2"/>
            <w:tabs>
              <w:tab w:val="left" w:pos="880"/>
              <w:tab w:val="right" w:leader="dot" w:pos="9628"/>
            </w:tabs>
            <w:rPr>
              <w:rFonts w:eastAsiaTheme="minorEastAsia" w:cstheme="minorBidi"/>
              <w:noProof/>
              <w:kern w:val="0"/>
              <w:szCs w:val="22"/>
              <w:lang w:val="en-US" w:eastAsia="en-US" w:bidi="ar-SA"/>
            </w:rPr>
          </w:pPr>
          <w:hyperlink w:anchor="_Toc137376813" w:history="1">
            <w:r w:rsidR="0048126B" w:rsidRPr="005B4687">
              <w:rPr>
                <w:rStyle w:val="Hyperlink"/>
                <w:rFonts w:eastAsia="Times New Roman" w:cstheme="minorHAnsi"/>
                <w:noProof/>
              </w:rPr>
              <w:t>1.2</w:t>
            </w:r>
            <w:r w:rsidR="0048126B">
              <w:rPr>
                <w:rFonts w:eastAsiaTheme="minorEastAsia" w:cstheme="minorBidi"/>
                <w:noProof/>
                <w:kern w:val="0"/>
                <w:szCs w:val="22"/>
                <w:lang w:val="en-US" w:eastAsia="en-US" w:bidi="ar-SA"/>
              </w:rPr>
              <w:tab/>
            </w:r>
            <w:r w:rsidR="0048126B" w:rsidRPr="005B4687">
              <w:rPr>
                <w:rStyle w:val="Hyperlink"/>
                <w:rFonts w:eastAsia="Times New Roman" w:cstheme="minorHAnsi"/>
                <w:noProof/>
              </w:rPr>
              <w:t>Grundlagen unseres Kinderschutzkonzeptes</w:t>
            </w:r>
            <w:r w:rsidR="0048126B">
              <w:rPr>
                <w:noProof/>
                <w:webHidden/>
              </w:rPr>
              <w:tab/>
            </w:r>
            <w:r w:rsidR="0048126B">
              <w:rPr>
                <w:noProof/>
                <w:webHidden/>
              </w:rPr>
              <w:fldChar w:fldCharType="begin"/>
            </w:r>
            <w:r w:rsidR="0048126B">
              <w:rPr>
                <w:noProof/>
                <w:webHidden/>
              </w:rPr>
              <w:instrText xml:space="preserve"> PAGEREF _Toc137376813 \h </w:instrText>
            </w:r>
            <w:r w:rsidR="0048126B">
              <w:rPr>
                <w:noProof/>
                <w:webHidden/>
              </w:rPr>
            </w:r>
            <w:r w:rsidR="0048126B">
              <w:rPr>
                <w:noProof/>
                <w:webHidden/>
              </w:rPr>
              <w:fldChar w:fldCharType="separate"/>
            </w:r>
            <w:r w:rsidR="0048126B">
              <w:rPr>
                <w:noProof/>
                <w:webHidden/>
              </w:rPr>
              <w:t>9</w:t>
            </w:r>
            <w:r w:rsidR="0048126B">
              <w:rPr>
                <w:noProof/>
                <w:webHidden/>
              </w:rPr>
              <w:fldChar w:fldCharType="end"/>
            </w:r>
          </w:hyperlink>
        </w:p>
        <w:p w14:paraId="554D068F" w14:textId="237EDC8C" w:rsidR="0048126B" w:rsidRDefault="0003391D">
          <w:pPr>
            <w:pStyle w:val="Verzeichnis3"/>
            <w:tabs>
              <w:tab w:val="left" w:pos="880"/>
              <w:tab w:val="right" w:leader="dot" w:pos="9628"/>
            </w:tabs>
            <w:rPr>
              <w:rFonts w:eastAsiaTheme="minorEastAsia" w:cstheme="minorBidi"/>
              <w:noProof/>
              <w:kern w:val="0"/>
              <w:szCs w:val="22"/>
              <w:lang w:val="en-US" w:eastAsia="en-US" w:bidi="ar-SA"/>
            </w:rPr>
          </w:pPr>
          <w:hyperlink w:anchor="_Toc137376814" w:history="1">
            <w:r w:rsidR="0048126B" w:rsidRPr="005B4687">
              <w:rPr>
                <w:rStyle w:val="Hyperlink"/>
                <w:noProof/>
              </w:rPr>
              <w:t>a)</w:t>
            </w:r>
            <w:r w:rsidR="0048126B">
              <w:rPr>
                <w:rFonts w:eastAsiaTheme="minorEastAsia" w:cstheme="minorBidi"/>
                <w:noProof/>
                <w:kern w:val="0"/>
                <w:szCs w:val="22"/>
                <w:lang w:val="en-US" w:eastAsia="en-US" w:bidi="ar-SA"/>
              </w:rPr>
              <w:tab/>
            </w:r>
            <w:r w:rsidR="0048126B" w:rsidRPr="005B4687">
              <w:rPr>
                <w:rStyle w:val="Hyperlink"/>
                <w:noProof/>
              </w:rPr>
              <w:t>Ziele, Zweck &amp; Reichweite</w:t>
            </w:r>
            <w:r w:rsidR="0048126B">
              <w:rPr>
                <w:noProof/>
                <w:webHidden/>
              </w:rPr>
              <w:tab/>
            </w:r>
            <w:r w:rsidR="0048126B">
              <w:rPr>
                <w:noProof/>
                <w:webHidden/>
              </w:rPr>
              <w:fldChar w:fldCharType="begin"/>
            </w:r>
            <w:r w:rsidR="0048126B">
              <w:rPr>
                <w:noProof/>
                <w:webHidden/>
              </w:rPr>
              <w:instrText xml:space="preserve"> PAGEREF _Toc137376814 \h </w:instrText>
            </w:r>
            <w:r w:rsidR="0048126B">
              <w:rPr>
                <w:noProof/>
                <w:webHidden/>
              </w:rPr>
            </w:r>
            <w:r w:rsidR="0048126B">
              <w:rPr>
                <w:noProof/>
                <w:webHidden/>
              </w:rPr>
              <w:fldChar w:fldCharType="separate"/>
            </w:r>
            <w:r w:rsidR="0048126B">
              <w:rPr>
                <w:noProof/>
                <w:webHidden/>
              </w:rPr>
              <w:t>9</w:t>
            </w:r>
            <w:r w:rsidR="0048126B">
              <w:rPr>
                <w:noProof/>
                <w:webHidden/>
              </w:rPr>
              <w:fldChar w:fldCharType="end"/>
            </w:r>
          </w:hyperlink>
        </w:p>
        <w:p w14:paraId="07018B4C" w14:textId="6E7EB572" w:rsidR="0048126B" w:rsidRDefault="0003391D">
          <w:pPr>
            <w:pStyle w:val="Verzeichnis3"/>
            <w:tabs>
              <w:tab w:val="left" w:pos="1100"/>
              <w:tab w:val="right" w:leader="dot" w:pos="9628"/>
            </w:tabs>
            <w:rPr>
              <w:rFonts w:eastAsiaTheme="minorEastAsia" w:cstheme="minorBidi"/>
              <w:noProof/>
              <w:kern w:val="0"/>
              <w:szCs w:val="22"/>
              <w:lang w:val="en-US" w:eastAsia="en-US" w:bidi="ar-SA"/>
            </w:rPr>
          </w:pPr>
          <w:hyperlink w:anchor="_Toc137376815" w:history="1">
            <w:r w:rsidR="0048126B" w:rsidRPr="005B4687">
              <w:rPr>
                <w:rStyle w:val="Hyperlink"/>
                <w:noProof/>
              </w:rPr>
              <w:t>b)</w:t>
            </w:r>
            <w:r w:rsidR="0048126B">
              <w:rPr>
                <w:rFonts w:eastAsiaTheme="minorEastAsia" w:cstheme="minorBidi"/>
                <w:noProof/>
                <w:kern w:val="0"/>
                <w:szCs w:val="22"/>
                <w:lang w:val="en-US" w:eastAsia="en-US" w:bidi="ar-SA"/>
              </w:rPr>
              <w:tab/>
            </w:r>
            <w:r w:rsidR="0048126B" w:rsidRPr="005B4687">
              <w:rPr>
                <w:rStyle w:val="Hyperlink"/>
                <w:noProof/>
              </w:rPr>
              <w:t>Rechtlicher Rahmen</w:t>
            </w:r>
            <w:r w:rsidR="0048126B">
              <w:rPr>
                <w:noProof/>
                <w:webHidden/>
              </w:rPr>
              <w:tab/>
            </w:r>
            <w:r w:rsidR="0048126B">
              <w:rPr>
                <w:noProof/>
                <w:webHidden/>
              </w:rPr>
              <w:fldChar w:fldCharType="begin"/>
            </w:r>
            <w:r w:rsidR="0048126B">
              <w:rPr>
                <w:noProof/>
                <w:webHidden/>
              </w:rPr>
              <w:instrText xml:space="preserve"> PAGEREF _Toc137376815 \h </w:instrText>
            </w:r>
            <w:r w:rsidR="0048126B">
              <w:rPr>
                <w:noProof/>
                <w:webHidden/>
              </w:rPr>
            </w:r>
            <w:r w:rsidR="0048126B">
              <w:rPr>
                <w:noProof/>
                <w:webHidden/>
              </w:rPr>
              <w:fldChar w:fldCharType="separate"/>
            </w:r>
            <w:r w:rsidR="0048126B">
              <w:rPr>
                <w:noProof/>
                <w:webHidden/>
              </w:rPr>
              <w:t>9</w:t>
            </w:r>
            <w:r w:rsidR="0048126B">
              <w:rPr>
                <w:noProof/>
                <w:webHidden/>
              </w:rPr>
              <w:fldChar w:fldCharType="end"/>
            </w:r>
          </w:hyperlink>
        </w:p>
        <w:p w14:paraId="61499E67" w14:textId="6EB08243" w:rsidR="0048126B" w:rsidRDefault="0003391D">
          <w:pPr>
            <w:pStyle w:val="Verzeichnis3"/>
            <w:tabs>
              <w:tab w:val="left" w:pos="880"/>
              <w:tab w:val="right" w:leader="dot" w:pos="9628"/>
            </w:tabs>
            <w:rPr>
              <w:rFonts w:eastAsiaTheme="minorEastAsia" w:cstheme="minorBidi"/>
              <w:noProof/>
              <w:kern w:val="0"/>
              <w:szCs w:val="22"/>
              <w:lang w:val="en-US" w:eastAsia="en-US" w:bidi="ar-SA"/>
            </w:rPr>
          </w:pPr>
          <w:hyperlink w:anchor="_Toc137376816" w:history="1">
            <w:r w:rsidR="0048126B" w:rsidRPr="005B4687">
              <w:rPr>
                <w:rStyle w:val="Hyperlink"/>
                <w:noProof/>
              </w:rPr>
              <w:t>c)</w:t>
            </w:r>
            <w:r w:rsidR="0048126B">
              <w:rPr>
                <w:rFonts w:eastAsiaTheme="minorEastAsia" w:cstheme="minorBidi"/>
                <w:noProof/>
                <w:kern w:val="0"/>
                <w:szCs w:val="22"/>
                <w:lang w:val="en-US" w:eastAsia="en-US" w:bidi="ar-SA"/>
              </w:rPr>
              <w:tab/>
            </w:r>
            <w:r w:rsidR="0048126B" w:rsidRPr="005B4687">
              <w:rPr>
                <w:rStyle w:val="Hyperlink"/>
                <w:noProof/>
              </w:rPr>
              <w:t>Gewalt, Gewaltformen und ihre Definitionen</w:t>
            </w:r>
            <w:r w:rsidR="0048126B">
              <w:rPr>
                <w:noProof/>
                <w:webHidden/>
              </w:rPr>
              <w:tab/>
            </w:r>
            <w:r w:rsidR="0048126B">
              <w:rPr>
                <w:noProof/>
                <w:webHidden/>
              </w:rPr>
              <w:fldChar w:fldCharType="begin"/>
            </w:r>
            <w:r w:rsidR="0048126B">
              <w:rPr>
                <w:noProof/>
                <w:webHidden/>
              </w:rPr>
              <w:instrText xml:space="preserve"> PAGEREF _Toc137376816 \h </w:instrText>
            </w:r>
            <w:r w:rsidR="0048126B">
              <w:rPr>
                <w:noProof/>
                <w:webHidden/>
              </w:rPr>
            </w:r>
            <w:r w:rsidR="0048126B">
              <w:rPr>
                <w:noProof/>
                <w:webHidden/>
              </w:rPr>
              <w:fldChar w:fldCharType="separate"/>
            </w:r>
            <w:r w:rsidR="0048126B">
              <w:rPr>
                <w:noProof/>
                <w:webHidden/>
              </w:rPr>
              <w:t>10</w:t>
            </w:r>
            <w:r w:rsidR="0048126B">
              <w:rPr>
                <w:noProof/>
                <w:webHidden/>
              </w:rPr>
              <w:fldChar w:fldCharType="end"/>
            </w:r>
          </w:hyperlink>
        </w:p>
        <w:p w14:paraId="604EAD4F" w14:textId="5F13C571" w:rsidR="0048126B" w:rsidRDefault="0003391D">
          <w:pPr>
            <w:pStyle w:val="Verzeichnis3"/>
            <w:tabs>
              <w:tab w:val="left" w:pos="1100"/>
              <w:tab w:val="right" w:leader="dot" w:pos="9628"/>
            </w:tabs>
            <w:rPr>
              <w:rFonts w:eastAsiaTheme="minorEastAsia" w:cstheme="minorBidi"/>
              <w:noProof/>
              <w:kern w:val="0"/>
              <w:szCs w:val="22"/>
              <w:lang w:val="en-US" w:eastAsia="en-US" w:bidi="ar-SA"/>
            </w:rPr>
          </w:pPr>
          <w:hyperlink w:anchor="_Toc137376817" w:history="1">
            <w:r w:rsidR="0048126B" w:rsidRPr="005B4687">
              <w:rPr>
                <w:rStyle w:val="Hyperlink"/>
                <w:noProof/>
              </w:rPr>
              <w:t>d)</w:t>
            </w:r>
            <w:r w:rsidR="0048126B">
              <w:rPr>
                <w:rFonts w:eastAsiaTheme="minorEastAsia" w:cstheme="minorBidi"/>
                <w:noProof/>
                <w:kern w:val="0"/>
                <w:szCs w:val="22"/>
                <w:lang w:val="en-US" w:eastAsia="en-US" w:bidi="ar-SA"/>
              </w:rPr>
              <w:tab/>
            </w:r>
            <w:r w:rsidR="0048126B" w:rsidRPr="005B4687">
              <w:rPr>
                <w:rStyle w:val="Hyperlink"/>
                <w:noProof/>
              </w:rPr>
              <w:t>Beteiligung von Kindern in unserer Einrichtung</w:t>
            </w:r>
            <w:r w:rsidR="0048126B">
              <w:rPr>
                <w:noProof/>
                <w:webHidden/>
              </w:rPr>
              <w:tab/>
            </w:r>
            <w:r w:rsidR="0048126B">
              <w:rPr>
                <w:noProof/>
                <w:webHidden/>
              </w:rPr>
              <w:fldChar w:fldCharType="begin"/>
            </w:r>
            <w:r w:rsidR="0048126B">
              <w:rPr>
                <w:noProof/>
                <w:webHidden/>
              </w:rPr>
              <w:instrText xml:space="preserve"> PAGEREF _Toc137376817 \h </w:instrText>
            </w:r>
            <w:r w:rsidR="0048126B">
              <w:rPr>
                <w:noProof/>
                <w:webHidden/>
              </w:rPr>
            </w:r>
            <w:r w:rsidR="0048126B">
              <w:rPr>
                <w:noProof/>
                <w:webHidden/>
              </w:rPr>
              <w:fldChar w:fldCharType="separate"/>
            </w:r>
            <w:r w:rsidR="0048126B">
              <w:rPr>
                <w:noProof/>
                <w:webHidden/>
              </w:rPr>
              <w:t>12</w:t>
            </w:r>
            <w:r w:rsidR="0048126B">
              <w:rPr>
                <w:noProof/>
                <w:webHidden/>
              </w:rPr>
              <w:fldChar w:fldCharType="end"/>
            </w:r>
          </w:hyperlink>
        </w:p>
        <w:p w14:paraId="455B8C03" w14:textId="34C68EBD" w:rsidR="0048126B" w:rsidRDefault="0003391D">
          <w:pPr>
            <w:pStyle w:val="Verzeichnis3"/>
            <w:tabs>
              <w:tab w:val="left" w:pos="880"/>
              <w:tab w:val="right" w:leader="dot" w:pos="9628"/>
            </w:tabs>
            <w:rPr>
              <w:rFonts w:eastAsiaTheme="minorEastAsia" w:cstheme="minorBidi"/>
              <w:noProof/>
              <w:kern w:val="0"/>
              <w:szCs w:val="22"/>
              <w:lang w:val="en-US" w:eastAsia="en-US" w:bidi="ar-SA"/>
            </w:rPr>
          </w:pPr>
          <w:hyperlink w:anchor="_Toc137376818" w:history="1">
            <w:r w:rsidR="0048126B" w:rsidRPr="005B4687">
              <w:rPr>
                <w:rStyle w:val="Hyperlink"/>
                <w:noProof/>
              </w:rPr>
              <w:t>e)</w:t>
            </w:r>
            <w:r w:rsidR="0048126B">
              <w:rPr>
                <w:rFonts w:eastAsiaTheme="minorEastAsia" w:cstheme="minorBidi"/>
                <w:noProof/>
                <w:kern w:val="0"/>
                <w:szCs w:val="22"/>
                <w:lang w:val="en-US" w:eastAsia="en-US" w:bidi="ar-SA"/>
              </w:rPr>
              <w:tab/>
            </w:r>
            <w:r w:rsidR="0048126B" w:rsidRPr="005B4687">
              <w:rPr>
                <w:rStyle w:val="Hyperlink"/>
                <w:noProof/>
              </w:rPr>
              <w:t>Informationen an Kinder, Eltern und die Öffentlichkeit über unser Kinderschutzkonzept</w:t>
            </w:r>
            <w:r w:rsidR="0048126B">
              <w:rPr>
                <w:noProof/>
                <w:webHidden/>
              </w:rPr>
              <w:tab/>
            </w:r>
            <w:r w:rsidR="0048126B">
              <w:rPr>
                <w:noProof/>
                <w:webHidden/>
              </w:rPr>
              <w:fldChar w:fldCharType="begin"/>
            </w:r>
            <w:r w:rsidR="0048126B">
              <w:rPr>
                <w:noProof/>
                <w:webHidden/>
              </w:rPr>
              <w:instrText xml:space="preserve"> PAGEREF _Toc137376818 \h </w:instrText>
            </w:r>
            <w:r w:rsidR="0048126B">
              <w:rPr>
                <w:noProof/>
                <w:webHidden/>
              </w:rPr>
            </w:r>
            <w:r w:rsidR="0048126B">
              <w:rPr>
                <w:noProof/>
                <w:webHidden/>
              </w:rPr>
              <w:fldChar w:fldCharType="separate"/>
            </w:r>
            <w:r w:rsidR="0048126B">
              <w:rPr>
                <w:noProof/>
                <w:webHidden/>
              </w:rPr>
              <w:t>13</w:t>
            </w:r>
            <w:r w:rsidR="0048126B">
              <w:rPr>
                <w:noProof/>
                <w:webHidden/>
              </w:rPr>
              <w:fldChar w:fldCharType="end"/>
            </w:r>
          </w:hyperlink>
        </w:p>
        <w:p w14:paraId="64172089" w14:textId="68B3788C" w:rsidR="0048126B" w:rsidRDefault="0003391D">
          <w:pPr>
            <w:pStyle w:val="Verzeichnis1"/>
            <w:tabs>
              <w:tab w:val="left" w:pos="480"/>
              <w:tab w:val="right" w:leader="dot" w:pos="9628"/>
            </w:tabs>
            <w:rPr>
              <w:rFonts w:eastAsiaTheme="minorEastAsia" w:cstheme="minorBidi"/>
              <w:noProof/>
              <w:kern w:val="0"/>
              <w:szCs w:val="22"/>
              <w:lang w:val="en-US" w:eastAsia="en-US" w:bidi="ar-SA"/>
            </w:rPr>
          </w:pPr>
          <w:hyperlink w:anchor="_Toc137376819" w:history="1">
            <w:r w:rsidR="0048126B" w:rsidRPr="005B4687">
              <w:rPr>
                <w:rStyle w:val="Hyperlink"/>
                <w:rFonts w:cstheme="minorHAnsi"/>
                <w:noProof/>
              </w:rPr>
              <w:t>2</w:t>
            </w:r>
            <w:r w:rsidR="0048126B">
              <w:rPr>
                <w:rFonts w:eastAsiaTheme="minorEastAsia" w:cstheme="minorBidi"/>
                <w:noProof/>
                <w:kern w:val="0"/>
                <w:szCs w:val="22"/>
                <w:lang w:val="en-US" w:eastAsia="en-US" w:bidi="ar-SA"/>
              </w:rPr>
              <w:tab/>
            </w:r>
            <w:r w:rsidR="0048126B" w:rsidRPr="005B4687">
              <w:rPr>
                <w:rStyle w:val="Hyperlink"/>
                <w:rFonts w:cstheme="minorHAnsi"/>
                <w:noProof/>
              </w:rPr>
              <w:t>Präventionsmaßnahmen</w:t>
            </w:r>
            <w:r w:rsidR="0048126B">
              <w:rPr>
                <w:noProof/>
                <w:webHidden/>
              </w:rPr>
              <w:tab/>
            </w:r>
            <w:r w:rsidR="0048126B">
              <w:rPr>
                <w:noProof/>
                <w:webHidden/>
              </w:rPr>
              <w:fldChar w:fldCharType="begin"/>
            </w:r>
            <w:r w:rsidR="0048126B">
              <w:rPr>
                <w:noProof/>
                <w:webHidden/>
              </w:rPr>
              <w:instrText xml:space="preserve"> PAGEREF _Toc137376819 \h </w:instrText>
            </w:r>
            <w:r w:rsidR="0048126B">
              <w:rPr>
                <w:noProof/>
                <w:webHidden/>
              </w:rPr>
            </w:r>
            <w:r w:rsidR="0048126B">
              <w:rPr>
                <w:noProof/>
                <w:webHidden/>
              </w:rPr>
              <w:fldChar w:fldCharType="separate"/>
            </w:r>
            <w:r w:rsidR="0048126B">
              <w:rPr>
                <w:noProof/>
                <w:webHidden/>
              </w:rPr>
              <w:t>14</w:t>
            </w:r>
            <w:r w:rsidR="0048126B">
              <w:rPr>
                <w:noProof/>
                <w:webHidden/>
              </w:rPr>
              <w:fldChar w:fldCharType="end"/>
            </w:r>
          </w:hyperlink>
        </w:p>
        <w:p w14:paraId="6648129E" w14:textId="661DDD62" w:rsidR="0048126B" w:rsidRDefault="0003391D">
          <w:pPr>
            <w:pStyle w:val="Verzeichnis2"/>
            <w:tabs>
              <w:tab w:val="left" w:pos="880"/>
              <w:tab w:val="right" w:leader="dot" w:pos="9628"/>
            </w:tabs>
            <w:rPr>
              <w:rFonts w:eastAsiaTheme="minorEastAsia" w:cstheme="minorBidi"/>
              <w:noProof/>
              <w:kern w:val="0"/>
              <w:szCs w:val="22"/>
              <w:lang w:val="en-US" w:eastAsia="en-US" w:bidi="ar-SA"/>
            </w:rPr>
          </w:pPr>
          <w:hyperlink w:anchor="_Toc137376820" w:history="1">
            <w:r w:rsidR="0048126B" w:rsidRPr="005B4687">
              <w:rPr>
                <w:rStyle w:val="Hyperlink"/>
                <w:rFonts w:eastAsia="Times New Roman" w:cstheme="minorHAnsi"/>
                <w:noProof/>
              </w:rPr>
              <w:t>2.1</w:t>
            </w:r>
            <w:r w:rsidR="0048126B">
              <w:rPr>
                <w:rFonts w:eastAsiaTheme="minorEastAsia" w:cstheme="minorBidi"/>
                <w:noProof/>
                <w:kern w:val="0"/>
                <w:szCs w:val="22"/>
                <w:lang w:val="en-US" w:eastAsia="en-US" w:bidi="ar-SA"/>
              </w:rPr>
              <w:tab/>
            </w:r>
            <w:r w:rsidR="0048126B" w:rsidRPr="005B4687">
              <w:rPr>
                <w:rStyle w:val="Hyperlink"/>
                <w:rFonts w:eastAsia="Times New Roman" w:cstheme="minorHAnsi"/>
                <w:noProof/>
              </w:rPr>
              <w:t>Personal und Personalmanagement</w:t>
            </w:r>
            <w:r w:rsidR="0048126B">
              <w:rPr>
                <w:noProof/>
                <w:webHidden/>
              </w:rPr>
              <w:tab/>
            </w:r>
            <w:r w:rsidR="0048126B">
              <w:rPr>
                <w:noProof/>
                <w:webHidden/>
              </w:rPr>
              <w:fldChar w:fldCharType="begin"/>
            </w:r>
            <w:r w:rsidR="0048126B">
              <w:rPr>
                <w:noProof/>
                <w:webHidden/>
              </w:rPr>
              <w:instrText xml:space="preserve"> PAGEREF _Toc137376820 \h </w:instrText>
            </w:r>
            <w:r w:rsidR="0048126B">
              <w:rPr>
                <w:noProof/>
                <w:webHidden/>
              </w:rPr>
            </w:r>
            <w:r w:rsidR="0048126B">
              <w:rPr>
                <w:noProof/>
                <w:webHidden/>
              </w:rPr>
              <w:fldChar w:fldCharType="separate"/>
            </w:r>
            <w:r w:rsidR="0048126B">
              <w:rPr>
                <w:noProof/>
                <w:webHidden/>
              </w:rPr>
              <w:t>14</w:t>
            </w:r>
            <w:r w:rsidR="0048126B">
              <w:rPr>
                <w:noProof/>
                <w:webHidden/>
              </w:rPr>
              <w:fldChar w:fldCharType="end"/>
            </w:r>
          </w:hyperlink>
        </w:p>
        <w:p w14:paraId="75FF11FC" w14:textId="4C9C60D5" w:rsidR="0048126B" w:rsidRDefault="0003391D">
          <w:pPr>
            <w:pStyle w:val="Verzeichnis3"/>
            <w:tabs>
              <w:tab w:val="left" w:pos="880"/>
              <w:tab w:val="right" w:leader="dot" w:pos="9628"/>
            </w:tabs>
            <w:rPr>
              <w:rFonts w:eastAsiaTheme="minorEastAsia" w:cstheme="minorBidi"/>
              <w:noProof/>
              <w:kern w:val="0"/>
              <w:szCs w:val="22"/>
              <w:lang w:val="en-US" w:eastAsia="en-US" w:bidi="ar-SA"/>
            </w:rPr>
          </w:pPr>
          <w:hyperlink w:anchor="_Toc137376821" w:history="1">
            <w:r w:rsidR="0048126B" w:rsidRPr="005B4687">
              <w:rPr>
                <w:rStyle w:val="Hyperlink"/>
                <w:noProof/>
              </w:rPr>
              <w:t>a)</w:t>
            </w:r>
            <w:r w:rsidR="0048126B">
              <w:rPr>
                <w:rFonts w:eastAsiaTheme="minorEastAsia" w:cstheme="minorBidi"/>
                <w:noProof/>
                <w:kern w:val="0"/>
                <w:szCs w:val="22"/>
                <w:lang w:val="en-US" w:eastAsia="en-US" w:bidi="ar-SA"/>
              </w:rPr>
              <w:tab/>
            </w:r>
            <w:r w:rsidR="0048126B" w:rsidRPr="005B4687">
              <w:rPr>
                <w:rStyle w:val="Hyperlink"/>
                <w:noProof/>
              </w:rPr>
              <w:t>Standards für die Personalpolitik unserer Einrichtung</w:t>
            </w:r>
            <w:r w:rsidR="0048126B">
              <w:rPr>
                <w:noProof/>
                <w:webHidden/>
              </w:rPr>
              <w:tab/>
            </w:r>
            <w:r w:rsidR="0048126B">
              <w:rPr>
                <w:noProof/>
                <w:webHidden/>
              </w:rPr>
              <w:fldChar w:fldCharType="begin"/>
            </w:r>
            <w:r w:rsidR="0048126B">
              <w:rPr>
                <w:noProof/>
                <w:webHidden/>
              </w:rPr>
              <w:instrText xml:space="preserve"> PAGEREF _Toc137376821 \h </w:instrText>
            </w:r>
            <w:r w:rsidR="0048126B">
              <w:rPr>
                <w:noProof/>
                <w:webHidden/>
              </w:rPr>
            </w:r>
            <w:r w:rsidR="0048126B">
              <w:rPr>
                <w:noProof/>
                <w:webHidden/>
              </w:rPr>
              <w:fldChar w:fldCharType="separate"/>
            </w:r>
            <w:r w:rsidR="0048126B">
              <w:rPr>
                <w:noProof/>
                <w:webHidden/>
              </w:rPr>
              <w:t>15</w:t>
            </w:r>
            <w:r w:rsidR="0048126B">
              <w:rPr>
                <w:noProof/>
                <w:webHidden/>
              </w:rPr>
              <w:fldChar w:fldCharType="end"/>
            </w:r>
          </w:hyperlink>
        </w:p>
        <w:p w14:paraId="5561E18A" w14:textId="6F256D34" w:rsidR="0048126B" w:rsidRDefault="0003391D">
          <w:pPr>
            <w:pStyle w:val="Verzeichnis3"/>
            <w:tabs>
              <w:tab w:val="left" w:pos="1100"/>
              <w:tab w:val="right" w:leader="dot" w:pos="9628"/>
            </w:tabs>
            <w:rPr>
              <w:rFonts w:eastAsiaTheme="minorEastAsia" w:cstheme="minorBidi"/>
              <w:noProof/>
              <w:kern w:val="0"/>
              <w:szCs w:val="22"/>
              <w:lang w:val="en-US" w:eastAsia="en-US" w:bidi="ar-SA"/>
            </w:rPr>
          </w:pPr>
          <w:hyperlink w:anchor="_Toc137376822" w:history="1">
            <w:r w:rsidR="0048126B" w:rsidRPr="005B4687">
              <w:rPr>
                <w:rStyle w:val="Hyperlink"/>
                <w:noProof/>
              </w:rPr>
              <w:t>b)</w:t>
            </w:r>
            <w:r w:rsidR="0048126B">
              <w:rPr>
                <w:rFonts w:eastAsiaTheme="minorEastAsia" w:cstheme="minorBidi"/>
                <w:noProof/>
                <w:kern w:val="0"/>
                <w:szCs w:val="22"/>
                <w:lang w:val="en-US" w:eastAsia="en-US" w:bidi="ar-SA"/>
              </w:rPr>
              <w:tab/>
            </w:r>
            <w:r w:rsidR="0048126B" w:rsidRPr="005B4687">
              <w:rPr>
                <w:rStyle w:val="Hyperlink"/>
                <w:noProof/>
              </w:rPr>
              <w:t>Verhaltensrichtlinie/Verhaltenskodex</w:t>
            </w:r>
            <w:r w:rsidR="0048126B">
              <w:rPr>
                <w:noProof/>
                <w:webHidden/>
              </w:rPr>
              <w:tab/>
            </w:r>
            <w:r w:rsidR="0048126B">
              <w:rPr>
                <w:noProof/>
                <w:webHidden/>
              </w:rPr>
              <w:fldChar w:fldCharType="begin"/>
            </w:r>
            <w:r w:rsidR="0048126B">
              <w:rPr>
                <w:noProof/>
                <w:webHidden/>
              </w:rPr>
              <w:instrText xml:space="preserve"> PAGEREF _Toc137376822 \h </w:instrText>
            </w:r>
            <w:r w:rsidR="0048126B">
              <w:rPr>
                <w:noProof/>
                <w:webHidden/>
              </w:rPr>
            </w:r>
            <w:r w:rsidR="0048126B">
              <w:rPr>
                <w:noProof/>
                <w:webHidden/>
              </w:rPr>
              <w:fldChar w:fldCharType="separate"/>
            </w:r>
            <w:r w:rsidR="0048126B">
              <w:rPr>
                <w:noProof/>
                <w:webHidden/>
              </w:rPr>
              <w:t>16</w:t>
            </w:r>
            <w:r w:rsidR="0048126B">
              <w:rPr>
                <w:noProof/>
                <w:webHidden/>
              </w:rPr>
              <w:fldChar w:fldCharType="end"/>
            </w:r>
          </w:hyperlink>
        </w:p>
        <w:p w14:paraId="271641AD" w14:textId="69BAB619" w:rsidR="0048126B" w:rsidRDefault="0003391D">
          <w:pPr>
            <w:pStyle w:val="Verzeichnis3"/>
            <w:tabs>
              <w:tab w:val="left" w:pos="880"/>
              <w:tab w:val="right" w:leader="dot" w:pos="9628"/>
            </w:tabs>
            <w:rPr>
              <w:rFonts w:eastAsiaTheme="minorEastAsia" w:cstheme="minorBidi"/>
              <w:noProof/>
              <w:kern w:val="0"/>
              <w:szCs w:val="22"/>
              <w:lang w:val="en-US" w:eastAsia="en-US" w:bidi="ar-SA"/>
            </w:rPr>
          </w:pPr>
          <w:hyperlink w:anchor="_Toc137376823" w:history="1">
            <w:r w:rsidR="0048126B" w:rsidRPr="005B4687">
              <w:rPr>
                <w:rStyle w:val="Hyperlink"/>
                <w:noProof/>
              </w:rPr>
              <w:t>c)</w:t>
            </w:r>
            <w:r w:rsidR="0048126B">
              <w:rPr>
                <w:rFonts w:eastAsiaTheme="minorEastAsia" w:cstheme="minorBidi"/>
                <w:noProof/>
                <w:kern w:val="0"/>
                <w:szCs w:val="22"/>
                <w:lang w:val="en-US" w:eastAsia="en-US" w:bidi="ar-SA"/>
              </w:rPr>
              <w:tab/>
            </w:r>
            <w:r w:rsidR="0048126B" w:rsidRPr="005B4687">
              <w:rPr>
                <w:rStyle w:val="Hyperlink"/>
                <w:noProof/>
              </w:rPr>
              <w:t>Kommunikationsstandards</w:t>
            </w:r>
            <w:r w:rsidR="0048126B">
              <w:rPr>
                <w:noProof/>
                <w:webHidden/>
              </w:rPr>
              <w:tab/>
            </w:r>
            <w:r w:rsidR="0048126B">
              <w:rPr>
                <w:noProof/>
                <w:webHidden/>
              </w:rPr>
              <w:fldChar w:fldCharType="begin"/>
            </w:r>
            <w:r w:rsidR="0048126B">
              <w:rPr>
                <w:noProof/>
                <w:webHidden/>
              </w:rPr>
              <w:instrText xml:space="preserve"> PAGEREF _Toc137376823 \h </w:instrText>
            </w:r>
            <w:r w:rsidR="0048126B">
              <w:rPr>
                <w:noProof/>
                <w:webHidden/>
              </w:rPr>
            </w:r>
            <w:r w:rsidR="0048126B">
              <w:rPr>
                <w:noProof/>
                <w:webHidden/>
              </w:rPr>
              <w:fldChar w:fldCharType="separate"/>
            </w:r>
            <w:r w:rsidR="0048126B">
              <w:rPr>
                <w:noProof/>
                <w:webHidden/>
              </w:rPr>
              <w:t>16</w:t>
            </w:r>
            <w:r w:rsidR="0048126B">
              <w:rPr>
                <w:noProof/>
                <w:webHidden/>
              </w:rPr>
              <w:fldChar w:fldCharType="end"/>
            </w:r>
          </w:hyperlink>
        </w:p>
        <w:p w14:paraId="1BE25BD2" w14:textId="117630AB" w:rsidR="0048126B" w:rsidRDefault="0003391D">
          <w:pPr>
            <w:pStyle w:val="Verzeichnis2"/>
            <w:tabs>
              <w:tab w:val="left" w:pos="880"/>
              <w:tab w:val="right" w:leader="dot" w:pos="9628"/>
            </w:tabs>
            <w:rPr>
              <w:rFonts w:eastAsiaTheme="minorEastAsia" w:cstheme="minorBidi"/>
              <w:noProof/>
              <w:kern w:val="0"/>
              <w:szCs w:val="22"/>
              <w:lang w:val="en-US" w:eastAsia="en-US" w:bidi="ar-SA"/>
            </w:rPr>
          </w:pPr>
          <w:hyperlink w:anchor="_Toc137376824" w:history="1">
            <w:r w:rsidR="0048126B" w:rsidRPr="005B4687">
              <w:rPr>
                <w:rStyle w:val="Hyperlink"/>
                <w:rFonts w:eastAsia="Times New Roman" w:cstheme="minorHAnsi"/>
                <w:noProof/>
              </w:rPr>
              <w:t>2.2</w:t>
            </w:r>
            <w:r w:rsidR="0048126B">
              <w:rPr>
                <w:rFonts w:eastAsiaTheme="minorEastAsia" w:cstheme="minorBidi"/>
                <w:noProof/>
                <w:kern w:val="0"/>
                <w:szCs w:val="22"/>
                <w:lang w:val="en-US" w:eastAsia="en-US" w:bidi="ar-SA"/>
              </w:rPr>
              <w:tab/>
            </w:r>
            <w:r w:rsidR="0048126B" w:rsidRPr="005B4687">
              <w:rPr>
                <w:rStyle w:val="Hyperlink"/>
                <w:rFonts w:eastAsia="Times New Roman" w:cstheme="minorHAnsi"/>
                <w:noProof/>
              </w:rPr>
              <w:t>Sexualpädagogik</w:t>
            </w:r>
            <w:r w:rsidR="0048126B">
              <w:rPr>
                <w:noProof/>
                <w:webHidden/>
              </w:rPr>
              <w:tab/>
            </w:r>
            <w:r w:rsidR="0048126B">
              <w:rPr>
                <w:noProof/>
                <w:webHidden/>
              </w:rPr>
              <w:fldChar w:fldCharType="begin"/>
            </w:r>
            <w:r w:rsidR="0048126B">
              <w:rPr>
                <w:noProof/>
                <w:webHidden/>
              </w:rPr>
              <w:instrText xml:space="preserve"> PAGEREF _Toc137376824 \h </w:instrText>
            </w:r>
            <w:r w:rsidR="0048126B">
              <w:rPr>
                <w:noProof/>
                <w:webHidden/>
              </w:rPr>
            </w:r>
            <w:r w:rsidR="0048126B">
              <w:rPr>
                <w:noProof/>
                <w:webHidden/>
              </w:rPr>
              <w:fldChar w:fldCharType="separate"/>
            </w:r>
            <w:r w:rsidR="0048126B">
              <w:rPr>
                <w:noProof/>
                <w:webHidden/>
              </w:rPr>
              <w:t>17</w:t>
            </w:r>
            <w:r w:rsidR="0048126B">
              <w:rPr>
                <w:noProof/>
                <w:webHidden/>
              </w:rPr>
              <w:fldChar w:fldCharType="end"/>
            </w:r>
          </w:hyperlink>
        </w:p>
        <w:p w14:paraId="55E95630" w14:textId="0B905AB9" w:rsidR="0048126B" w:rsidRDefault="0003391D">
          <w:pPr>
            <w:pStyle w:val="Verzeichnis2"/>
            <w:tabs>
              <w:tab w:val="left" w:pos="880"/>
              <w:tab w:val="right" w:leader="dot" w:pos="9628"/>
            </w:tabs>
            <w:rPr>
              <w:rFonts w:eastAsiaTheme="minorEastAsia" w:cstheme="minorBidi"/>
              <w:noProof/>
              <w:kern w:val="0"/>
              <w:szCs w:val="22"/>
              <w:lang w:val="en-US" w:eastAsia="en-US" w:bidi="ar-SA"/>
            </w:rPr>
          </w:pPr>
          <w:hyperlink w:anchor="_Toc137376825" w:history="1">
            <w:r w:rsidR="0048126B" w:rsidRPr="005B4687">
              <w:rPr>
                <w:rStyle w:val="Hyperlink"/>
                <w:rFonts w:eastAsia="Times New Roman" w:cstheme="minorHAnsi"/>
                <w:noProof/>
              </w:rPr>
              <w:t>2.3</w:t>
            </w:r>
            <w:r w:rsidR="0048126B">
              <w:rPr>
                <w:rFonts w:eastAsiaTheme="minorEastAsia" w:cstheme="minorBidi"/>
                <w:noProof/>
                <w:kern w:val="0"/>
                <w:szCs w:val="22"/>
                <w:lang w:val="en-US" w:eastAsia="en-US" w:bidi="ar-SA"/>
              </w:rPr>
              <w:tab/>
            </w:r>
            <w:r w:rsidR="0048126B" w:rsidRPr="005B4687">
              <w:rPr>
                <w:rStyle w:val="Hyperlink"/>
                <w:rFonts w:eastAsia="Times New Roman" w:cstheme="minorHAnsi"/>
                <w:noProof/>
              </w:rPr>
              <w:t>Niederschwelliges Beschwerdewesen</w:t>
            </w:r>
            <w:r w:rsidR="0048126B">
              <w:rPr>
                <w:noProof/>
                <w:webHidden/>
              </w:rPr>
              <w:tab/>
            </w:r>
            <w:r w:rsidR="0048126B">
              <w:rPr>
                <w:noProof/>
                <w:webHidden/>
              </w:rPr>
              <w:fldChar w:fldCharType="begin"/>
            </w:r>
            <w:r w:rsidR="0048126B">
              <w:rPr>
                <w:noProof/>
                <w:webHidden/>
              </w:rPr>
              <w:instrText xml:space="preserve"> PAGEREF _Toc137376825 \h </w:instrText>
            </w:r>
            <w:r w:rsidR="0048126B">
              <w:rPr>
                <w:noProof/>
                <w:webHidden/>
              </w:rPr>
            </w:r>
            <w:r w:rsidR="0048126B">
              <w:rPr>
                <w:noProof/>
                <w:webHidden/>
              </w:rPr>
              <w:fldChar w:fldCharType="separate"/>
            </w:r>
            <w:r w:rsidR="0048126B">
              <w:rPr>
                <w:noProof/>
                <w:webHidden/>
              </w:rPr>
              <w:t>19</w:t>
            </w:r>
            <w:r w:rsidR="0048126B">
              <w:rPr>
                <w:noProof/>
                <w:webHidden/>
              </w:rPr>
              <w:fldChar w:fldCharType="end"/>
            </w:r>
          </w:hyperlink>
        </w:p>
        <w:p w14:paraId="739C538A" w14:textId="605147AC" w:rsidR="0048126B" w:rsidRDefault="0003391D">
          <w:pPr>
            <w:pStyle w:val="Verzeichnis3"/>
            <w:tabs>
              <w:tab w:val="left" w:pos="880"/>
              <w:tab w:val="right" w:leader="dot" w:pos="9628"/>
            </w:tabs>
            <w:rPr>
              <w:rFonts w:eastAsiaTheme="minorEastAsia" w:cstheme="minorBidi"/>
              <w:noProof/>
              <w:kern w:val="0"/>
              <w:szCs w:val="22"/>
              <w:lang w:val="en-US" w:eastAsia="en-US" w:bidi="ar-SA"/>
            </w:rPr>
          </w:pPr>
          <w:hyperlink w:anchor="_Toc137376826" w:history="1">
            <w:r w:rsidR="0048126B" w:rsidRPr="005B4687">
              <w:rPr>
                <w:rStyle w:val="Hyperlink"/>
                <w:noProof/>
              </w:rPr>
              <w:t>a)</w:t>
            </w:r>
            <w:r w:rsidR="0048126B">
              <w:rPr>
                <w:rFonts w:eastAsiaTheme="minorEastAsia" w:cstheme="minorBidi"/>
                <w:noProof/>
                <w:kern w:val="0"/>
                <w:szCs w:val="22"/>
                <w:lang w:val="en-US" w:eastAsia="en-US" w:bidi="ar-SA"/>
              </w:rPr>
              <w:tab/>
            </w:r>
            <w:r w:rsidR="0048126B" w:rsidRPr="005B4687">
              <w:rPr>
                <w:rStyle w:val="Hyperlink"/>
                <w:noProof/>
              </w:rPr>
              <w:t>Kinderschutz-Beauftragte</w:t>
            </w:r>
            <w:r w:rsidR="0048126B">
              <w:rPr>
                <w:noProof/>
                <w:webHidden/>
              </w:rPr>
              <w:tab/>
            </w:r>
            <w:r w:rsidR="0048126B">
              <w:rPr>
                <w:noProof/>
                <w:webHidden/>
              </w:rPr>
              <w:fldChar w:fldCharType="begin"/>
            </w:r>
            <w:r w:rsidR="0048126B">
              <w:rPr>
                <w:noProof/>
                <w:webHidden/>
              </w:rPr>
              <w:instrText xml:space="preserve"> PAGEREF _Toc137376826 \h </w:instrText>
            </w:r>
            <w:r w:rsidR="0048126B">
              <w:rPr>
                <w:noProof/>
                <w:webHidden/>
              </w:rPr>
            </w:r>
            <w:r w:rsidR="0048126B">
              <w:rPr>
                <w:noProof/>
                <w:webHidden/>
              </w:rPr>
              <w:fldChar w:fldCharType="separate"/>
            </w:r>
            <w:r w:rsidR="0048126B">
              <w:rPr>
                <w:noProof/>
                <w:webHidden/>
              </w:rPr>
              <w:t>19</w:t>
            </w:r>
            <w:r w:rsidR="0048126B">
              <w:rPr>
                <w:noProof/>
                <w:webHidden/>
              </w:rPr>
              <w:fldChar w:fldCharType="end"/>
            </w:r>
          </w:hyperlink>
        </w:p>
        <w:p w14:paraId="4F3DC8BF" w14:textId="2C0C1264" w:rsidR="0048126B" w:rsidRDefault="0003391D">
          <w:pPr>
            <w:pStyle w:val="Verzeichnis3"/>
            <w:tabs>
              <w:tab w:val="left" w:pos="1100"/>
              <w:tab w:val="right" w:leader="dot" w:pos="9628"/>
            </w:tabs>
            <w:rPr>
              <w:rFonts w:eastAsiaTheme="minorEastAsia" w:cstheme="minorBidi"/>
              <w:noProof/>
              <w:kern w:val="0"/>
              <w:szCs w:val="22"/>
              <w:lang w:val="en-US" w:eastAsia="en-US" w:bidi="ar-SA"/>
            </w:rPr>
          </w:pPr>
          <w:hyperlink w:anchor="_Toc137376827" w:history="1">
            <w:r w:rsidR="0048126B" w:rsidRPr="005B4687">
              <w:rPr>
                <w:rStyle w:val="Hyperlink"/>
                <w:noProof/>
              </w:rPr>
              <w:t>b)</w:t>
            </w:r>
            <w:r w:rsidR="0048126B">
              <w:rPr>
                <w:rFonts w:eastAsiaTheme="minorEastAsia" w:cstheme="minorBidi"/>
                <w:noProof/>
                <w:kern w:val="0"/>
                <w:szCs w:val="22"/>
                <w:lang w:val="en-US" w:eastAsia="en-US" w:bidi="ar-SA"/>
              </w:rPr>
              <w:tab/>
            </w:r>
            <w:r w:rsidR="0048126B" w:rsidRPr="005B4687">
              <w:rPr>
                <w:rStyle w:val="Hyperlink"/>
                <w:noProof/>
              </w:rPr>
              <w:t>Beschwerdewesen</w:t>
            </w:r>
            <w:r w:rsidR="0048126B">
              <w:rPr>
                <w:noProof/>
                <w:webHidden/>
              </w:rPr>
              <w:tab/>
            </w:r>
            <w:r w:rsidR="0048126B">
              <w:rPr>
                <w:noProof/>
                <w:webHidden/>
              </w:rPr>
              <w:fldChar w:fldCharType="begin"/>
            </w:r>
            <w:r w:rsidR="0048126B">
              <w:rPr>
                <w:noProof/>
                <w:webHidden/>
              </w:rPr>
              <w:instrText xml:space="preserve"> PAGEREF _Toc137376827 \h </w:instrText>
            </w:r>
            <w:r w:rsidR="0048126B">
              <w:rPr>
                <w:noProof/>
                <w:webHidden/>
              </w:rPr>
            </w:r>
            <w:r w:rsidR="0048126B">
              <w:rPr>
                <w:noProof/>
                <w:webHidden/>
              </w:rPr>
              <w:fldChar w:fldCharType="separate"/>
            </w:r>
            <w:r w:rsidR="0048126B">
              <w:rPr>
                <w:noProof/>
                <w:webHidden/>
              </w:rPr>
              <w:t>20</w:t>
            </w:r>
            <w:r w:rsidR="0048126B">
              <w:rPr>
                <w:noProof/>
                <w:webHidden/>
              </w:rPr>
              <w:fldChar w:fldCharType="end"/>
            </w:r>
          </w:hyperlink>
        </w:p>
        <w:p w14:paraId="104B2BB8" w14:textId="0DA662BA" w:rsidR="0048126B" w:rsidRDefault="0003391D">
          <w:pPr>
            <w:pStyle w:val="Verzeichnis2"/>
            <w:tabs>
              <w:tab w:val="left" w:pos="880"/>
              <w:tab w:val="right" w:leader="dot" w:pos="9628"/>
            </w:tabs>
            <w:rPr>
              <w:rFonts w:eastAsiaTheme="minorEastAsia" w:cstheme="minorBidi"/>
              <w:noProof/>
              <w:kern w:val="0"/>
              <w:szCs w:val="22"/>
              <w:lang w:val="en-US" w:eastAsia="en-US" w:bidi="ar-SA"/>
            </w:rPr>
          </w:pPr>
          <w:hyperlink w:anchor="_Toc137376828" w:history="1">
            <w:r w:rsidR="0048126B" w:rsidRPr="005B4687">
              <w:rPr>
                <w:rStyle w:val="Hyperlink"/>
                <w:rFonts w:eastAsia="Times New Roman"/>
                <w:noProof/>
              </w:rPr>
              <w:t>2.4</w:t>
            </w:r>
            <w:r w:rsidR="0048126B">
              <w:rPr>
                <w:rFonts w:eastAsiaTheme="minorEastAsia" w:cstheme="minorBidi"/>
                <w:noProof/>
                <w:kern w:val="0"/>
                <w:szCs w:val="22"/>
                <w:lang w:val="en-US" w:eastAsia="en-US" w:bidi="ar-SA"/>
              </w:rPr>
              <w:tab/>
            </w:r>
            <w:r w:rsidR="0048126B" w:rsidRPr="005B4687">
              <w:rPr>
                <w:rStyle w:val="Hyperlink"/>
                <w:rFonts w:eastAsia="Times New Roman"/>
                <w:noProof/>
              </w:rPr>
              <w:t>Kommunikation und Medienpädagogik</w:t>
            </w:r>
            <w:r w:rsidR="0048126B">
              <w:rPr>
                <w:noProof/>
                <w:webHidden/>
              </w:rPr>
              <w:tab/>
            </w:r>
            <w:r w:rsidR="0048126B">
              <w:rPr>
                <w:noProof/>
                <w:webHidden/>
              </w:rPr>
              <w:fldChar w:fldCharType="begin"/>
            </w:r>
            <w:r w:rsidR="0048126B">
              <w:rPr>
                <w:noProof/>
                <w:webHidden/>
              </w:rPr>
              <w:instrText xml:space="preserve"> PAGEREF _Toc137376828 \h </w:instrText>
            </w:r>
            <w:r w:rsidR="0048126B">
              <w:rPr>
                <w:noProof/>
                <w:webHidden/>
              </w:rPr>
            </w:r>
            <w:r w:rsidR="0048126B">
              <w:rPr>
                <w:noProof/>
                <w:webHidden/>
              </w:rPr>
              <w:fldChar w:fldCharType="separate"/>
            </w:r>
            <w:r w:rsidR="0048126B">
              <w:rPr>
                <w:noProof/>
                <w:webHidden/>
              </w:rPr>
              <w:t>22</w:t>
            </w:r>
            <w:r w:rsidR="0048126B">
              <w:rPr>
                <w:noProof/>
                <w:webHidden/>
              </w:rPr>
              <w:fldChar w:fldCharType="end"/>
            </w:r>
          </w:hyperlink>
        </w:p>
        <w:p w14:paraId="2ED8EDA3" w14:textId="1CBFC0DE" w:rsidR="0048126B" w:rsidRDefault="0003391D">
          <w:pPr>
            <w:pStyle w:val="Verzeichnis3"/>
            <w:tabs>
              <w:tab w:val="left" w:pos="880"/>
              <w:tab w:val="right" w:leader="dot" w:pos="9628"/>
            </w:tabs>
            <w:rPr>
              <w:rFonts w:eastAsiaTheme="minorEastAsia" w:cstheme="minorBidi"/>
              <w:noProof/>
              <w:kern w:val="0"/>
              <w:szCs w:val="22"/>
              <w:lang w:val="en-US" w:eastAsia="en-US" w:bidi="ar-SA"/>
            </w:rPr>
          </w:pPr>
          <w:hyperlink w:anchor="_Toc137376829" w:history="1">
            <w:r w:rsidR="0048126B" w:rsidRPr="005B4687">
              <w:rPr>
                <w:rStyle w:val="Hyperlink"/>
                <w:noProof/>
              </w:rPr>
              <w:t>a)</w:t>
            </w:r>
            <w:r w:rsidR="0048126B">
              <w:rPr>
                <w:rFonts w:eastAsiaTheme="minorEastAsia" w:cstheme="minorBidi"/>
                <w:noProof/>
                <w:kern w:val="0"/>
                <w:szCs w:val="22"/>
                <w:lang w:val="en-US" w:eastAsia="en-US" w:bidi="ar-SA"/>
              </w:rPr>
              <w:tab/>
            </w:r>
            <w:r w:rsidR="0048126B" w:rsidRPr="005B4687">
              <w:rPr>
                <w:rStyle w:val="Hyperlink"/>
                <w:noProof/>
              </w:rPr>
              <w:t>Allgemeine Richtlinien für Kommunikation:</w:t>
            </w:r>
            <w:r w:rsidR="0048126B">
              <w:rPr>
                <w:noProof/>
                <w:webHidden/>
              </w:rPr>
              <w:tab/>
            </w:r>
            <w:r w:rsidR="0048126B">
              <w:rPr>
                <w:noProof/>
                <w:webHidden/>
              </w:rPr>
              <w:fldChar w:fldCharType="begin"/>
            </w:r>
            <w:r w:rsidR="0048126B">
              <w:rPr>
                <w:noProof/>
                <w:webHidden/>
              </w:rPr>
              <w:instrText xml:space="preserve"> PAGEREF _Toc137376829 \h </w:instrText>
            </w:r>
            <w:r w:rsidR="0048126B">
              <w:rPr>
                <w:noProof/>
                <w:webHidden/>
              </w:rPr>
            </w:r>
            <w:r w:rsidR="0048126B">
              <w:rPr>
                <w:noProof/>
                <w:webHidden/>
              </w:rPr>
              <w:fldChar w:fldCharType="separate"/>
            </w:r>
            <w:r w:rsidR="0048126B">
              <w:rPr>
                <w:noProof/>
                <w:webHidden/>
              </w:rPr>
              <w:t>22</w:t>
            </w:r>
            <w:r w:rsidR="0048126B">
              <w:rPr>
                <w:noProof/>
                <w:webHidden/>
              </w:rPr>
              <w:fldChar w:fldCharType="end"/>
            </w:r>
          </w:hyperlink>
        </w:p>
        <w:p w14:paraId="53215E1B" w14:textId="2AE14003" w:rsidR="0048126B" w:rsidRDefault="0003391D">
          <w:pPr>
            <w:pStyle w:val="Verzeichnis3"/>
            <w:tabs>
              <w:tab w:val="left" w:pos="1100"/>
              <w:tab w:val="right" w:leader="dot" w:pos="9628"/>
            </w:tabs>
            <w:rPr>
              <w:rFonts w:eastAsiaTheme="minorEastAsia" w:cstheme="minorBidi"/>
              <w:noProof/>
              <w:kern w:val="0"/>
              <w:szCs w:val="22"/>
              <w:lang w:val="en-US" w:eastAsia="en-US" w:bidi="ar-SA"/>
            </w:rPr>
          </w:pPr>
          <w:hyperlink w:anchor="_Toc137376830" w:history="1">
            <w:r w:rsidR="0048126B" w:rsidRPr="005B4687">
              <w:rPr>
                <w:rStyle w:val="Hyperlink"/>
                <w:noProof/>
              </w:rPr>
              <w:t>b)</w:t>
            </w:r>
            <w:r w:rsidR="0048126B">
              <w:rPr>
                <w:rFonts w:eastAsiaTheme="minorEastAsia" w:cstheme="minorBidi"/>
                <w:noProof/>
                <w:kern w:val="0"/>
                <w:szCs w:val="22"/>
                <w:lang w:val="en-US" w:eastAsia="en-US" w:bidi="ar-SA"/>
              </w:rPr>
              <w:tab/>
            </w:r>
            <w:r w:rsidR="0048126B" w:rsidRPr="005B4687">
              <w:rPr>
                <w:rStyle w:val="Hyperlink"/>
                <w:noProof/>
              </w:rPr>
              <w:t>Regeln für Social Media und Fotoverwendung</w:t>
            </w:r>
            <w:r w:rsidR="0048126B">
              <w:rPr>
                <w:noProof/>
                <w:webHidden/>
              </w:rPr>
              <w:tab/>
            </w:r>
            <w:r w:rsidR="0048126B">
              <w:rPr>
                <w:noProof/>
                <w:webHidden/>
              </w:rPr>
              <w:fldChar w:fldCharType="begin"/>
            </w:r>
            <w:r w:rsidR="0048126B">
              <w:rPr>
                <w:noProof/>
                <w:webHidden/>
              </w:rPr>
              <w:instrText xml:space="preserve"> PAGEREF _Toc137376830 \h </w:instrText>
            </w:r>
            <w:r w:rsidR="0048126B">
              <w:rPr>
                <w:noProof/>
                <w:webHidden/>
              </w:rPr>
            </w:r>
            <w:r w:rsidR="0048126B">
              <w:rPr>
                <w:noProof/>
                <w:webHidden/>
              </w:rPr>
              <w:fldChar w:fldCharType="separate"/>
            </w:r>
            <w:r w:rsidR="0048126B">
              <w:rPr>
                <w:noProof/>
                <w:webHidden/>
              </w:rPr>
              <w:t>22</w:t>
            </w:r>
            <w:r w:rsidR="0048126B">
              <w:rPr>
                <w:noProof/>
                <w:webHidden/>
              </w:rPr>
              <w:fldChar w:fldCharType="end"/>
            </w:r>
          </w:hyperlink>
        </w:p>
        <w:p w14:paraId="42240E1F" w14:textId="36CEC506" w:rsidR="0048126B" w:rsidRDefault="0003391D">
          <w:pPr>
            <w:pStyle w:val="Verzeichnis3"/>
            <w:tabs>
              <w:tab w:val="left" w:pos="880"/>
              <w:tab w:val="right" w:leader="dot" w:pos="9628"/>
            </w:tabs>
            <w:rPr>
              <w:rFonts w:eastAsiaTheme="minorEastAsia" w:cstheme="minorBidi"/>
              <w:noProof/>
              <w:kern w:val="0"/>
              <w:szCs w:val="22"/>
              <w:lang w:val="en-US" w:eastAsia="en-US" w:bidi="ar-SA"/>
            </w:rPr>
          </w:pPr>
          <w:hyperlink w:anchor="_Toc137376831" w:history="1">
            <w:r w:rsidR="0048126B" w:rsidRPr="005B4687">
              <w:rPr>
                <w:rStyle w:val="Hyperlink"/>
                <w:noProof/>
              </w:rPr>
              <w:t>c)</w:t>
            </w:r>
            <w:r w:rsidR="0048126B">
              <w:rPr>
                <w:rFonts w:eastAsiaTheme="minorEastAsia" w:cstheme="minorBidi"/>
                <w:noProof/>
                <w:kern w:val="0"/>
                <w:szCs w:val="22"/>
                <w:lang w:val="en-US" w:eastAsia="en-US" w:bidi="ar-SA"/>
              </w:rPr>
              <w:tab/>
            </w:r>
            <w:r w:rsidR="0048126B" w:rsidRPr="005B4687">
              <w:rPr>
                <w:rStyle w:val="Hyperlink"/>
                <w:noProof/>
              </w:rPr>
              <w:t>Medienpädagogik</w:t>
            </w:r>
            <w:r w:rsidR="0048126B">
              <w:rPr>
                <w:noProof/>
                <w:webHidden/>
              </w:rPr>
              <w:tab/>
            </w:r>
            <w:r w:rsidR="0048126B">
              <w:rPr>
                <w:noProof/>
                <w:webHidden/>
              </w:rPr>
              <w:fldChar w:fldCharType="begin"/>
            </w:r>
            <w:r w:rsidR="0048126B">
              <w:rPr>
                <w:noProof/>
                <w:webHidden/>
              </w:rPr>
              <w:instrText xml:space="preserve"> PAGEREF _Toc137376831 \h </w:instrText>
            </w:r>
            <w:r w:rsidR="0048126B">
              <w:rPr>
                <w:noProof/>
                <w:webHidden/>
              </w:rPr>
            </w:r>
            <w:r w:rsidR="0048126B">
              <w:rPr>
                <w:noProof/>
                <w:webHidden/>
              </w:rPr>
              <w:fldChar w:fldCharType="separate"/>
            </w:r>
            <w:r w:rsidR="0048126B">
              <w:rPr>
                <w:noProof/>
                <w:webHidden/>
              </w:rPr>
              <w:t>22</w:t>
            </w:r>
            <w:r w:rsidR="0048126B">
              <w:rPr>
                <w:noProof/>
                <w:webHidden/>
              </w:rPr>
              <w:fldChar w:fldCharType="end"/>
            </w:r>
          </w:hyperlink>
        </w:p>
        <w:p w14:paraId="7C3E8CB5" w14:textId="4F39720D" w:rsidR="0048126B" w:rsidRDefault="0003391D">
          <w:pPr>
            <w:pStyle w:val="Verzeichnis1"/>
            <w:tabs>
              <w:tab w:val="left" w:pos="480"/>
              <w:tab w:val="right" w:leader="dot" w:pos="9628"/>
            </w:tabs>
            <w:rPr>
              <w:rFonts w:eastAsiaTheme="minorEastAsia" w:cstheme="minorBidi"/>
              <w:noProof/>
              <w:kern w:val="0"/>
              <w:szCs w:val="22"/>
              <w:lang w:val="en-US" w:eastAsia="en-US" w:bidi="ar-SA"/>
            </w:rPr>
          </w:pPr>
          <w:hyperlink w:anchor="_Toc137376832" w:history="1">
            <w:r w:rsidR="0048126B" w:rsidRPr="005B4687">
              <w:rPr>
                <w:rStyle w:val="Hyperlink"/>
                <w:rFonts w:cstheme="minorHAnsi"/>
                <w:noProof/>
              </w:rPr>
              <w:t>3</w:t>
            </w:r>
            <w:r w:rsidR="0048126B">
              <w:rPr>
                <w:rFonts w:eastAsiaTheme="minorEastAsia" w:cstheme="minorBidi"/>
                <w:noProof/>
                <w:kern w:val="0"/>
                <w:szCs w:val="22"/>
                <w:lang w:val="en-US" w:eastAsia="en-US" w:bidi="ar-SA"/>
              </w:rPr>
              <w:tab/>
            </w:r>
            <w:r w:rsidR="0048126B" w:rsidRPr="005B4687">
              <w:rPr>
                <w:rStyle w:val="Hyperlink"/>
                <w:rFonts w:cstheme="minorHAnsi"/>
                <w:noProof/>
              </w:rPr>
              <w:t>Fallmanagement/Krisenplan zum Umgang mit Verdacht auf Gewalt</w:t>
            </w:r>
            <w:r w:rsidR="0048126B">
              <w:rPr>
                <w:noProof/>
                <w:webHidden/>
              </w:rPr>
              <w:tab/>
            </w:r>
            <w:r w:rsidR="0048126B">
              <w:rPr>
                <w:noProof/>
                <w:webHidden/>
              </w:rPr>
              <w:fldChar w:fldCharType="begin"/>
            </w:r>
            <w:r w:rsidR="0048126B">
              <w:rPr>
                <w:noProof/>
                <w:webHidden/>
              </w:rPr>
              <w:instrText xml:space="preserve"> PAGEREF _Toc137376832 \h </w:instrText>
            </w:r>
            <w:r w:rsidR="0048126B">
              <w:rPr>
                <w:noProof/>
                <w:webHidden/>
              </w:rPr>
            </w:r>
            <w:r w:rsidR="0048126B">
              <w:rPr>
                <w:noProof/>
                <w:webHidden/>
              </w:rPr>
              <w:fldChar w:fldCharType="separate"/>
            </w:r>
            <w:r w:rsidR="0048126B">
              <w:rPr>
                <w:noProof/>
                <w:webHidden/>
              </w:rPr>
              <w:t>24</w:t>
            </w:r>
            <w:r w:rsidR="0048126B">
              <w:rPr>
                <w:noProof/>
                <w:webHidden/>
              </w:rPr>
              <w:fldChar w:fldCharType="end"/>
            </w:r>
          </w:hyperlink>
        </w:p>
        <w:p w14:paraId="06A8E69B" w14:textId="5D47EAAA" w:rsidR="0048126B" w:rsidRDefault="0003391D">
          <w:pPr>
            <w:pStyle w:val="Verzeichnis1"/>
            <w:tabs>
              <w:tab w:val="left" w:pos="480"/>
              <w:tab w:val="right" w:leader="dot" w:pos="9628"/>
            </w:tabs>
            <w:rPr>
              <w:rFonts w:eastAsiaTheme="minorEastAsia" w:cstheme="minorBidi"/>
              <w:noProof/>
              <w:kern w:val="0"/>
              <w:szCs w:val="22"/>
              <w:lang w:val="en-US" w:eastAsia="en-US" w:bidi="ar-SA"/>
            </w:rPr>
          </w:pPr>
          <w:hyperlink w:anchor="_Toc137376833" w:history="1">
            <w:r w:rsidR="0048126B" w:rsidRPr="005B4687">
              <w:rPr>
                <w:rStyle w:val="Hyperlink"/>
                <w:rFonts w:cstheme="minorHAnsi"/>
                <w:noProof/>
              </w:rPr>
              <w:t>4</w:t>
            </w:r>
            <w:r w:rsidR="0048126B">
              <w:rPr>
                <w:rFonts w:eastAsiaTheme="minorEastAsia" w:cstheme="minorBidi"/>
                <w:noProof/>
                <w:kern w:val="0"/>
                <w:szCs w:val="22"/>
                <w:lang w:val="en-US" w:eastAsia="en-US" w:bidi="ar-SA"/>
              </w:rPr>
              <w:tab/>
            </w:r>
            <w:r w:rsidR="0048126B" w:rsidRPr="005B4687">
              <w:rPr>
                <w:rStyle w:val="Hyperlink"/>
                <w:rFonts w:cstheme="minorHAnsi"/>
                <w:noProof/>
              </w:rPr>
              <w:t>Dokumentation und Evaluation</w:t>
            </w:r>
            <w:r w:rsidR="0048126B">
              <w:rPr>
                <w:noProof/>
                <w:webHidden/>
              </w:rPr>
              <w:tab/>
            </w:r>
            <w:r w:rsidR="0048126B">
              <w:rPr>
                <w:noProof/>
                <w:webHidden/>
              </w:rPr>
              <w:fldChar w:fldCharType="begin"/>
            </w:r>
            <w:r w:rsidR="0048126B">
              <w:rPr>
                <w:noProof/>
                <w:webHidden/>
              </w:rPr>
              <w:instrText xml:space="preserve"> PAGEREF _Toc137376833 \h </w:instrText>
            </w:r>
            <w:r w:rsidR="0048126B">
              <w:rPr>
                <w:noProof/>
                <w:webHidden/>
              </w:rPr>
            </w:r>
            <w:r w:rsidR="0048126B">
              <w:rPr>
                <w:noProof/>
                <w:webHidden/>
              </w:rPr>
              <w:fldChar w:fldCharType="separate"/>
            </w:r>
            <w:r w:rsidR="0048126B">
              <w:rPr>
                <w:noProof/>
                <w:webHidden/>
              </w:rPr>
              <w:t>27</w:t>
            </w:r>
            <w:r w:rsidR="0048126B">
              <w:rPr>
                <w:noProof/>
                <w:webHidden/>
              </w:rPr>
              <w:fldChar w:fldCharType="end"/>
            </w:r>
          </w:hyperlink>
        </w:p>
        <w:p w14:paraId="18A37CB0" w14:textId="0C118C00" w:rsidR="0048126B" w:rsidRDefault="0003391D">
          <w:pPr>
            <w:pStyle w:val="Verzeichnis1"/>
            <w:tabs>
              <w:tab w:val="left" w:pos="480"/>
              <w:tab w:val="right" w:leader="dot" w:pos="9628"/>
            </w:tabs>
            <w:rPr>
              <w:rFonts w:eastAsiaTheme="minorEastAsia" w:cstheme="minorBidi"/>
              <w:noProof/>
              <w:kern w:val="0"/>
              <w:szCs w:val="22"/>
              <w:lang w:val="en-US" w:eastAsia="en-US" w:bidi="ar-SA"/>
            </w:rPr>
          </w:pPr>
          <w:hyperlink w:anchor="_Toc137376834" w:history="1">
            <w:r w:rsidR="0048126B" w:rsidRPr="005B4687">
              <w:rPr>
                <w:rStyle w:val="Hyperlink"/>
                <w:rFonts w:cstheme="minorHAnsi"/>
                <w:noProof/>
              </w:rPr>
              <w:t>5</w:t>
            </w:r>
            <w:r w:rsidR="0048126B">
              <w:rPr>
                <w:rFonts w:eastAsiaTheme="minorEastAsia" w:cstheme="minorBidi"/>
                <w:noProof/>
                <w:kern w:val="0"/>
                <w:szCs w:val="22"/>
                <w:lang w:val="en-US" w:eastAsia="en-US" w:bidi="ar-SA"/>
              </w:rPr>
              <w:tab/>
            </w:r>
            <w:r w:rsidR="0048126B" w:rsidRPr="005B4687">
              <w:rPr>
                <w:rStyle w:val="Hyperlink"/>
                <w:rFonts w:cstheme="minorHAnsi"/>
                <w:noProof/>
              </w:rPr>
              <w:t>Quellenverzeichnis</w:t>
            </w:r>
            <w:r w:rsidR="0048126B">
              <w:rPr>
                <w:noProof/>
                <w:webHidden/>
              </w:rPr>
              <w:tab/>
            </w:r>
            <w:r w:rsidR="0048126B">
              <w:rPr>
                <w:noProof/>
                <w:webHidden/>
              </w:rPr>
              <w:fldChar w:fldCharType="begin"/>
            </w:r>
            <w:r w:rsidR="0048126B">
              <w:rPr>
                <w:noProof/>
                <w:webHidden/>
              </w:rPr>
              <w:instrText xml:space="preserve"> PAGEREF _Toc137376834 \h </w:instrText>
            </w:r>
            <w:r w:rsidR="0048126B">
              <w:rPr>
                <w:noProof/>
                <w:webHidden/>
              </w:rPr>
            </w:r>
            <w:r w:rsidR="0048126B">
              <w:rPr>
                <w:noProof/>
                <w:webHidden/>
              </w:rPr>
              <w:fldChar w:fldCharType="separate"/>
            </w:r>
            <w:r w:rsidR="0048126B">
              <w:rPr>
                <w:noProof/>
                <w:webHidden/>
              </w:rPr>
              <w:t>29</w:t>
            </w:r>
            <w:r w:rsidR="0048126B">
              <w:rPr>
                <w:noProof/>
                <w:webHidden/>
              </w:rPr>
              <w:fldChar w:fldCharType="end"/>
            </w:r>
          </w:hyperlink>
        </w:p>
        <w:p w14:paraId="52F31E23" w14:textId="6E9193C2" w:rsidR="0048126B" w:rsidRDefault="0003391D">
          <w:pPr>
            <w:pStyle w:val="Verzeichnis2"/>
            <w:tabs>
              <w:tab w:val="right" w:leader="dot" w:pos="9628"/>
            </w:tabs>
            <w:rPr>
              <w:rFonts w:eastAsiaTheme="minorEastAsia" w:cstheme="minorBidi"/>
              <w:noProof/>
              <w:kern w:val="0"/>
              <w:szCs w:val="22"/>
              <w:lang w:val="en-US" w:eastAsia="en-US" w:bidi="ar-SA"/>
            </w:rPr>
          </w:pPr>
          <w:hyperlink w:anchor="_Toc137376835" w:history="1">
            <w:r w:rsidR="0048126B" w:rsidRPr="005B4687">
              <w:rPr>
                <w:rStyle w:val="Hyperlink"/>
                <w:noProof/>
              </w:rPr>
              <w:t>5.1 Quellen &amp; hilfreiche Links</w:t>
            </w:r>
            <w:r w:rsidR="0048126B">
              <w:rPr>
                <w:noProof/>
                <w:webHidden/>
              </w:rPr>
              <w:tab/>
            </w:r>
            <w:r w:rsidR="0048126B">
              <w:rPr>
                <w:noProof/>
                <w:webHidden/>
              </w:rPr>
              <w:fldChar w:fldCharType="begin"/>
            </w:r>
            <w:r w:rsidR="0048126B">
              <w:rPr>
                <w:noProof/>
                <w:webHidden/>
              </w:rPr>
              <w:instrText xml:space="preserve"> PAGEREF _Toc137376835 \h </w:instrText>
            </w:r>
            <w:r w:rsidR="0048126B">
              <w:rPr>
                <w:noProof/>
                <w:webHidden/>
              </w:rPr>
            </w:r>
            <w:r w:rsidR="0048126B">
              <w:rPr>
                <w:noProof/>
                <w:webHidden/>
              </w:rPr>
              <w:fldChar w:fldCharType="separate"/>
            </w:r>
            <w:r w:rsidR="0048126B">
              <w:rPr>
                <w:noProof/>
                <w:webHidden/>
              </w:rPr>
              <w:t>29</w:t>
            </w:r>
            <w:r w:rsidR="0048126B">
              <w:rPr>
                <w:noProof/>
                <w:webHidden/>
              </w:rPr>
              <w:fldChar w:fldCharType="end"/>
            </w:r>
          </w:hyperlink>
        </w:p>
        <w:p w14:paraId="53D81961" w14:textId="52414040" w:rsidR="0048126B" w:rsidRDefault="0003391D">
          <w:pPr>
            <w:pStyle w:val="Verzeichnis2"/>
            <w:tabs>
              <w:tab w:val="right" w:leader="dot" w:pos="9628"/>
            </w:tabs>
            <w:rPr>
              <w:rFonts w:eastAsiaTheme="minorEastAsia" w:cstheme="minorBidi"/>
              <w:noProof/>
              <w:kern w:val="0"/>
              <w:szCs w:val="22"/>
              <w:lang w:val="en-US" w:eastAsia="en-US" w:bidi="ar-SA"/>
            </w:rPr>
          </w:pPr>
          <w:hyperlink w:anchor="_Toc137376836" w:history="1">
            <w:r w:rsidR="0048126B" w:rsidRPr="005B4687">
              <w:rPr>
                <w:rStyle w:val="Hyperlink"/>
                <w:noProof/>
              </w:rPr>
              <w:t>5.2 Spezielle Literaturauswahl Sexualpädagogik mit Fokus auf den Elementarbereich</w:t>
            </w:r>
            <w:r w:rsidR="0048126B">
              <w:rPr>
                <w:noProof/>
                <w:webHidden/>
              </w:rPr>
              <w:tab/>
            </w:r>
            <w:r w:rsidR="0048126B">
              <w:rPr>
                <w:noProof/>
                <w:webHidden/>
              </w:rPr>
              <w:fldChar w:fldCharType="begin"/>
            </w:r>
            <w:r w:rsidR="0048126B">
              <w:rPr>
                <w:noProof/>
                <w:webHidden/>
              </w:rPr>
              <w:instrText xml:space="preserve"> PAGEREF _Toc137376836 \h </w:instrText>
            </w:r>
            <w:r w:rsidR="0048126B">
              <w:rPr>
                <w:noProof/>
                <w:webHidden/>
              </w:rPr>
            </w:r>
            <w:r w:rsidR="0048126B">
              <w:rPr>
                <w:noProof/>
                <w:webHidden/>
              </w:rPr>
              <w:fldChar w:fldCharType="separate"/>
            </w:r>
            <w:r w:rsidR="0048126B">
              <w:rPr>
                <w:noProof/>
                <w:webHidden/>
              </w:rPr>
              <w:t>29</w:t>
            </w:r>
            <w:r w:rsidR="0048126B">
              <w:rPr>
                <w:noProof/>
                <w:webHidden/>
              </w:rPr>
              <w:fldChar w:fldCharType="end"/>
            </w:r>
          </w:hyperlink>
        </w:p>
        <w:p w14:paraId="245270F6" w14:textId="21E16DC0" w:rsidR="0048126B" w:rsidRDefault="0003391D">
          <w:pPr>
            <w:pStyle w:val="Verzeichnis2"/>
            <w:tabs>
              <w:tab w:val="right" w:leader="dot" w:pos="9628"/>
            </w:tabs>
            <w:rPr>
              <w:rFonts w:eastAsiaTheme="minorEastAsia" w:cstheme="minorBidi"/>
              <w:noProof/>
              <w:kern w:val="0"/>
              <w:szCs w:val="22"/>
              <w:lang w:val="en-US" w:eastAsia="en-US" w:bidi="ar-SA"/>
            </w:rPr>
          </w:pPr>
          <w:hyperlink w:anchor="_Toc137376837" w:history="1">
            <w:r w:rsidR="0048126B" w:rsidRPr="005B4687">
              <w:rPr>
                <w:rStyle w:val="Hyperlink"/>
                <w:noProof/>
              </w:rPr>
              <w:t>5.3 Sonstige Literatur</w:t>
            </w:r>
            <w:r w:rsidR="0048126B">
              <w:rPr>
                <w:noProof/>
                <w:webHidden/>
              </w:rPr>
              <w:tab/>
            </w:r>
            <w:r w:rsidR="0048126B">
              <w:rPr>
                <w:noProof/>
                <w:webHidden/>
              </w:rPr>
              <w:fldChar w:fldCharType="begin"/>
            </w:r>
            <w:r w:rsidR="0048126B">
              <w:rPr>
                <w:noProof/>
                <w:webHidden/>
              </w:rPr>
              <w:instrText xml:space="preserve"> PAGEREF _Toc137376837 \h </w:instrText>
            </w:r>
            <w:r w:rsidR="0048126B">
              <w:rPr>
                <w:noProof/>
                <w:webHidden/>
              </w:rPr>
            </w:r>
            <w:r w:rsidR="0048126B">
              <w:rPr>
                <w:noProof/>
                <w:webHidden/>
              </w:rPr>
              <w:fldChar w:fldCharType="separate"/>
            </w:r>
            <w:r w:rsidR="0048126B">
              <w:rPr>
                <w:noProof/>
                <w:webHidden/>
              </w:rPr>
              <w:t>30</w:t>
            </w:r>
            <w:r w:rsidR="0048126B">
              <w:rPr>
                <w:noProof/>
                <w:webHidden/>
              </w:rPr>
              <w:fldChar w:fldCharType="end"/>
            </w:r>
          </w:hyperlink>
        </w:p>
        <w:p w14:paraId="09C4553A" w14:textId="0B3F7DD4" w:rsidR="0048126B" w:rsidRDefault="0003391D">
          <w:pPr>
            <w:pStyle w:val="Verzeichnis1"/>
            <w:tabs>
              <w:tab w:val="left" w:pos="480"/>
              <w:tab w:val="right" w:leader="dot" w:pos="9628"/>
            </w:tabs>
            <w:rPr>
              <w:rFonts w:eastAsiaTheme="minorEastAsia" w:cstheme="minorBidi"/>
              <w:noProof/>
              <w:kern w:val="0"/>
              <w:szCs w:val="22"/>
              <w:lang w:val="en-US" w:eastAsia="en-US" w:bidi="ar-SA"/>
            </w:rPr>
          </w:pPr>
          <w:hyperlink w:anchor="_Toc137376838" w:history="1">
            <w:r w:rsidR="0048126B" w:rsidRPr="005B4687">
              <w:rPr>
                <w:rStyle w:val="Hyperlink"/>
                <w:rFonts w:cstheme="minorHAnsi"/>
                <w:noProof/>
              </w:rPr>
              <w:t>6</w:t>
            </w:r>
            <w:r w:rsidR="0048126B">
              <w:rPr>
                <w:rFonts w:eastAsiaTheme="minorEastAsia" w:cstheme="minorBidi"/>
                <w:noProof/>
                <w:kern w:val="0"/>
                <w:szCs w:val="22"/>
                <w:lang w:val="en-US" w:eastAsia="en-US" w:bidi="ar-SA"/>
              </w:rPr>
              <w:tab/>
            </w:r>
            <w:r w:rsidR="0048126B" w:rsidRPr="005B4687">
              <w:rPr>
                <w:rStyle w:val="Hyperlink"/>
                <w:rFonts w:cstheme="minorHAnsi"/>
                <w:noProof/>
              </w:rPr>
              <w:t>Anhang zu unserem Schutzkonzept:</w:t>
            </w:r>
            <w:r w:rsidR="0048126B">
              <w:rPr>
                <w:noProof/>
                <w:webHidden/>
              </w:rPr>
              <w:tab/>
            </w:r>
            <w:r w:rsidR="0048126B">
              <w:rPr>
                <w:noProof/>
                <w:webHidden/>
              </w:rPr>
              <w:fldChar w:fldCharType="begin"/>
            </w:r>
            <w:r w:rsidR="0048126B">
              <w:rPr>
                <w:noProof/>
                <w:webHidden/>
              </w:rPr>
              <w:instrText xml:space="preserve"> PAGEREF _Toc137376838 \h </w:instrText>
            </w:r>
            <w:r w:rsidR="0048126B">
              <w:rPr>
                <w:noProof/>
                <w:webHidden/>
              </w:rPr>
            </w:r>
            <w:r w:rsidR="0048126B">
              <w:rPr>
                <w:noProof/>
                <w:webHidden/>
              </w:rPr>
              <w:fldChar w:fldCharType="separate"/>
            </w:r>
            <w:r w:rsidR="0048126B">
              <w:rPr>
                <w:noProof/>
                <w:webHidden/>
              </w:rPr>
              <w:t>31</w:t>
            </w:r>
            <w:r w:rsidR="0048126B">
              <w:rPr>
                <w:noProof/>
                <w:webHidden/>
              </w:rPr>
              <w:fldChar w:fldCharType="end"/>
            </w:r>
          </w:hyperlink>
        </w:p>
        <w:p w14:paraId="6BBE2BC9" w14:textId="5DF05A61" w:rsidR="004B5E34" w:rsidRPr="007C1DA3" w:rsidRDefault="004B5E34" w:rsidP="004B5E34">
          <w:pPr>
            <w:spacing w:before="120"/>
          </w:pPr>
          <w:r w:rsidRPr="00B61B39">
            <w:rPr>
              <w:rFonts w:cstheme="minorHAnsi"/>
              <w:b/>
              <w:bCs/>
              <w:sz w:val="18"/>
              <w:szCs w:val="18"/>
            </w:rPr>
            <w:fldChar w:fldCharType="end"/>
          </w:r>
        </w:p>
      </w:sdtContent>
    </w:sdt>
    <w:p w14:paraId="50787662" w14:textId="77777777" w:rsidR="00BD3825" w:rsidRPr="007C1DA3" w:rsidRDefault="00BD3825" w:rsidP="00872A05">
      <w:pPr>
        <w:widowControl/>
        <w:suppressAutoHyphens w:val="0"/>
        <w:spacing w:before="60"/>
        <w:jc w:val="right"/>
        <w:rPr>
          <w:rFonts w:eastAsia="Times New Roman"/>
          <w:i/>
          <w:iCs/>
          <w:color w:val="76923C" w:themeColor="accent3" w:themeShade="BF"/>
          <w:szCs w:val="22"/>
          <w:lang w:eastAsia="de-AT"/>
        </w:rPr>
      </w:pPr>
    </w:p>
    <w:p w14:paraId="04E4DBA0" w14:textId="77777777" w:rsidR="00AD02DF" w:rsidRPr="007C1DA3" w:rsidRDefault="00AD02DF" w:rsidP="00002535">
      <w:pPr>
        <w:widowControl/>
        <w:suppressAutoHyphens w:val="0"/>
        <w:rPr>
          <w:rFonts w:eastAsia="Times New Roman" w:cs="Times New Roman"/>
          <w:b/>
          <w:bCs/>
          <w:kern w:val="0"/>
          <w:sz w:val="28"/>
          <w:szCs w:val="28"/>
          <w:lang w:eastAsia="de-AT" w:bidi="ar-SA"/>
        </w:rPr>
      </w:pPr>
      <w:r w:rsidRPr="007C1DA3">
        <w:rPr>
          <w:rFonts w:eastAsia="Times New Roman"/>
          <w:b/>
          <w:bCs/>
          <w:sz w:val="28"/>
          <w:szCs w:val="28"/>
          <w:lang w:eastAsia="de-AT"/>
        </w:rPr>
        <w:br w:type="page"/>
      </w:r>
    </w:p>
    <w:p w14:paraId="5ACA2EF6" w14:textId="6AACC5A4" w:rsidR="000B6968" w:rsidRPr="007C1DA3" w:rsidRDefault="000B6968">
      <w:pPr>
        <w:pStyle w:val="berschrift1"/>
        <w:numPr>
          <w:ilvl w:val="0"/>
          <w:numId w:val="22"/>
        </w:numPr>
        <w:spacing w:before="360" w:after="240"/>
        <w:ind w:left="431" w:hanging="431"/>
        <w:rPr>
          <w:rFonts w:asciiTheme="minorHAnsi" w:hAnsiTheme="minorHAnsi" w:cstheme="minorHAnsi"/>
          <w:color w:val="auto"/>
        </w:rPr>
      </w:pPr>
      <w:bookmarkStart w:id="14" w:name="_Toc137376809"/>
      <w:r w:rsidRPr="007C1DA3">
        <w:rPr>
          <w:rFonts w:asciiTheme="minorHAnsi" w:hAnsiTheme="minorHAnsi" w:cstheme="minorHAnsi"/>
          <w:color w:val="auto"/>
        </w:rPr>
        <w:lastRenderedPageBreak/>
        <w:t>Einleitung</w:t>
      </w:r>
      <w:bookmarkEnd w:id="14"/>
    </w:p>
    <w:tbl>
      <w:tblPr>
        <w:tblStyle w:val="Tabellenraster"/>
        <w:tblW w:w="9781" w:type="dxa"/>
        <w:tblInd w:w="-5" w:type="dxa"/>
        <w:shd w:val="clear" w:color="auto" w:fill="D6E3BC" w:themeFill="accent3" w:themeFillTint="66"/>
        <w:tblLook w:val="04A0" w:firstRow="1" w:lastRow="0" w:firstColumn="1" w:lastColumn="0" w:noHBand="0" w:noVBand="1"/>
      </w:tblPr>
      <w:tblGrid>
        <w:gridCol w:w="9781"/>
      </w:tblGrid>
      <w:tr w:rsidR="003A3CE6" w:rsidRPr="007C1DA3" w14:paraId="45C5CB53" w14:textId="77777777" w:rsidTr="00550FDA">
        <w:tc>
          <w:tcPr>
            <w:tcW w:w="9781" w:type="dxa"/>
            <w:shd w:val="clear" w:color="auto" w:fill="D6E3BC" w:themeFill="accent3" w:themeFillTint="66"/>
          </w:tcPr>
          <w:p w14:paraId="6F67CD60" w14:textId="1CA607DD" w:rsidR="003A3CE6" w:rsidRPr="007C1DA3" w:rsidRDefault="003A3CE6" w:rsidP="003A3CE6">
            <w:pPr>
              <w:widowControl/>
              <w:suppressAutoHyphens w:val="0"/>
              <w:spacing w:before="120"/>
              <w:ind w:left="32"/>
              <w:rPr>
                <w:rFonts w:eastAsia="Times New Roman" w:cs="Times New Roman"/>
                <w:b/>
                <w:bCs/>
                <w:kern w:val="0"/>
                <w:szCs w:val="22"/>
                <w:lang w:val="de-AT" w:eastAsia="de-AT" w:bidi="ar-SA"/>
              </w:rPr>
            </w:pPr>
            <w:r w:rsidRPr="007C1DA3">
              <w:rPr>
                <w:rFonts w:eastAsia="Times New Roman" w:cs="Times New Roman"/>
                <w:b/>
                <w:bCs/>
                <w:kern w:val="0"/>
                <w:lang w:val="de-AT" w:eastAsia="de-AT" w:bidi="ar-SA"/>
              </w:rPr>
              <w:t>Hinweis</w:t>
            </w:r>
            <w:r w:rsidR="00663278" w:rsidRPr="007C1DA3">
              <w:rPr>
                <w:rFonts w:eastAsia="Times New Roman" w:cs="Times New Roman"/>
                <w:b/>
                <w:bCs/>
                <w:kern w:val="0"/>
                <w:lang w:val="de-AT" w:eastAsia="de-AT" w:bidi="ar-SA"/>
              </w:rPr>
              <w:t>text</w:t>
            </w:r>
            <w:r w:rsidRPr="007C1DA3">
              <w:rPr>
                <w:rFonts w:eastAsia="Times New Roman" w:cs="Times New Roman"/>
                <w:b/>
                <w:bCs/>
                <w:kern w:val="0"/>
                <w:lang w:val="de-AT" w:eastAsia="de-AT" w:bidi="ar-SA"/>
              </w:rPr>
              <w:t xml:space="preserve"> „Einleitung“</w:t>
            </w:r>
            <w:r w:rsidRPr="007C1DA3">
              <w:rPr>
                <w:rFonts w:eastAsia="Times New Roman" w:cs="Times New Roman"/>
                <w:b/>
                <w:bCs/>
                <w:kern w:val="0"/>
                <w:szCs w:val="22"/>
                <w:lang w:val="de-AT" w:eastAsia="de-AT" w:bidi="ar-SA"/>
              </w:rPr>
              <w:br/>
            </w:r>
            <w:r w:rsidRPr="007C1DA3">
              <w:rPr>
                <w:rFonts w:eastAsia="Times New Roman" w:cs="Times New Roman"/>
                <w:b/>
                <w:bCs/>
                <w:kern w:val="0"/>
                <w:szCs w:val="22"/>
                <w:highlight w:val="yellow"/>
                <w:lang w:val="de-AT" w:eastAsia="de-AT" w:bidi="ar-SA"/>
              </w:rPr>
              <w:t xml:space="preserve">– </w:t>
            </w:r>
            <w:r w:rsidR="002A6305" w:rsidRPr="007C1DA3">
              <w:rPr>
                <w:rFonts w:eastAsia="Times New Roman" w:cs="Times New Roman"/>
                <w:i/>
                <w:iCs/>
                <w:kern w:val="0"/>
                <w:szCs w:val="22"/>
                <w:highlight w:val="yellow"/>
                <w:lang w:val="de-AT" w:eastAsia="de-AT" w:bidi="ar-SA"/>
              </w:rPr>
              <w:t>alle</w:t>
            </w:r>
            <w:r w:rsidR="002A6305" w:rsidRPr="007C1DA3">
              <w:rPr>
                <w:rFonts w:eastAsia="Times New Roman" w:cs="Times New Roman"/>
                <w:b/>
                <w:bCs/>
                <w:kern w:val="0"/>
                <w:szCs w:val="22"/>
                <w:highlight w:val="yellow"/>
                <w:lang w:val="de-AT" w:eastAsia="de-AT" w:bidi="ar-SA"/>
              </w:rPr>
              <w:t xml:space="preserve"> </w:t>
            </w:r>
            <w:r w:rsidR="0063422E" w:rsidRPr="007C1DA3">
              <w:rPr>
                <w:rFonts w:eastAsia="Times New Roman" w:cs="Times New Roman"/>
                <w:i/>
                <w:iCs/>
                <w:kern w:val="0"/>
                <w:szCs w:val="22"/>
                <w:highlight w:val="yellow"/>
                <w:lang w:val="de-AT" w:eastAsia="de-AT" w:bidi="ar-SA"/>
              </w:rPr>
              <w:t>Hinweistexte</w:t>
            </w:r>
            <w:r w:rsidRPr="007C1DA3">
              <w:rPr>
                <w:rFonts w:eastAsia="Times New Roman" w:cs="Times New Roman"/>
                <w:i/>
                <w:iCs/>
                <w:kern w:val="0"/>
                <w:szCs w:val="22"/>
                <w:highlight w:val="yellow"/>
                <w:lang w:val="de-AT" w:eastAsia="de-AT" w:bidi="ar-SA"/>
              </w:rPr>
              <w:t xml:space="preserve"> &amp; Checklisten nach dem Verfassen</w:t>
            </w:r>
            <w:r w:rsidR="002A6305" w:rsidRPr="007C1DA3">
              <w:rPr>
                <w:rFonts w:eastAsia="Times New Roman" w:cs="Times New Roman"/>
                <w:i/>
                <w:iCs/>
                <w:kern w:val="0"/>
                <w:szCs w:val="22"/>
                <w:highlight w:val="yellow"/>
                <w:lang w:val="de-AT" w:eastAsia="de-AT" w:bidi="ar-SA"/>
              </w:rPr>
              <w:t xml:space="preserve"> Ihres Textes bitte löschen</w:t>
            </w:r>
            <w:r w:rsidRPr="007C1DA3">
              <w:rPr>
                <w:rFonts w:eastAsia="Times New Roman" w:cs="Times New Roman"/>
                <w:i/>
                <w:iCs/>
                <w:kern w:val="0"/>
                <w:szCs w:val="22"/>
                <w:lang w:val="de-AT" w:eastAsia="de-AT" w:bidi="ar-SA"/>
              </w:rPr>
              <w:t>:</w:t>
            </w:r>
          </w:p>
          <w:p w14:paraId="7C3ECBD1" w14:textId="77777777" w:rsidR="003A3CE6" w:rsidRPr="007C1DA3" w:rsidRDefault="003A3CE6" w:rsidP="003A3CE6">
            <w:pPr>
              <w:widowControl/>
              <w:suppressAutoHyphens w:val="0"/>
              <w:spacing w:before="120"/>
              <w:ind w:left="32"/>
              <w:rPr>
                <w:rFonts w:eastAsia="Times New Roman" w:cs="Times New Roman"/>
                <w:kern w:val="0"/>
                <w:szCs w:val="22"/>
                <w:lang w:val="de-AT" w:eastAsia="de-AT" w:bidi="ar-SA"/>
              </w:rPr>
            </w:pPr>
            <w:r w:rsidRPr="007C1DA3">
              <w:rPr>
                <w:rFonts w:eastAsia="Times New Roman" w:cs="Times New Roman"/>
                <w:kern w:val="0"/>
                <w:szCs w:val="22"/>
                <w:lang w:val="de-AT" w:eastAsia="de-AT" w:bidi="ar-SA"/>
              </w:rPr>
              <w:t>In diese Einleitung schreiben Sie:</w:t>
            </w:r>
          </w:p>
          <w:p w14:paraId="101DF927" w14:textId="5FC18FCE" w:rsidR="003A3CE6" w:rsidRPr="007C1DA3" w:rsidRDefault="003A3CE6">
            <w:pPr>
              <w:pStyle w:val="Listenabsatz"/>
              <w:numPr>
                <w:ilvl w:val="1"/>
                <w:numId w:val="5"/>
              </w:numPr>
              <w:spacing w:before="120"/>
              <w:ind w:left="851" w:hanging="491"/>
              <w:rPr>
                <w:rFonts w:asciiTheme="minorHAnsi" w:eastAsia="Times New Roman" w:hAnsiTheme="minorHAnsi"/>
                <w:b/>
                <w:bCs/>
                <w:lang w:val="de-AT" w:eastAsia="de-AT"/>
              </w:rPr>
            </w:pPr>
            <w:r w:rsidRPr="007C1DA3">
              <w:rPr>
                <w:rFonts w:asciiTheme="minorHAnsi" w:eastAsia="Times New Roman" w:hAnsiTheme="minorHAnsi"/>
                <w:b/>
                <w:bCs/>
                <w:lang w:val="de-AT" w:eastAsia="de-AT"/>
              </w:rPr>
              <w:t>Grundlegendes über Ihre Einrichtung</w:t>
            </w:r>
          </w:p>
          <w:p w14:paraId="18AA08FD" w14:textId="2E98CE57" w:rsidR="00EF5D89" w:rsidRDefault="00EF5D89" w:rsidP="00EF5D89">
            <w:pPr>
              <w:pStyle w:val="Listenabsatz"/>
              <w:numPr>
                <w:ilvl w:val="0"/>
                <w:numId w:val="35"/>
              </w:numPr>
              <w:spacing w:before="120"/>
              <w:rPr>
                <w:rFonts w:asciiTheme="minorHAnsi" w:eastAsia="Times New Roman" w:hAnsiTheme="minorHAnsi"/>
                <w:lang w:val="de-AT" w:eastAsia="de-AT"/>
              </w:rPr>
            </w:pPr>
            <w:r>
              <w:rPr>
                <w:rFonts w:asciiTheme="minorHAnsi" w:eastAsia="Times New Roman" w:hAnsiTheme="minorHAnsi"/>
                <w:lang w:val="de-AT" w:eastAsia="de-AT"/>
              </w:rPr>
              <w:t>Selbstverpflichtung zum Kinderschutz</w:t>
            </w:r>
          </w:p>
          <w:p w14:paraId="44B2DFA4" w14:textId="543D2240" w:rsidR="003A3CE6" w:rsidRPr="00A9350C" w:rsidRDefault="00EF5D89" w:rsidP="00A9350C">
            <w:pPr>
              <w:pStyle w:val="Listenabsatz"/>
              <w:numPr>
                <w:ilvl w:val="0"/>
                <w:numId w:val="35"/>
              </w:numPr>
              <w:spacing w:before="120"/>
              <w:rPr>
                <w:rFonts w:asciiTheme="minorHAnsi" w:eastAsia="Times New Roman" w:hAnsiTheme="minorHAnsi"/>
                <w:lang w:val="de-AT" w:eastAsia="de-AT"/>
              </w:rPr>
            </w:pPr>
            <w:r>
              <w:rPr>
                <w:rFonts w:asciiTheme="minorHAnsi" w:eastAsia="Times New Roman" w:hAnsiTheme="minorHAnsi"/>
                <w:lang w:val="de-AT" w:eastAsia="de-AT"/>
              </w:rPr>
              <w:t>Was Ihrer Einrichtung im Hinblick auf Kinderschutz wichtig ist</w:t>
            </w:r>
            <w:r w:rsidR="006F0FA2">
              <w:rPr>
                <w:rFonts w:asciiTheme="minorHAnsi" w:eastAsia="Times New Roman" w:hAnsiTheme="minorHAnsi"/>
                <w:lang w:val="de-AT" w:eastAsia="de-AT"/>
              </w:rPr>
              <w:t xml:space="preserve">. </w:t>
            </w:r>
            <w:r w:rsidR="00A9350C">
              <w:rPr>
                <w:rFonts w:asciiTheme="minorHAnsi" w:eastAsia="Times New Roman" w:hAnsiTheme="minorHAnsi"/>
                <w:lang w:val="de-AT" w:eastAsia="de-AT"/>
              </w:rPr>
              <w:br/>
            </w:r>
            <w:r w:rsidRPr="00A9350C">
              <w:rPr>
                <w:rFonts w:asciiTheme="minorHAnsi" w:eastAsia="Times New Roman" w:hAnsiTheme="minorHAnsi"/>
                <w:lang w:val="de-AT" w:eastAsia="de-AT"/>
              </w:rPr>
              <w:t xml:space="preserve">Hier können Sie </w:t>
            </w:r>
            <w:r w:rsidR="00FB5FBF" w:rsidRPr="00A9350C">
              <w:rPr>
                <w:rFonts w:asciiTheme="minorHAnsi" w:eastAsia="Times New Roman" w:hAnsiTheme="minorHAnsi"/>
                <w:lang w:val="de-AT" w:eastAsia="de-AT"/>
              </w:rPr>
              <w:t>auch Elemente aus anderen Dokumenten einfügen oder darauf verweisen</w:t>
            </w:r>
            <w:r w:rsidR="00A9350C" w:rsidRPr="00A9350C">
              <w:rPr>
                <w:rFonts w:asciiTheme="minorHAnsi" w:eastAsia="Times New Roman" w:hAnsiTheme="minorHAnsi"/>
                <w:lang w:val="de-AT" w:eastAsia="de-AT"/>
              </w:rPr>
              <w:t>.</w:t>
            </w:r>
          </w:p>
          <w:p w14:paraId="04153AF4" w14:textId="77777777" w:rsidR="00A9350C" w:rsidRPr="007C1DA3" w:rsidRDefault="00A9350C" w:rsidP="00A9350C">
            <w:pPr>
              <w:pStyle w:val="Listenabsatz"/>
              <w:numPr>
                <w:ilvl w:val="1"/>
                <w:numId w:val="9"/>
              </w:numPr>
              <w:spacing w:before="60"/>
              <w:ind w:left="1985"/>
              <w:rPr>
                <w:rFonts w:asciiTheme="minorHAnsi" w:eastAsia="Times New Roman" w:hAnsiTheme="minorHAnsi"/>
                <w:lang w:val="de-AT" w:eastAsia="de-AT"/>
              </w:rPr>
            </w:pPr>
            <w:r w:rsidRPr="007C1DA3">
              <w:rPr>
                <w:rFonts w:asciiTheme="minorHAnsi" w:eastAsia="Times New Roman" w:hAnsiTheme="minorHAnsi"/>
                <w:lang w:val="de-AT" w:eastAsia="de-AT"/>
              </w:rPr>
              <w:t>Ihr Bild vom Kind</w:t>
            </w:r>
          </w:p>
          <w:p w14:paraId="1D3A8241" w14:textId="3D118BF9" w:rsidR="003A3CE6" w:rsidRPr="007C1DA3" w:rsidRDefault="00A05698">
            <w:pPr>
              <w:pStyle w:val="Listenabsatz"/>
              <w:numPr>
                <w:ilvl w:val="1"/>
                <w:numId w:val="9"/>
              </w:numPr>
              <w:spacing w:before="60"/>
              <w:ind w:left="1985"/>
              <w:rPr>
                <w:rFonts w:asciiTheme="minorHAnsi" w:eastAsia="Times New Roman" w:hAnsiTheme="minorHAnsi"/>
                <w:lang w:val="de-AT" w:eastAsia="de-AT"/>
              </w:rPr>
            </w:pPr>
            <w:r w:rsidRPr="007C1DA3">
              <w:rPr>
                <w:rFonts w:asciiTheme="minorHAnsi" w:eastAsia="Times New Roman" w:hAnsiTheme="minorHAnsi"/>
                <w:lang w:val="de-AT" w:eastAsia="de-AT"/>
              </w:rPr>
              <w:t xml:space="preserve">Grundsätzliche </w:t>
            </w:r>
            <w:r w:rsidR="003A3CE6" w:rsidRPr="007C1DA3">
              <w:rPr>
                <w:rFonts w:asciiTheme="minorHAnsi" w:eastAsia="Times New Roman" w:hAnsiTheme="minorHAnsi"/>
                <w:lang w:val="de-AT" w:eastAsia="de-AT"/>
              </w:rPr>
              <w:t xml:space="preserve">Wertehaltung </w:t>
            </w:r>
            <w:r w:rsidR="006F0FA2">
              <w:rPr>
                <w:rFonts w:asciiTheme="minorHAnsi" w:eastAsia="Times New Roman" w:hAnsiTheme="minorHAnsi"/>
                <w:lang w:val="de-AT" w:eastAsia="de-AT"/>
              </w:rPr>
              <w:t xml:space="preserve">(ev. mit Verweis auf Werte aus dem </w:t>
            </w:r>
            <w:r w:rsidR="000F059A">
              <w:rPr>
                <w:rFonts w:asciiTheme="minorHAnsi" w:eastAsia="Times New Roman" w:hAnsiTheme="minorHAnsi"/>
                <w:lang w:val="de-AT" w:eastAsia="de-AT"/>
              </w:rPr>
              <w:t>B</w:t>
            </w:r>
            <w:r w:rsidR="00692851">
              <w:rPr>
                <w:rFonts w:asciiTheme="minorHAnsi" w:eastAsia="Times New Roman" w:hAnsiTheme="minorHAnsi"/>
                <w:lang w:val="de-AT" w:eastAsia="de-AT"/>
              </w:rPr>
              <w:t xml:space="preserve">undesländerübergreifenden </w:t>
            </w:r>
            <w:proofErr w:type="spellStart"/>
            <w:r w:rsidR="00692851">
              <w:rPr>
                <w:rFonts w:asciiTheme="minorHAnsi" w:eastAsia="Times New Roman" w:hAnsiTheme="minorHAnsi"/>
                <w:lang w:val="de-AT" w:eastAsia="de-AT"/>
              </w:rPr>
              <w:t>BildungsRahmenPlan</w:t>
            </w:r>
            <w:proofErr w:type="spellEnd"/>
            <w:r w:rsidR="00692851">
              <w:rPr>
                <w:rFonts w:asciiTheme="minorHAnsi" w:eastAsia="Times New Roman" w:hAnsiTheme="minorHAnsi"/>
                <w:lang w:val="de-AT" w:eastAsia="de-AT"/>
              </w:rPr>
              <w:t xml:space="preserve"> für elementare Bildungseinrichtungen in Österreich</w:t>
            </w:r>
            <w:r w:rsidR="001732FE">
              <w:rPr>
                <w:rStyle w:val="Funotenzeichen"/>
                <w:rFonts w:asciiTheme="minorHAnsi" w:eastAsia="Times New Roman" w:hAnsiTheme="minorHAnsi"/>
                <w:lang w:val="de-AT" w:eastAsia="de-AT"/>
              </w:rPr>
              <w:footnoteReference w:id="1"/>
            </w:r>
            <w:r w:rsidR="00692851">
              <w:rPr>
                <w:rFonts w:asciiTheme="minorHAnsi" w:eastAsia="Times New Roman" w:hAnsiTheme="minorHAnsi"/>
                <w:lang w:val="de-AT" w:eastAsia="de-AT"/>
              </w:rPr>
              <w:t xml:space="preserve">) </w:t>
            </w:r>
          </w:p>
          <w:p w14:paraId="68A3ABC3" w14:textId="4636F617" w:rsidR="003A3CE6" w:rsidRPr="007C1DA3" w:rsidRDefault="003A3CE6">
            <w:pPr>
              <w:pStyle w:val="Listenabsatz"/>
              <w:numPr>
                <w:ilvl w:val="1"/>
                <w:numId w:val="9"/>
              </w:numPr>
              <w:spacing w:before="60"/>
              <w:ind w:left="1985"/>
              <w:rPr>
                <w:rFonts w:asciiTheme="minorHAnsi" w:eastAsia="Times New Roman" w:hAnsiTheme="minorHAnsi"/>
                <w:lang w:val="de-AT" w:eastAsia="de-AT"/>
              </w:rPr>
            </w:pPr>
            <w:r w:rsidRPr="007C1DA3">
              <w:rPr>
                <w:rFonts w:asciiTheme="minorHAnsi" w:eastAsia="Times New Roman" w:hAnsiTheme="minorHAnsi"/>
                <w:lang w:val="de-AT" w:eastAsia="de-AT"/>
              </w:rPr>
              <w:t>Ihr</w:t>
            </w:r>
            <w:r w:rsidR="00606E75">
              <w:rPr>
                <w:rFonts w:asciiTheme="minorHAnsi" w:eastAsia="Times New Roman" w:hAnsiTheme="minorHAnsi"/>
                <w:lang w:val="de-AT" w:eastAsia="de-AT"/>
              </w:rPr>
              <w:t>e</w:t>
            </w:r>
            <w:r w:rsidRPr="007C1DA3">
              <w:rPr>
                <w:rFonts w:asciiTheme="minorHAnsi" w:eastAsia="Times New Roman" w:hAnsiTheme="minorHAnsi"/>
                <w:lang w:val="de-AT" w:eastAsia="de-AT"/>
              </w:rPr>
              <w:t xml:space="preserve"> </w:t>
            </w:r>
            <w:r w:rsidRPr="008E4C11">
              <w:rPr>
                <w:rFonts w:asciiTheme="minorHAnsi" w:eastAsia="Times New Roman" w:hAnsiTheme="minorHAnsi"/>
                <w:lang w:val="de-AT" w:eastAsia="de-AT"/>
              </w:rPr>
              <w:t>pädagogische Konzept</w:t>
            </w:r>
            <w:r w:rsidR="00606E75" w:rsidRPr="008E4C11">
              <w:rPr>
                <w:rFonts w:asciiTheme="minorHAnsi" w:eastAsia="Times New Roman" w:hAnsiTheme="minorHAnsi"/>
                <w:lang w:val="de-AT" w:eastAsia="de-AT"/>
              </w:rPr>
              <w:t>ion, Planungsunterlagen</w:t>
            </w:r>
            <w:r w:rsidR="00606E75">
              <w:rPr>
                <w:rFonts w:asciiTheme="minorHAnsi" w:eastAsia="Times New Roman" w:hAnsiTheme="minorHAnsi"/>
                <w:lang w:val="de-AT" w:eastAsia="de-AT"/>
              </w:rPr>
              <w:t xml:space="preserve"> </w:t>
            </w:r>
            <w:r w:rsidR="00EF7BE3" w:rsidRPr="007C1DA3">
              <w:rPr>
                <w:rFonts w:asciiTheme="minorHAnsi" w:eastAsia="Times New Roman" w:hAnsiTheme="minorHAnsi"/>
                <w:lang w:val="de-AT" w:eastAsia="de-AT"/>
              </w:rPr>
              <w:t xml:space="preserve">bzw. </w:t>
            </w:r>
            <w:r w:rsidRPr="007C1DA3">
              <w:rPr>
                <w:rFonts w:asciiTheme="minorHAnsi" w:eastAsia="Times New Roman" w:hAnsiTheme="minorHAnsi"/>
                <w:lang w:val="de-AT" w:eastAsia="de-AT"/>
              </w:rPr>
              <w:t>Ihre pädagogischen Grundsätze</w:t>
            </w:r>
            <w:r w:rsidR="001732FE">
              <w:rPr>
                <w:rStyle w:val="Funotenzeichen"/>
                <w:rFonts w:asciiTheme="minorHAnsi" w:eastAsia="Times New Roman" w:hAnsiTheme="minorHAnsi"/>
                <w:lang w:val="de-AT" w:eastAsia="de-AT"/>
              </w:rPr>
              <w:footnoteReference w:id="2"/>
            </w:r>
          </w:p>
          <w:p w14:paraId="39D0CFCC" w14:textId="72EE7172" w:rsidR="003A3CE6" w:rsidRPr="00A9350C" w:rsidRDefault="002A7C32" w:rsidP="00A9350C">
            <w:pPr>
              <w:pStyle w:val="Listenabsatz"/>
              <w:numPr>
                <w:ilvl w:val="1"/>
                <w:numId w:val="9"/>
              </w:numPr>
              <w:spacing w:before="60"/>
              <w:ind w:left="1985"/>
              <w:rPr>
                <w:rFonts w:asciiTheme="minorHAnsi" w:eastAsia="Times New Roman" w:hAnsiTheme="minorHAnsi"/>
                <w:lang w:val="de-AT" w:eastAsia="de-AT"/>
              </w:rPr>
            </w:pPr>
            <w:r w:rsidRPr="002A7C32">
              <w:rPr>
                <w:rFonts w:asciiTheme="minorHAnsi" w:eastAsia="Times New Roman" w:hAnsiTheme="minorHAnsi"/>
                <w:lang w:val="de-AT" w:eastAsia="de-AT"/>
              </w:rPr>
              <w:t>Individuelle Informationen über Ihre Organisation, die Ihnen wichtig sind bzw. die im Kontext Kinderschutz relevant sind</w:t>
            </w:r>
            <w:r w:rsidR="00A9350C">
              <w:rPr>
                <w:rFonts w:asciiTheme="minorHAnsi" w:eastAsia="Times New Roman" w:hAnsiTheme="minorHAnsi"/>
                <w:lang w:val="de-AT" w:eastAsia="de-AT"/>
              </w:rPr>
              <w:t>, wie beispielsweise ein Hinweis zu Ihrem Eingewöhnungsmodell</w:t>
            </w:r>
          </w:p>
          <w:p w14:paraId="697F2EE1" w14:textId="3C72FC2D" w:rsidR="003A3CE6" w:rsidRPr="00EF5D89" w:rsidRDefault="003A3CE6" w:rsidP="00EF5D89">
            <w:pPr>
              <w:pStyle w:val="Listenabsatz"/>
              <w:numPr>
                <w:ilvl w:val="1"/>
                <w:numId w:val="5"/>
              </w:numPr>
              <w:spacing w:before="120"/>
              <w:ind w:left="851" w:hanging="491"/>
              <w:rPr>
                <w:rFonts w:asciiTheme="minorHAnsi" w:eastAsia="Times New Roman" w:hAnsiTheme="minorHAnsi"/>
                <w:b/>
                <w:bCs/>
                <w:lang w:val="de-AT" w:eastAsia="de-AT"/>
              </w:rPr>
            </w:pPr>
            <w:r w:rsidRPr="007C1DA3">
              <w:rPr>
                <w:rFonts w:asciiTheme="minorHAnsi" w:eastAsia="Times New Roman" w:hAnsiTheme="minorHAnsi"/>
                <w:b/>
                <w:bCs/>
                <w:lang w:val="de-AT" w:eastAsia="de-AT"/>
              </w:rPr>
              <w:t>Grundlegendes über Ihr Kinderschutzkonzept</w:t>
            </w:r>
          </w:p>
          <w:p w14:paraId="4F36639A" w14:textId="4BA28C0B" w:rsidR="003A3CE6" w:rsidRPr="007C1DA3" w:rsidRDefault="003A3CE6">
            <w:pPr>
              <w:pStyle w:val="Listenabsatz"/>
              <w:numPr>
                <w:ilvl w:val="1"/>
                <w:numId w:val="15"/>
              </w:numPr>
              <w:spacing w:before="120"/>
              <w:ind w:left="1308"/>
              <w:rPr>
                <w:rFonts w:asciiTheme="minorHAnsi" w:eastAsia="Times New Roman" w:hAnsiTheme="minorHAnsi"/>
                <w:lang w:val="de-AT" w:eastAsia="de-AT"/>
              </w:rPr>
            </w:pPr>
            <w:r w:rsidRPr="007C1DA3">
              <w:rPr>
                <w:rFonts w:asciiTheme="minorHAnsi" w:eastAsia="Times New Roman" w:hAnsiTheme="minorHAnsi"/>
                <w:lang w:val="de-AT" w:eastAsia="de-AT"/>
              </w:rPr>
              <w:t xml:space="preserve">Ziele, Zweck und Reichweite </w:t>
            </w:r>
            <w:r w:rsidR="006F0FA2">
              <w:rPr>
                <w:rFonts w:asciiTheme="minorHAnsi" w:eastAsia="Times New Roman" w:hAnsiTheme="minorHAnsi"/>
                <w:lang w:val="de-AT" w:eastAsia="de-AT"/>
              </w:rPr>
              <w:t>Ihres</w:t>
            </w:r>
            <w:r w:rsidRPr="007C1DA3">
              <w:rPr>
                <w:rFonts w:asciiTheme="minorHAnsi" w:eastAsia="Times New Roman" w:hAnsiTheme="minorHAnsi"/>
                <w:lang w:val="de-AT" w:eastAsia="de-AT"/>
              </w:rPr>
              <w:t xml:space="preserve"> Kinderschutzkonzepts</w:t>
            </w:r>
            <w:r w:rsidRPr="007C1DA3">
              <w:rPr>
                <w:rFonts w:asciiTheme="minorHAnsi" w:eastAsia="Times New Roman" w:hAnsiTheme="minorHAnsi"/>
                <w:lang w:val="de-AT" w:eastAsia="de-AT"/>
              </w:rPr>
              <w:br/>
              <w:t>Welchen Zweck erfüllt Ihr Kinderschutzkonzept, welche Altersgruppe betrifft es</w:t>
            </w:r>
            <w:r w:rsidR="0004183F">
              <w:rPr>
                <w:rFonts w:asciiTheme="minorHAnsi" w:eastAsia="Times New Roman" w:hAnsiTheme="minorHAnsi"/>
                <w:lang w:val="de-AT" w:eastAsia="de-AT"/>
              </w:rPr>
              <w:t>?</w:t>
            </w:r>
          </w:p>
          <w:p w14:paraId="7497DA11" w14:textId="77777777" w:rsidR="003A3CE6" w:rsidRPr="007C1DA3" w:rsidRDefault="003A3CE6">
            <w:pPr>
              <w:pStyle w:val="Listenabsatz"/>
              <w:numPr>
                <w:ilvl w:val="1"/>
                <w:numId w:val="15"/>
              </w:numPr>
              <w:spacing w:before="120"/>
              <w:ind w:left="1308"/>
              <w:rPr>
                <w:rFonts w:asciiTheme="minorHAnsi" w:eastAsia="Times New Roman" w:hAnsiTheme="minorHAnsi"/>
                <w:lang w:val="de-AT" w:eastAsia="de-AT"/>
              </w:rPr>
            </w:pPr>
            <w:r w:rsidRPr="007C1DA3">
              <w:rPr>
                <w:rFonts w:asciiTheme="minorHAnsi" w:eastAsia="Times New Roman" w:hAnsiTheme="minorHAnsi"/>
                <w:lang w:val="de-AT" w:eastAsia="de-AT"/>
              </w:rPr>
              <w:t>Rechtlicher Rahmen (national &amp; regional)</w:t>
            </w:r>
          </w:p>
          <w:p w14:paraId="0095B730" w14:textId="455658DA" w:rsidR="003A3CE6" w:rsidRPr="007C1DA3" w:rsidRDefault="00A9350C">
            <w:pPr>
              <w:pStyle w:val="Listenabsatz"/>
              <w:numPr>
                <w:ilvl w:val="1"/>
                <w:numId w:val="15"/>
              </w:numPr>
              <w:spacing w:before="120"/>
              <w:ind w:left="1308"/>
              <w:rPr>
                <w:rFonts w:asciiTheme="minorHAnsi" w:eastAsia="Times New Roman" w:hAnsiTheme="minorHAnsi"/>
                <w:lang w:val="de-AT" w:eastAsia="de-AT"/>
              </w:rPr>
            </w:pPr>
            <w:r>
              <w:rPr>
                <w:rFonts w:asciiTheme="minorHAnsi" w:eastAsia="Times New Roman" w:hAnsiTheme="minorHAnsi"/>
                <w:lang w:val="de-AT" w:eastAsia="de-AT"/>
              </w:rPr>
              <w:t xml:space="preserve">Formen von Gewalt, auf deren Verhinderung das Schutzkonzept abzielt, und </w:t>
            </w:r>
            <w:r w:rsidR="003A3CE6" w:rsidRPr="007C1DA3">
              <w:rPr>
                <w:rFonts w:asciiTheme="minorHAnsi" w:eastAsia="Times New Roman" w:hAnsiTheme="minorHAnsi"/>
                <w:lang w:val="de-AT" w:eastAsia="de-AT"/>
              </w:rPr>
              <w:t>Definitionen von Gewalt (die Sie mit Ihrem Konzept fokussieren)</w:t>
            </w:r>
          </w:p>
          <w:p w14:paraId="00DB4E47" w14:textId="24A5CE0B" w:rsidR="00D71920" w:rsidRPr="007C1DA3" w:rsidRDefault="00D71920">
            <w:pPr>
              <w:pStyle w:val="Listenabsatz"/>
              <w:numPr>
                <w:ilvl w:val="1"/>
                <w:numId w:val="15"/>
              </w:numPr>
              <w:spacing w:before="120"/>
              <w:ind w:left="1308"/>
              <w:rPr>
                <w:rFonts w:asciiTheme="minorHAnsi" w:eastAsia="Times New Roman" w:hAnsiTheme="minorHAnsi"/>
                <w:lang w:val="de-AT" w:eastAsia="de-AT"/>
              </w:rPr>
            </w:pPr>
            <w:r w:rsidRPr="007C1DA3">
              <w:rPr>
                <w:rFonts w:asciiTheme="minorHAnsi" w:eastAsia="Times New Roman" w:hAnsiTheme="minorHAnsi"/>
                <w:lang w:val="de-AT" w:eastAsia="de-AT"/>
              </w:rPr>
              <w:t>Beteiligung der Kinder in der Einrichtung</w:t>
            </w:r>
          </w:p>
          <w:p w14:paraId="07DE310D" w14:textId="0644DF19" w:rsidR="00BB7285" w:rsidRPr="007C1DA3" w:rsidRDefault="00BB7285">
            <w:pPr>
              <w:pStyle w:val="Listenabsatz"/>
              <w:numPr>
                <w:ilvl w:val="1"/>
                <w:numId w:val="15"/>
              </w:numPr>
              <w:spacing w:before="120"/>
              <w:ind w:left="1308"/>
              <w:rPr>
                <w:rFonts w:asciiTheme="minorHAnsi" w:eastAsia="Times New Roman" w:hAnsiTheme="minorHAnsi"/>
                <w:lang w:val="de-AT" w:eastAsia="de-AT"/>
              </w:rPr>
            </w:pPr>
            <w:r w:rsidRPr="007C1DA3">
              <w:rPr>
                <w:rFonts w:asciiTheme="minorHAnsi" w:eastAsia="Times New Roman" w:hAnsiTheme="minorHAnsi"/>
                <w:lang w:val="de-AT" w:eastAsia="de-AT"/>
              </w:rPr>
              <w:t>Informationen an Kinder, Eltern und die Öffentlichkeit über das Kinderschutzkonzept</w:t>
            </w:r>
          </w:p>
          <w:p w14:paraId="657E9FD0" w14:textId="77777777" w:rsidR="003A3CE6" w:rsidRPr="007C1DA3" w:rsidRDefault="003A3CE6" w:rsidP="00002535">
            <w:pPr>
              <w:widowControl/>
              <w:suppressAutoHyphens w:val="0"/>
              <w:spacing w:before="120"/>
              <w:rPr>
                <w:rFonts w:eastAsia="Times New Roman" w:cs="Times New Roman"/>
                <w:kern w:val="0"/>
                <w:szCs w:val="22"/>
                <w:lang w:val="de-AT" w:eastAsia="de-AT" w:bidi="ar-SA"/>
              </w:rPr>
            </w:pPr>
          </w:p>
        </w:tc>
      </w:tr>
    </w:tbl>
    <w:p w14:paraId="795A2F21" w14:textId="40D39A12" w:rsidR="007B7863" w:rsidRPr="007C1DA3" w:rsidRDefault="00A9350C">
      <w:pPr>
        <w:pStyle w:val="berschrift2"/>
        <w:numPr>
          <w:ilvl w:val="1"/>
          <w:numId w:val="21"/>
        </w:numPr>
        <w:rPr>
          <w:rFonts w:eastAsia="Times New Roman" w:cstheme="minorHAnsi"/>
          <w:szCs w:val="24"/>
        </w:rPr>
      </w:pPr>
      <w:bookmarkStart w:id="15" w:name="_Toc137376810"/>
      <w:r>
        <w:rPr>
          <w:rFonts w:eastAsia="Times New Roman" w:cstheme="minorHAnsi"/>
          <w:szCs w:val="24"/>
        </w:rPr>
        <w:t>Grundlegendes ü</w:t>
      </w:r>
      <w:r w:rsidR="007B7863" w:rsidRPr="007C1DA3">
        <w:rPr>
          <w:rFonts w:eastAsia="Times New Roman" w:cstheme="minorHAnsi"/>
          <w:szCs w:val="24"/>
        </w:rPr>
        <w:t>ber uns</w:t>
      </w:r>
      <w:bookmarkEnd w:id="15"/>
    </w:p>
    <w:p w14:paraId="48458015" w14:textId="10CA6CB3" w:rsidR="00A9350C" w:rsidRPr="004B5E34" w:rsidRDefault="00A9350C" w:rsidP="004B5E34">
      <w:pPr>
        <w:pStyle w:val="berschrift3"/>
      </w:pPr>
      <w:bookmarkStart w:id="16" w:name="_Toc137376811"/>
      <w:r w:rsidRPr="004B5E34">
        <w:t>Selbstverpflichtung</w:t>
      </w:r>
      <w:bookmarkEnd w:id="16"/>
    </w:p>
    <w:p w14:paraId="2D4F822B" w14:textId="2C06E237" w:rsidR="00A9350C" w:rsidRDefault="00A9350C" w:rsidP="00A61A0C">
      <w:pPr>
        <w:autoSpaceDE w:val="0"/>
        <w:autoSpaceDN w:val="0"/>
        <w:adjustRightInd w:val="0"/>
        <w:spacing w:before="60"/>
        <w:rPr>
          <w:rFonts w:cs="Tahoma"/>
          <w:szCs w:val="22"/>
        </w:rPr>
      </w:pPr>
      <w:r w:rsidRPr="007C1DA3">
        <w:rPr>
          <w:rFonts w:cs="Tahoma"/>
          <w:szCs w:val="22"/>
        </w:rPr>
        <w:t xml:space="preserve">Mit diesem Kinderschutzkonzept </w:t>
      </w:r>
      <w:r>
        <w:rPr>
          <w:rFonts w:cs="Tahoma"/>
          <w:szCs w:val="22"/>
        </w:rPr>
        <w:t>stellen</w:t>
      </w:r>
      <w:r w:rsidRPr="007C1DA3">
        <w:rPr>
          <w:rFonts w:cs="Tahoma"/>
          <w:szCs w:val="22"/>
        </w:rPr>
        <w:t xml:space="preserve"> wir uns klar gegen jede Form von Grenzverletzung und Gewalt und sorgen dafür, dass der Schutz von Kindern in unserer Einrichtung größtmöglich sichergestellt ist. Wir sorgen dafür, dass Kinder ein Umfeld vorfinden, das für sie besonders sicher ist, in dem die Einhaltung der Kinderrechte gewährleistet wird und in dem sie im Rahmen ihrer Möglichkeiten beteiligt werden und ihre Interessen im Vordergrund stehen.</w:t>
      </w:r>
    </w:p>
    <w:p w14:paraId="46D7F7CE" w14:textId="279A258F" w:rsidR="004B5E34" w:rsidRDefault="004B5E34" w:rsidP="00A61A0C">
      <w:pPr>
        <w:autoSpaceDE w:val="0"/>
        <w:autoSpaceDN w:val="0"/>
        <w:adjustRightInd w:val="0"/>
        <w:spacing w:before="60"/>
        <w:rPr>
          <w:rFonts w:cs="Tahoma"/>
          <w:szCs w:val="22"/>
        </w:rPr>
      </w:pPr>
      <w:r>
        <w:rPr>
          <w:rFonts w:cs="Tahoma"/>
          <w:szCs w:val="22"/>
        </w:rPr>
        <w:t>Um das zu erreichen</w:t>
      </w:r>
      <w:r w:rsidR="00744A8E">
        <w:rPr>
          <w:rFonts w:cs="Tahoma"/>
          <w:szCs w:val="22"/>
        </w:rPr>
        <w:t>,</w:t>
      </w:r>
      <w:r>
        <w:rPr>
          <w:rFonts w:cs="Tahoma"/>
          <w:szCs w:val="22"/>
        </w:rPr>
        <w:t xml:space="preserve"> setzen wir die in diesem Konzept beschriebenen Grundsätze und Maßnahmen um. </w:t>
      </w:r>
    </w:p>
    <w:p w14:paraId="0EF1D6E4" w14:textId="138E6EEF" w:rsidR="00A61A0C" w:rsidRPr="00A61A0C" w:rsidRDefault="00A61A0C" w:rsidP="004B5E34">
      <w:pPr>
        <w:pStyle w:val="berschrift3"/>
      </w:pPr>
      <w:bookmarkStart w:id="17" w:name="_Toc137376812"/>
      <w:r w:rsidRPr="00A61A0C">
        <w:t>Im Hinblick auf Kinderschutz ist uns wichtig:</w:t>
      </w:r>
      <w:bookmarkEnd w:id="17"/>
      <w:r w:rsidRPr="00A61A0C">
        <w:t xml:space="preserve"> </w:t>
      </w:r>
    </w:p>
    <w:p w14:paraId="2B68EC5C" w14:textId="3603577A" w:rsidR="007B7863" w:rsidRPr="007C1DA3" w:rsidRDefault="003A3CE6" w:rsidP="00A61A0C">
      <w:pPr>
        <w:spacing w:before="240"/>
        <w:rPr>
          <w:rFonts w:eastAsia="Times New Roman"/>
          <w:bCs/>
          <w:szCs w:val="22"/>
          <w:lang w:eastAsia="de-AT"/>
        </w:rPr>
      </w:pPr>
      <w:r w:rsidRPr="007C1DA3">
        <w:rPr>
          <w:rFonts w:eastAsia="Times New Roman"/>
          <w:bCs/>
          <w:szCs w:val="22"/>
          <w:shd w:val="clear" w:color="auto" w:fill="EAF1DD" w:themeFill="accent3" w:themeFillTint="33"/>
          <w:lang w:eastAsia="de-AT"/>
        </w:rPr>
        <w:t>[</w:t>
      </w:r>
      <w:r w:rsidRPr="007C1DA3">
        <w:rPr>
          <w:rFonts w:eastAsia="Times New Roman"/>
          <w:bCs/>
          <w:i/>
          <w:iCs/>
          <w:szCs w:val="22"/>
          <w:shd w:val="clear" w:color="auto" w:fill="EAF1DD" w:themeFill="accent3" w:themeFillTint="33"/>
          <w:lang w:eastAsia="de-AT"/>
        </w:rPr>
        <w:t xml:space="preserve">bitte ergänzen Sie hier umfassend entsprechend dem </w:t>
      </w:r>
      <w:r w:rsidR="0063422E" w:rsidRPr="007C1DA3">
        <w:rPr>
          <w:rFonts w:eastAsia="Times New Roman"/>
          <w:bCs/>
          <w:i/>
          <w:iCs/>
          <w:szCs w:val="22"/>
          <w:shd w:val="clear" w:color="auto" w:fill="EAF1DD" w:themeFill="accent3" w:themeFillTint="33"/>
          <w:lang w:eastAsia="de-AT"/>
        </w:rPr>
        <w:t>Hinweistext</w:t>
      </w:r>
      <w:r w:rsidRPr="007C1DA3">
        <w:rPr>
          <w:rFonts w:eastAsia="Times New Roman"/>
          <w:bCs/>
          <w:i/>
          <w:iCs/>
          <w:szCs w:val="22"/>
          <w:shd w:val="clear" w:color="auto" w:fill="EAF1DD" w:themeFill="accent3" w:themeFillTint="33"/>
          <w:lang w:eastAsia="de-AT"/>
        </w:rPr>
        <w:t xml:space="preserve"> oben</w:t>
      </w:r>
      <w:r w:rsidRPr="007C1DA3">
        <w:rPr>
          <w:rFonts w:eastAsia="Times New Roman"/>
          <w:bCs/>
          <w:szCs w:val="22"/>
          <w:lang w:eastAsia="de-AT"/>
        </w:rPr>
        <w:t>]</w:t>
      </w:r>
    </w:p>
    <w:p w14:paraId="5FD58D00" w14:textId="3ABA63A7" w:rsidR="00967D20" w:rsidRPr="007C1DA3" w:rsidRDefault="00967D20">
      <w:pPr>
        <w:pStyle w:val="berschrift2"/>
        <w:numPr>
          <w:ilvl w:val="1"/>
          <w:numId w:val="21"/>
        </w:numPr>
        <w:rPr>
          <w:rFonts w:eastAsia="Times New Roman" w:cstheme="minorHAnsi"/>
          <w:szCs w:val="24"/>
        </w:rPr>
      </w:pPr>
      <w:bookmarkStart w:id="18" w:name="_Toc137376813"/>
      <w:r w:rsidRPr="007C1DA3">
        <w:rPr>
          <w:rFonts w:eastAsia="Times New Roman" w:cstheme="minorHAnsi"/>
          <w:szCs w:val="24"/>
        </w:rPr>
        <w:lastRenderedPageBreak/>
        <w:t>Grund</w:t>
      </w:r>
      <w:r w:rsidR="00643B01" w:rsidRPr="007C1DA3">
        <w:rPr>
          <w:rFonts w:eastAsia="Times New Roman" w:cstheme="minorHAnsi"/>
          <w:szCs w:val="24"/>
        </w:rPr>
        <w:t xml:space="preserve">lagen </w:t>
      </w:r>
      <w:r w:rsidR="0093285B" w:rsidRPr="007C1DA3">
        <w:rPr>
          <w:rFonts w:eastAsia="Times New Roman" w:cstheme="minorHAnsi"/>
          <w:szCs w:val="24"/>
        </w:rPr>
        <w:t>unseres</w:t>
      </w:r>
      <w:r w:rsidR="00643B01" w:rsidRPr="007C1DA3">
        <w:rPr>
          <w:rFonts w:eastAsia="Times New Roman" w:cstheme="minorHAnsi"/>
          <w:szCs w:val="24"/>
        </w:rPr>
        <w:t xml:space="preserve"> </w:t>
      </w:r>
      <w:r w:rsidR="00251F5D" w:rsidRPr="007C1DA3">
        <w:rPr>
          <w:rFonts w:eastAsia="Times New Roman" w:cstheme="minorHAnsi"/>
          <w:szCs w:val="24"/>
        </w:rPr>
        <w:t>Kinderschutzkonzeptes</w:t>
      </w:r>
      <w:bookmarkEnd w:id="18"/>
    </w:p>
    <w:p w14:paraId="0BD4A52E" w14:textId="73F6876C" w:rsidR="00D7162D" w:rsidRPr="007C1DA3" w:rsidRDefault="00D7162D" w:rsidP="00A61A0C">
      <w:pPr>
        <w:spacing w:before="120"/>
        <w:jc w:val="both"/>
        <w:rPr>
          <w:rFonts w:cs="BentonSans-Regular"/>
          <w:b/>
          <w:bCs/>
          <w:szCs w:val="22"/>
        </w:rPr>
      </w:pPr>
      <w:r w:rsidRPr="007C1DA3">
        <w:rPr>
          <w:rFonts w:cs="BentonSans-Regular"/>
          <w:b/>
          <w:bCs/>
          <w:szCs w:val="22"/>
        </w:rPr>
        <w:t>Grundlage:</w:t>
      </w:r>
    </w:p>
    <w:p w14:paraId="77D5905F" w14:textId="77777777" w:rsidR="00936210" w:rsidRPr="007C1DA3" w:rsidRDefault="00251F5D" w:rsidP="00A61A0C">
      <w:pPr>
        <w:autoSpaceDE w:val="0"/>
        <w:autoSpaceDN w:val="0"/>
        <w:adjustRightInd w:val="0"/>
        <w:spacing w:before="60"/>
        <w:rPr>
          <w:rFonts w:cs="Tahoma"/>
          <w:szCs w:val="22"/>
        </w:rPr>
      </w:pPr>
      <w:r w:rsidRPr="007C1DA3">
        <w:rPr>
          <w:rFonts w:cs="Tahoma"/>
          <w:szCs w:val="22"/>
        </w:rPr>
        <w:t xml:space="preserve">Grundlage unseres Kinderschutzkonzepts ist </w:t>
      </w:r>
    </w:p>
    <w:p w14:paraId="4B1061CE" w14:textId="5AAD4142" w:rsidR="00936210" w:rsidRPr="007C1DA3" w:rsidRDefault="0087775E" w:rsidP="00A61A0C">
      <w:pPr>
        <w:pStyle w:val="Listenabsatz"/>
        <w:numPr>
          <w:ilvl w:val="0"/>
          <w:numId w:val="25"/>
        </w:numPr>
        <w:autoSpaceDE w:val="0"/>
        <w:autoSpaceDN w:val="0"/>
        <w:adjustRightInd w:val="0"/>
        <w:spacing w:before="60"/>
        <w:ind w:left="720"/>
        <w:rPr>
          <w:rFonts w:asciiTheme="minorHAnsi" w:hAnsiTheme="minorHAnsi" w:cs="Tahoma"/>
        </w:rPr>
      </w:pPr>
      <w:r>
        <w:rPr>
          <w:rFonts w:asciiTheme="minorHAnsi" w:hAnsiTheme="minorHAnsi" w:cs="Tahoma"/>
        </w:rPr>
        <w:t>d</w:t>
      </w:r>
      <w:r w:rsidR="002753B6">
        <w:rPr>
          <w:rFonts w:asciiTheme="minorHAnsi" w:hAnsiTheme="minorHAnsi" w:cs="Tahoma"/>
        </w:rPr>
        <w:t xml:space="preserve">as Basis-Kinderschutzkonzept </w:t>
      </w:r>
      <w:r>
        <w:rPr>
          <w:rFonts w:asciiTheme="minorHAnsi" w:hAnsiTheme="minorHAnsi" w:cs="Tahoma"/>
          <w:b/>
        </w:rPr>
        <w:t>für den Kinderbildung</w:t>
      </w:r>
      <w:r w:rsidR="00C30346">
        <w:rPr>
          <w:rFonts w:asciiTheme="minorHAnsi" w:hAnsiTheme="minorHAnsi" w:cs="Tahoma"/>
          <w:b/>
        </w:rPr>
        <w:t>s</w:t>
      </w:r>
      <w:r w:rsidR="002753B6">
        <w:rPr>
          <w:rFonts w:asciiTheme="minorHAnsi" w:hAnsiTheme="minorHAnsi" w:cs="Tahoma"/>
          <w:b/>
        </w:rPr>
        <w:t>- und -betreuungs</w:t>
      </w:r>
      <w:r w:rsidR="0093285B" w:rsidRPr="007C1DA3">
        <w:rPr>
          <w:rFonts w:asciiTheme="minorHAnsi" w:hAnsiTheme="minorHAnsi" w:cs="Tahoma"/>
          <w:b/>
        </w:rPr>
        <w:t>bereich</w:t>
      </w:r>
      <w:r w:rsidR="0093285B" w:rsidRPr="007C1DA3">
        <w:rPr>
          <w:rFonts w:asciiTheme="minorHAnsi" w:hAnsiTheme="minorHAnsi" w:cs="Tahoma"/>
        </w:rPr>
        <w:t xml:space="preserve"> </w:t>
      </w:r>
      <w:r w:rsidR="002753B6">
        <w:rPr>
          <w:rFonts w:asciiTheme="minorHAnsi" w:hAnsiTheme="minorHAnsi" w:cs="Tahoma"/>
        </w:rPr>
        <w:t>im Land Steiermark,</w:t>
      </w:r>
    </w:p>
    <w:p w14:paraId="77392262" w14:textId="631C1FCF" w:rsidR="00936210" w:rsidRPr="007C1DA3" w:rsidRDefault="00251F5D" w:rsidP="00A61A0C">
      <w:pPr>
        <w:pStyle w:val="Listenabsatz"/>
        <w:numPr>
          <w:ilvl w:val="0"/>
          <w:numId w:val="25"/>
        </w:numPr>
        <w:autoSpaceDE w:val="0"/>
        <w:autoSpaceDN w:val="0"/>
        <w:adjustRightInd w:val="0"/>
        <w:spacing w:before="60"/>
        <w:ind w:left="720"/>
        <w:rPr>
          <w:rFonts w:asciiTheme="minorHAnsi" w:hAnsiTheme="minorHAnsi" w:cs="Tahoma"/>
        </w:rPr>
      </w:pPr>
      <w:r w:rsidRPr="007C1DA3">
        <w:rPr>
          <w:rFonts w:asciiTheme="minorHAnsi" w:hAnsiTheme="minorHAnsi" w:cs="Tahoma"/>
        </w:rPr>
        <w:t>der</w:t>
      </w:r>
      <w:r w:rsidR="00300EEC" w:rsidRPr="007C1DA3">
        <w:rPr>
          <w:rFonts w:asciiTheme="minorHAnsi" w:hAnsiTheme="minorHAnsi" w:cs="Tahoma"/>
        </w:rPr>
        <w:t xml:space="preserve"> </w:t>
      </w:r>
      <w:r w:rsidR="000F059A">
        <w:rPr>
          <w:rFonts w:asciiTheme="minorHAnsi" w:hAnsiTheme="minorHAnsi" w:cs="Tahoma"/>
        </w:rPr>
        <w:t>B</w:t>
      </w:r>
      <w:r w:rsidR="0093285B" w:rsidRPr="007C1DA3">
        <w:rPr>
          <w:rFonts w:asciiTheme="minorHAnsi" w:hAnsiTheme="minorHAnsi" w:cs="Tahoma"/>
        </w:rPr>
        <w:t xml:space="preserve">undesländerübergreifende </w:t>
      </w:r>
      <w:proofErr w:type="spellStart"/>
      <w:r w:rsidR="005C02FD">
        <w:rPr>
          <w:rFonts w:asciiTheme="minorHAnsi" w:hAnsiTheme="minorHAnsi" w:cs="Tahoma"/>
          <w:b/>
          <w:bCs/>
        </w:rPr>
        <w:t>BildungsRahmenPlan</w:t>
      </w:r>
      <w:proofErr w:type="spellEnd"/>
      <w:r w:rsidR="005C02FD" w:rsidRPr="007C1DA3">
        <w:rPr>
          <w:rFonts w:asciiTheme="minorHAnsi" w:hAnsiTheme="minorHAnsi" w:cs="Tahoma"/>
          <w:b/>
          <w:bCs/>
        </w:rPr>
        <w:t xml:space="preserve"> </w:t>
      </w:r>
      <w:r w:rsidR="0093285B" w:rsidRPr="007C1DA3">
        <w:rPr>
          <w:rFonts w:asciiTheme="minorHAnsi" w:hAnsiTheme="minorHAnsi" w:cs="Tahoma"/>
          <w:b/>
          <w:bCs/>
        </w:rPr>
        <w:t xml:space="preserve">für elementare </w:t>
      </w:r>
      <w:r w:rsidR="0093285B" w:rsidRPr="00692851">
        <w:rPr>
          <w:rFonts w:asciiTheme="minorHAnsi" w:hAnsiTheme="minorHAnsi" w:cs="Tahoma"/>
          <w:b/>
          <w:bCs/>
        </w:rPr>
        <w:t>Bildungseinrichtungen</w:t>
      </w:r>
      <w:r w:rsidR="0093285B" w:rsidRPr="00692851">
        <w:rPr>
          <w:rFonts w:asciiTheme="minorHAnsi" w:hAnsiTheme="minorHAnsi" w:cs="Tahoma"/>
          <w:b/>
        </w:rPr>
        <w:t xml:space="preserve"> in Österreich</w:t>
      </w:r>
      <w:r w:rsidR="00692851">
        <w:rPr>
          <w:rStyle w:val="Funotenzeichen"/>
          <w:rFonts w:asciiTheme="minorHAnsi" w:hAnsiTheme="minorHAnsi" w:cs="Tahoma"/>
          <w:b/>
        </w:rPr>
        <w:footnoteReference w:id="3"/>
      </w:r>
      <w:r w:rsidR="00F622C5">
        <w:rPr>
          <w:rFonts w:asciiTheme="minorHAnsi" w:hAnsiTheme="minorHAnsi" w:cs="Tahoma"/>
        </w:rPr>
        <w:t xml:space="preserve"> </w:t>
      </w:r>
      <w:r w:rsidR="00882F19">
        <w:rPr>
          <w:rFonts w:asciiTheme="minorHAnsi" w:hAnsiTheme="minorHAnsi" w:cs="Tahoma"/>
        </w:rPr>
        <w:t>und weitere pädagogische Grundlagen</w:t>
      </w:r>
      <w:r w:rsidR="000B5BA4">
        <w:rPr>
          <w:rFonts w:asciiTheme="minorHAnsi" w:hAnsiTheme="minorHAnsi" w:cs="Tahoma"/>
        </w:rPr>
        <w:t>dokumente</w:t>
      </w:r>
    </w:p>
    <w:p w14:paraId="5D6D240B" w14:textId="77777777" w:rsidR="00936210" w:rsidRPr="007C1DA3" w:rsidRDefault="00251F5D" w:rsidP="00A61A0C">
      <w:pPr>
        <w:pStyle w:val="Listenabsatz"/>
        <w:numPr>
          <w:ilvl w:val="0"/>
          <w:numId w:val="25"/>
        </w:numPr>
        <w:autoSpaceDE w:val="0"/>
        <w:autoSpaceDN w:val="0"/>
        <w:adjustRightInd w:val="0"/>
        <w:spacing w:before="60"/>
        <w:ind w:left="720"/>
        <w:rPr>
          <w:rFonts w:asciiTheme="minorHAnsi" w:hAnsiTheme="minorHAnsi" w:cs="Tahoma"/>
        </w:rPr>
      </w:pPr>
      <w:r w:rsidRPr="007C1DA3">
        <w:rPr>
          <w:rFonts w:asciiTheme="minorHAnsi" w:hAnsiTheme="minorHAnsi" w:cs="Tahoma"/>
        </w:rPr>
        <w:t>die</w:t>
      </w:r>
      <w:r w:rsidR="0093285B" w:rsidRPr="007C1DA3">
        <w:rPr>
          <w:rFonts w:asciiTheme="minorHAnsi" w:hAnsiTheme="minorHAnsi" w:cs="Tahoma"/>
        </w:rPr>
        <w:t xml:space="preserve"> </w:t>
      </w:r>
      <w:r w:rsidR="00967D20" w:rsidRPr="007C1DA3">
        <w:rPr>
          <w:rFonts w:asciiTheme="minorHAnsi" w:hAnsiTheme="minorHAnsi" w:cs="Tahoma"/>
        </w:rPr>
        <w:t>Leitlinien für gewaltfreie sozial-/pädagogische Einrichtungen des Familienministeriums</w:t>
      </w:r>
      <w:r w:rsidR="0093285B" w:rsidRPr="007C1DA3">
        <w:rPr>
          <w:rFonts w:asciiTheme="minorHAnsi" w:hAnsiTheme="minorHAnsi" w:cs="Tahoma"/>
        </w:rPr>
        <w:t xml:space="preserve"> (jetzt Bundeskanzleramt)</w:t>
      </w:r>
      <w:r w:rsidR="00FD518B" w:rsidRPr="007C1DA3">
        <w:rPr>
          <w:rFonts w:asciiTheme="minorHAnsi" w:hAnsiTheme="minorHAnsi" w:cs="Tahoma"/>
        </w:rPr>
        <w:t xml:space="preserve"> sowie </w:t>
      </w:r>
    </w:p>
    <w:p w14:paraId="1E8F2B91" w14:textId="7736134A" w:rsidR="00967D20" w:rsidRPr="007C1DA3" w:rsidRDefault="00251F5D" w:rsidP="00A61A0C">
      <w:pPr>
        <w:pStyle w:val="Listenabsatz"/>
        <w:numPr>
          <w:ilvl w:val="0"/>
          <w:numId w:val="25"/>
        </w:numPr>
        <w:autoSpaceDE w:val="0"/>
        <w:autoSpaceDN w:val="0"/>
        <w:adjustRightInd w:val="0"/>
        <w:spacing w:before="60"/>
        <w:ind w:left="720"/>
        <w:rPr>
          <w:rFonts w:asciiTheme="minorHAnsi" w:hAnsiTheme="minorHAnsi" w:cs="Tahoma"/>
        </w:rPr>
      </w:pPr>
      <w:r w:rsidRPr="007C1DA3">
        <w:rPr>
          <w:rFonts w:asciiTheme="minorHAnsi" w:hAnsiTheme="minorHAnsi" w:cs="Tahoma"/>
        </w:rPr>
        <w:t>der</w:t>
      </w:r>
      <w:r w:rsidR="00FD518B" w:rsidRPr="007C1DA3">
        <w:rPr>
          <w:rFonts w:asciiTheme="minorHAnsi" w:hAnsiTheme="minorHAnsi" w:cs="Tahoma"/>
        </w:rPr>
        <w:t xml:space="preserve"> internationale Standard für Kinderschutzkonzepte von </w:t>
      </w:r>
      <w:proofErr w:type="spellStart"/>
      <w:r w:rsidR="00FD518B" w:rsidRPr="007C1DA3">
        <w:rPr>
          <w:rFonts w:asciiTheme="minorHAnsi" w:hAnsiTheme="minorHAnsi" w:cs="Tahoma"/>
        </w:rPr>
        <w:t>Keeping</w:t>
      </w:r>
      <w:proofErr w:type="spellEnd"/>
      <w:r w:rsidR="00FD518B" w:rsidRPr="007C1DA3">
        <w:rPr>
          <w:rFonts w:asciiTheme="minorHAnsi" w:hAnsiTheme="minorHAnsi" w:cs="Tahoma"/>
        </w:rPr>
        <w:t xml:space="preserve"> </w:t>
      </w:r>
      <w:proofErr w:type="spellStart"/>
      <w:r w:rsidR="00FD518B" w:rsidRPr="007C1DA3">
        <w:rPr>
          <w:rFonts w:asciiTheme="minorHAnsi" w:hAnsiTheme="minorHAnsi" w:cs="Tahoma"/>
        </w:rPr>
        <w:t>Children</w:t>
      </w:r>
      <w:proofErr w:type="spellEnd"/>
      <w:r w:rsidR="00FD518B" w:rsidRPr="007C1DA3">
        <w:rPr>
          <w:rFonts w:asciiTheme="minorHAnsi" w:hAnsiTheme="minorHAnsi" w:cs="Tahoma"/>
        </w:rPr>
        <w:t xml:space="preserve"> Safe</w:t>
      </w:r>
    </w:p>
    <w:p w14:paraId="45705818" w14:textId="3B0F91EF" w:rsidR="000B3A20" w:rsidRPr="007C1DA3" w:rsidRDefault="000B3A20" w:rsidP="00285F70">
      <w:pPr>
        <w:pStyle w:val="berschrift3"/>
        <w:numPr>
          <w:ilvl w:val="0"/>
          <w:numId w:val="39"/>
        </w:numPr>
      </w:pPr>
      <w:bookmarkStart w:id="19" w:name="_Toc137376814"/>
      <w:r w:rsidRPr="007C1DA3">
        <w:t>Ziele, Zweck &amp; Reichweite</w:t>
      </w:r>
      <w:bookmarkEnd w:id="19"/>
    </w:p>
    <w:p w14:paraId="5D40929A" w14:textId="394F9E56" w:rsidR="00351322" w:rsidRPr="00285F70" w:rsidRDefault="00967D20" w:rsidP="00285F70">
      <w:pPr>
        <w:autoSpaceDE w:val="0"/>
        <w:autoSpaceDN w:val="0"/>
        <w:adjustRightInd w:val="0"/>
        <w:spacing w:before="60"/>
        <w:rPr>
          <w:rFonts w:cs="Tahoma"/>
          <w:szCs w:val="22"/>
        </w:rPr>
      </w:pPr>
      <w:r w:rsidRPr="00285F70">
        <w:rPr>
          <w:rFonts w:cs="Tahoma"/>
          <w:szCs w:val="22"/>
        </w:rPr>
        <w:t>Ziel</w:t>
      </w:r>
      <w:r w:rsidR="000B3A20" w:rsidRPr="00285F70">
        <w:rPr>
          <w:rFonts w:cs="Tahoma"/>
          <w:szCs w:val="22"/>
        </w:rPr>
        <w:t xml:space="preserve"> und Zweck</w:t>
      </w:r>
      <w:r w:rsidRPr="00285F70">
        <w:rPr>
          <w:rFonts w:cs="Tahoma"/>
          <w:szCs w:val="22"/>
        </w:rPr>
        <w:t xml:space="preserve"> </w:t>
      </w:r>
      <w:r w:rsidR="00643B01" w:rsidRPr="00285F70">
        <w:rPr>
          <w:rFonts w:cs="Tahoma"/>
          <w:szCs w:val="22"/>
        </w:rPr>
        <w:t>dieses</w:t>
      </w:r>
      <w:r w:rsidRPr="00285F70">
        <w:rPr>
          <w:rFonts w:cs="Tahoma"/>
          <w:szCs w:val="22"/>
        </w:rPr>
        <w:t xml:space="preserve"> </w:t>
      </w:r>
      <w:r w:rsidR="00643B01" w:rsidRPr="00285F70">
        <w:rPr>
          <w:rFonts w:cs="Tahoma"/>
          <w:szCs w:val="22"/>
        </w:rPr>
        <w:t>Schutzkonzepts</w:t>
      </w:r>
      <w:r w:rsidRPr="00285F70">
        <w:rPr>
          <w:rFonts w:cs="Tahoma"/>
          <w:szCs w:val="22"/>
        </w:rPr>
        <w:t xml:space="preserve"> ist es, sicherzustellen, dass </w:t>
      </w:r>
      <w:r w:rsidR="000B3A20" w:rsidRPr="00285F70">
        <w:rPr>
          <w:rFonts w:cs="Tahoma"/>
          <w:szCs w:val="22"/>
        </w:rPr>
        <w:t xml:space="preserve">alle </w:t>
      </w:r>
      <w:r w:rsidRPr="00285F70">
        <w:rPr>
          <w:rFonts w:cs="Tahoma"/>
          <w:szCs w:val="22"/>
        </w:rPr>
        <w:t xml:space="preserve">Kinder </w:t>
      </w:r>
      <w:r w:rsidR="00251F5D" w:rsidRPr="00285F70">
        <w:rPr>
          <w:rFonts w:cs="Tahoma"/>
          <w:szCs w:val="22"/>
        </w:rPr>
        <w:t>in unserer Einrichtung</w:t>
      </w:r>
      <w:r w:rsidR="005042F6" w:rsidRPr="00285F70">
        <w:rPr>
          <w:rFonts w:cs="Tahoma"/>
          <w:szCs w:val="22"/>
        </w:rPr>
        <w:t xml:space="preserve"> </w:t>
      </w:r>
      <w:r w:rsidR="00251F5D" w:rsidRPr="00285F70">
        <w:rPr>
          <w:rFonts w:cs="Tahoma"/>
          <w:szCs w:val="22"/>
        </w:rPr>
        <w:t xml:space="preserve">vor </w:t>
      </w:r>
      <w:r w:rsidR="00251F5D" w:rsidRPr="00285F70">
        <w:rPr>
          <w:rFonts w:eastAsia="Times New Roman"/>
          <w:bCs/>
          <w:szCs w:val="22"/>
          <w:lang w:eastAsia="de-AT"/>
        </w:rPr>
        <w:t>Grenzverletzung</w:t>
      </w:r>
      <w:r w:rsidR="00251F5D" w:rsidRPr="00285F70">
        <w:rPr>
          <w:rFonts w:cs="Tahoma"/>
          <w:szCs w:val="22"/>
        </w:rPr>
        <w:t xml:space="preserve"> und jeder Form von Gewalt </w:t>
      </w:r>
      <w:r w:rsidRPr="00285F70">
        <w:rPr>
          <w:rFonts w:cs="Tahoma"/>
          <w:szCs w:val="22"/>
        </w:rPr>
        <w:t xml:space="preserve">geschützt sind. </w:t>
      </w:r>
    </w:p>
    <w:p w14:paraId="1144F4CA" w14:textId="34D28CFE" w:rsidR="00967D20" w:rsidRPr="00285F70" w:rsidRDefault="002753B6" w:rsidP="00285F70">
      <w:pPr>
        <w:autoSpaceDE w:val="0"/>
        <w:autoSpaceDN w:val="0"/>
        <w:adjustRightInd w:val="0"/>
        <w:spacing w:before="120"/>
        <w:ind w:right="-1"/>
        <w:rPr>
          <w:rFonts w:cs="Tahoma"/>
          <w:szCs w:val="22"/>
        </w:rPr>
      </w:pPr>
      <w:r w:rsidRPr="00285F70">
        <w:rPr>
          <w:rFonts w:cs="Tahoma"/>
          <w:szCs w:val="22"/>
        </w:rPr>
        <w:t>Darüber hinaus</w:t>
      </w:r>
      <w:r w:rsidR="00967D20" w:rsidRPr="00285F70">
        <w:rPr>
          <w:rFonts w:cs="Tahoma"/>
          <w:szCs w:val="22"/>
        </w:rPr>
        <w:t xml:space="preserve"> </w:t>
      </w:r>
      <w:r w:rsidRPr="00285F70">
        <w:rPr>
          <w:rFonts w:cs="Tahoma"/>
          <w:szCs w:val="22"/>
        </w:rPr>
        <w:t xml:space="preserve">dient es </w:t>
      </w:r>
      <w:r w:rsidR="00967D20" w:rsidRPr="00285F70">
        <w:rPr>
          <w:rFonts w:cs="Tahoma"/>
          <w:szCs w:val="22"/>
        </w:rPr>
        <w:t>auch als Rahmen, um Mitarbeitende</w:t>
      </w:r>
      <w:r w:rsidRPr="00285F70">
        <w:rPr>
          <w:rFonts w:cs="Tahoma"/>
          <w:szCs w:val="22"/>
        </w:rPr>
        <w:t>n Handlungssicherheit in sensiblen Situationen zu geben, sie</w:t>
      </w:r>
      <w:r w:rsidR="00967D20" w:rsidRPr="00285F70">
        <w:rPr>
          <w:rFonts w:cs="Tahoma"/>
          <w:szCs w:val="22"/>
        </w:rPr>
        <w:t xml:space="preserve"> vor falschen Anschuldigungen und die </w:t>
      </w:r>
      <w:r w:rsidR="00251F5D" w:rsidRPr="00285F70">
        <w:rPr>
          <w:rFonts w:cs="Tahoma"/>
          <w:szCs w:val="22"/>
        </w:rPr>
        <w:t>Einrichtung</w:t>
      </w:r>
      <w:r w:rsidR="00967D20" w:rsidRPr="00285F70">
        <w:rPr>
          <w:rFonts w:cs="Tahoma"/>
          <w:szCs w:val="22"/>
        </w:rPr>
        <w:t xml:space="preserve"> vor Ansehensverlust zu schützen.</w:t>
      </w:r>
    </w:p>
    <w:p w14:paraId="7026AB4B" w14:textId="38C1FCB8" w:rsidR="00C30346" w:rsidRPr="001732FE" w:rsidRDefault="00C30346" w:rsidP="00285F70">
      <w:pPr>
        <w:autoSpaceDE w:val="0"/>
        <w:autoSpaceDN w:val="0"/>
        <w:adjustRightInd w:val="0"/>
        <w:spacing w:before="120"/>
        <w:ind w:right="-1"/>
        <w:rPr>
          <w:rFonts w:cs="Tahoma"/>
          <w:szCs w:val="22"/>
        </w:rPr>
      </w:pPr>
      <w:r w:rsidRPr="001732FE">
        <w:rPr>
          <w:rFonts w:cs="Tahoma"/>
          <w:szCs w:val="22"/>
        </w:rPr>
        <w:t>Niemand macht immer alles richtig</w:t>
      </w:r>
      <w:r w:rsidR="00F622C5">
        <w:rPr>
          <w:rFonts w:cs="Tahoma"/>
          <w:szCs w:val="22"/>
        </w:rPr>
        <w:t>.</w:t>
      </w:r>
      <w:r w:rsidRPr="001732FE">
        <w:rPr>
          <w:rFonts w:cs="Tahoma"/>
          <w:szCs w:val="22"/>
        </w:rPr>
        <w:t xml:space="preserve"> </w:t>
      </w:r>
      <w:r w:rsidR="00744A8E">
        <w:rPr>
          <w:rFonts w:cs="Tahoma"/>
          <w:szCs w:val="22"/>
        </w:rPr>
        <w:t>W</w:t>
      </w:r>
      <w:r w:rsidRPr="001732FE">
        <w:rPr>
          <w:rFonts w:cs="Tahoma"/>
          <w:szCs w:val="22"/>
        </w:rPr>
        <w:t xml:space="preserve">o Menschen arbeiten, </w:t>
      </w:r>
      <w:r w:rsidR="001732FE" w:rsidRPr="001732FE">
        <w:rPr>
          <w:rFonts w:cs="Tahoma"/>
          <w:szCs w:val="22"/>
        </w:rPr>
        <w:t>können Fehler passieren</w:t>
      </w:r>
      <w:r w:rsidRPr="001732FE">
        <w:rPr>
          <w:rFonts w:cs="Tahoma"/>
          <w:szCs w:val="22"/>
        </w:rPr>
        <w:t>. Unser Kinderschutzkonzept hat zum Ziel, dass wir auf Fehl</w:t>
      </w:r>
      <w:r w:rsidR="001732FE" w:rsidRPr="001732FE">
        <w:rPr>
          <w:rFonts w:cs="Tahoma"/>
          <w:szCs w:val="22"/>
        </w:rPr>
        <w:t>er</w:t>
      </w:r>
      <w:r w:rsidRPr="001732FE">
        <w:rPr>
          <w:rFonts w:cs="Tahoma"/>
          <w:szCs w:val="22"/>
        </w:rPr>
        <w:t xml:space="preserve"> professionell, unaufgeregt und frühzeitig reagieren. </w:t>
      </w:r>
    </w:p>
    <w:p w14:paraId="1D6FB0DE" w14:textId="5C7E0AB5" w:rsidR="003B1987" w:rsidRDefault="00C30346" w:rsidP="00285F70">
      <w:pPr>
        <w:autoSpaceDE w:val="0"/>
        <w:autoSpaceDN w:val="0"/>
        <w:adjustRightInd w:val="0"/>
        <w:spacing w:before="120"/>
        <w:ind w:right="-1"/>
        <w:rPr>
          <w:rFonts w:cs="Tahoma"/>
          <w:szCs w:val="22"/>
        </w:rPr>
      </w:pPr>
      <w:r w:rsidRPr="001732FE">
        <w:rPr>
          <w:rFonts w:cs="Tahoma"/>
          <w:szCs w:val="22"/>
        </w:rPr>
        <w:t>Letztendlich</w:t>
      </w:r>
      <w:r w:rsidR="003B1987" w:rsidRPr="001732FE">
        <w:rPr>
          <w:rFonts w:cs="Tahoma"/>
          <w:szCs w:val="22"/>
        </w:rPr>
        <w:t xml:space="preserve"> dient </w:t>
      </w:r>
      <w:r w:rsidRPr="001732FE">
        <w:rPr>
          <w:rFonts w:cs="Tahoma"/>
          <w:szCs w:val="22"/>
        </w:rPr>
        <w:t>es</w:t>
      </w:r>
      <w:r w:rsidR="00936210" w:rsidRPr="001732FE">
        <w:rPr>
          <w:rFonts w:cs="Tahoma"/>
          <w:szCs w:val="22"/>
        </w:rPr>
        <w:t xml:space="preserve"> </w:t>
      </w:r>
      <w:r w:rsidR="003B1987" w:rsidRPr="001732FE">
        <w:rPr>
          <w:rFonts w:cs="Tahoma"/>
          <w:szCs w:val="22"/>
        </w:rPr>
        <w:t>dazu, im Falle eines Verdachts</w:t>
      </w:r>
      <w:r w:rsidRPr="001732FE">
        <w:rPr>
          <w:rFonts w:cs="Tahoma"/>
          <w:szCs w:val="22"/>
        </w:rPr>
        <w:t xml:space="preserve"> auf Gewalt</w:t>
      </w:r>
      <w:r w:rsidR="003B1987" w:rsidRPr="001732FE">
        <w:rPr>
          <w:rFonts w:cs="Tahoma"/>
          <w:szCs w:val="22"/>
        </w:rPr>
        <w:t xml:space="preserve"> </w:t>
      </w:r>
      <w:r w:rsidRPr="001732FE">
        <w:rPr>
          <w:rFonts w:cs="Tahoma"/>
          <w:szCs w:val="22"/>
        </w:rPr>
        <w:t>gestützt auf</w:t>
      </w:r>
      <w:r w:rsidR="003B1987" w:rsidRPr="001732FE">
        <w:rPr>
          <w:rFonts w:cs="Tahoma"/>
          <w:szCs w:val="22"/>
        </w:rPr>
        <w:t xml:space="preserve"> festgeschriebene</w:t>
      </w:r>
      <w:r w:rsidR="003B1987" w:rsidRPr="00285F70">
        <w:rPr>
          <w:rFonts w:cs="Tahoma"/>
          <w:szCs w:val="22"/>
        </w:rPr>
        <w:t xml:space="preserve"> </w:t>
      </w:r>
      <w:r w:rsidR="00CA427D" w:rsidRPr="00285F70">
        <w:rPr>
          <w:rFonts w:cs="Tahoma"/>
          <w:szCs w:val="22"/>
        </w:rPr>
        <w:t>Verantwortlichkeiten</w:t>
      </w:r>
      <w:r w:rsidR="003B1987" w:rsidRPr="00285F70">
        <w:rPr>
          <w:rFonts w:cs="Tahoma"/>
          <w:szCs w:val="22"/>
        </w:rPr>
        <w:t xml:space="preserve"> und Vorgehensweisen </w:t>
      </w:r>
      <w:r w:rsidRPr="00285F70">
        <w:rPr>
          <w:rFonts w:cs="Tahoma"/>
          <w:szCs w:val="22"/>
        </w:rPr>
        <w:t xml:space="preserve">wirkungsvoll </w:t>
      </w:r>
      <w:r w:rsidR="003B1987" w:rsidRPr="00285F70">
        <w:rPr>
          <w:rFonts w:cs="Tahoma"/>
          <w:szCs w:val="22"/>
        </w:rPr>
        <w:t xml:space="preserve">agieren zu können. </w:t>
      </w:r>
    </w:p>
    <w:p w14:paraId="1852C7B7" w14:textId="1E89571C" w:rsidR="001A5209" w:rsidRPr="00285F70" w:rsidRDefault="001A5209" w:rsidP="00285F70">
      <w:pPr>
        <w:autoSpaceDE w:val="0"/>
        <w:autoSpaceDN w:val="0"/>
        <w:adjustRightInd w:val="0"/>
        <w:spacing w:before="120"/>
        <w:ind w:right="-1"/>
        <w:rPr>
          <w:rFonts w:cs="Tahoma"/>
          <w:szCs w:val="22"/>
        </w:rPr>
      </w:pPr>
      <w:r w:rsidRPr="001732FE">
        <w:rPr>
          <w:rFonts w:cs="Tahoma"/>
          <w:szCs w:val="22"/>
        </w:rPr>
        <w:t xml:space="preserve">Alle Mitarbeitenden in unserer Einrichtung, ob sie tagtäglich direkt mit den Kindern arbeiten oder nicht, </w:t>
      </w:r>
      <w:r w:rsidR="001732FE" w:rsidRPr="001732FE">
        <w:rPr>
          <w:rFonts w:cs="Tahoma"/>
          <w:szCs w:val="22"/>
        </w:rPr>
        <w:t>setzen unser Kinderschutzkonzept durch ihr bewusstes Handeln um.</w:t>
      </w:r>
      <w:r>
        <w:rPr>
          <w:rFonts w:cs="Tahoma"/>
          <w:szCs w:val="22"/>
        </w:rPr>
        <w:t xml:space="preserve"> </w:t>
      </w:r>
    </w:p>
    <w:p w14:paraId="60E0F310" w14:textId="17127964" w:rsidR="004807D3" w:rsidRPr="007C1DA3" w:rsidRDefault="004807D3" w:rsidP="00285F70">
      <w:pPr>
        <w:pStyle w:val="berschrift3"/>
        <w:numPr>
          <w:ilvl w:val="0"/>
          <w:numId w:val="39"/>
        </w:numPr>
      </w:pPr>
      <w:bookmarkStart w:id="20" w:name="_Toc137376815"/>
      <w:r w:rsidRPr="007C1DA3">
        <w:t>Rechtlicher Rahme</w:t>
      </w:r>
      <w:r w:rsidR="001732FE">
        <w:t>n</w:t>
      </w:r>
      <w:bookmarkEnd w:id="20"/>
    </w:p>
    <w:p w14:paraId="30D9926B" w14:textId="1EA4C711" w:rsidR="004807D3" w:rsidRPr="007C1DA3" w:rsidRDefault="004807D3" w:rsidP="00285F70">
      <w:pPr>
        <w:autoSpaceDE w:val="0"/>
        <w:autoSpaceDN w:val="0"/>
        <w:adjustRightInd w:val="0"/>
        <w:spacing w:before="60"/>
        <w:rPr>
          <w:szCs w:val="22"/>
        </w:rPr>
      </w:pPr>
      <w:r w:rsidRPr="007C1DA3">
        <w:rPr>
          <w:rFonts w:cs="Tahoma"/>
          <w:szCs w:val="22"/>
        </w:rPr>
        <w:t>Den übergeordneten rechtlichen Rahmen bilde</w:t>
      </w:r>
      <w:r w:rsidR="00C16A09" w:rsidRPr="007C1DA3">
        <w:rPr>
          <w:rFonts w:cs="Tahoma"/>
          <w:szCs w:val="22"/>
        </w:rPr>
        <w:t>t</w:t>
      </w:r>
      <w:r w:rsidRPr="007C1DA3">
        <w:rPr>
          <w:rFonts w:cs="Tahoma"/>
          <w:szCs w:val="22"/>
        </w:rPr>
        <w:t xml:space="preserve"> für </w:t>
      </w:r>
      <w:r w:rsidR="000B3A20" w:rsidRPr="007C1DA3">
        <w:rPr>
          <w:rFonts w:cs="Tahoma"/>
          <w:szCs w:val="22"/>
        </w:rPr>
        <w:t>unser Kinderschutzkonzept</w:t>
      </w:r>
      <w:r w:rsidR="009C69D1" w:rsidRPr="007C1DA3">
        <w:rPr>
          <w:rFonts w:cs="Tahoma"/>
          <w:szCs w:val="22"/>
        </w:rPr>
        <w:t xml:space="preserve"> </w:t>
      </w:r>
      <w:r w:rsidRPr="007C1DA3">
        <w:rPr>
          <w:rFonts w:cs="Tahoma"/>
          <w:szCs w:val="22"/>
        </w:rPr>
        <w:t xml:space="preserve">die </w:t>
      </w:r>
      <w:r w:rsidR="009C69D1" w:rsidRPr="00285F70">
        <w:rPr>
          <w:rFonts w:cs="Tahoma"/>
          <w:b/>
          <w:szCs w:val="22"/>
        </w:rPr>
        <w:t>UN-Konvention über die Rechte des Kindes</w:t>
      </w:r>
      <w:r w:rsidR="009C69D1" w:rsidRPr="007C1DA3">
        <w:rPr>
          <w:rFonts w:cs="Tahoma"/>
          <w:szCs w:val="22"/>
        </w:rPr>
        <w:t xml:space="preserve"> (UN-KRK)</w:t>
      </w:r>
      <w:r w:rsidR="00920166">
        <w:rPr>
          <w:rStyle w:val="Funotenzeichen"/>
          <w:rFonts w:cs="Tahoma"/>
          <w:szCs w:val="22"/>
        </w:rPr>
        <w:footnoteReference w:id="4"/>
      </w:r>
      <w:r w:rsidR="009C69D1" w:rsidRPr="007C1DA3">
        <w:rPr>
          <w:rFonts w:cs="Tahoma"/>
          <w:szCs w:val="22"/>
        </w:rPr>
        <w:t xml:space="preserve"> sowie deren</w:t>
      </w:r>
      <w:r w:rsidR="003B1987" w:rsidRPr="007C1DA3">
        <w:rPr>
          <w:rFonts w:cs="Tahoma"/>
          <w:szCs w:val="22"/>
        </w:rPr>
        <w:t xml:space="preserve"> </w:t>
      </w:r>
      <w:r w:rsidR="00CA427D" w:rsidRPr="007C1DA3">
        <w:rPr>
          <w:rFonts w:cs="Tahoma"/>
          <w:szCs w:val="22"/>
        </w:rPr>
        <w:t>Fakultativprotokolle</w:t>
      </w:r>
      <w:r w:rsidR="009C69D1" w:rsidRPr="007C1DA3">
        <w:rPr>
          <w:rFonts w:cs="Tahoma"/>
          <w:szCs w:val="22"/>
        </w:rPr>
        <w:t xml:space="preserve">. </w:t>
      </w:r>
    </w:p>
    <w:p w14:paraId="25D2D20A" w14:textId="79055444" w:rsidR="009C69D1" w:rsidRPr="007C1DA3" w:rsidRDefault="009C69D1" w:rsidP="00285F70">
      <w:pPr>
        <w:autoSpaceDE w:val="0"/>
        <w:autoSpaceDN w:val="0"/>
        <w:adjustRightInd w:val="0"/>
        <w:spacing w:before="60"/>
        <w:rPr>
          <w:szCs w:val="22"/>
        </w:rPr>
      </w:pPr>
      <w:r w:rsidRPr="007C1DA3">
        <w:rPr>
          <w:rFonts w:cs="Tahoma"/>
          <w:szCs w:val="22"/>
        </w:rPr>
        <w:t>Die</w:t>
      </w:r>
      <w:r w:rsidRPr="007C1DA3">
        <w:rPr>
          <w:szCs w:val="22"/>
        </w:rPr>
        <w:t xml:space="preserve"> UN-</w:t>
      </w:r>
      <w:r w:rsidRPr="007C1DA3">
        <w:rPr>
          <w:rFonts w:cs="Tahoma"/>
          <w:szCs w:val="22"/>
        </w:rPr>
        <w:t>KRK</w:t>
      </w:r>
      <w:r w:rsidRPr="007C1DA3">
        <w:rPr>
          <w:szCs w:val="22"/>
        </w:rPr>
        <w:t xml:space="preserve"> legt in </w:t>
      </w:r>
      <w:r w:rsidRPr="007C1DA3">
        <w:rPr>
          <w:b/>
          <w:szCs w:val="22"/>
        </w:rPr>
        <w:t>10 Grundprinzipien</w:t>
      </w:r>
      <w:r w:rsidR="005C02FD">
        <w:rPr>
          <w:rStyle w:val="Funotenzeichen"/>
          <w:b/>
          <w:szCs w:val="22"/>
        </w:rPr>
        <w:footnoteReference w:id="5"/>
      </w:r>
      <w:r w:rsidRPr="007C1DA3">
        <w:rPr>
          <w:szCs w:val="22"/>
        </w:rPr>
        <w:t xml:space="preserve"> die gleic</w:t>
      </w:r>
      <w:r w:rsidR="009A4823" w:rsidRPr="007C1DA3">
        <w:rPr>
          <w:szCs w:val="22"/>
        </w:rPr>
        <w:t>hen Rechte für alle Kinder fest:</w:t>
      </w:r>
    </w:p>
    <w:p w14:paraId="23D081D5" w14:textId="77777777" w:rsidR="009A4823" w:rsidRPr="007C1DA3" w:rsidRDefault="009A4823" w:rsidP="00285F70">
      <w:pPr>
        <w:pStyle w:val="Endnotentext"/>
        <w:widowControl w:val="0"/>
        <w:numPr>
          <w:ilvl w:val="0"/>
          <w:numId w:val="2"/>
        </w:numPr>
        <w:spacing w:before="60"/>
        <w:ind w:left="709" w:right="-1" w:hanging="425"/>
        <w:rPr>
          <w:sz w:val="22"/>
          <w:szCs w:val="22"/>
        </w:rPr>
      </w:pPr>
      <w:r w:rsidRPr="007C1DA3">
        <w:rPr>
          <w:sz w:val="22"/>
          <w:szCs w:val="22"/>
        </w:rPr>
        <w:t>das Recht auf Schutz vor Diskriminierung auf Grund von Religion, Herkunft, Behinderung und</w:t>
      </w:r>
      <w:r w:rsidRPr="007C1DA3">
        <w:rPr>
          <w:spacing w:val="-7"/>
          <w:sz w:val="22"/>
          <w:szCs w:val="22"/>
        </w:rPr>
        <w:t xml:space="preserve"> </w:t>
      </w:r>
      <w:r w:rsidRPr="007C1DA3">
        <w:rPr>
          <w:sz w:val="22"/>
          <w:szCs w:val="22"/>
        </w:rPr>
        <w:t>Geschlecht</w:t>
      </w:r>
    </w:p>
    <w:p w14:paraId="111184B3" w14:textId="77777777" w:rsidR="009A4823" w:rsidRPr="007C1DA3" w:rsidRDefault="009A4823" w:rsidP="00285F70">
      <w:pPr>
        <w:pStyle w:val="Endnotentext"/>
        <w:widowControl w:val="0"/>
        <w:numPr>
          <w:ilvl w:val="0"/>
          <w:numId w:val="2"/>
        </w:numPr>
        <w:spacing w:before="60"/>
        <w:ind w:left="709" w:right="-1" w:hanging="425"/>
        <w:rPr>
          <w:sz w:val="22"/>
          <w:szCs w:val="22"/>
        </w:rPr>
      </w:pPr>
      <w:r w:rsidRPr="007C1DA3">
        <w:rPr>
          <w:sz w:val="22"/>
          <w:szCs w:val="22"/>
        </w:rPr>
        <w:t>das Recht auf Familie, elterliche Fürsorge und ein sicheres Zuhause</w:t>
      </w:r>
    </w:p>
    <w:p w14:paraId="681C82F8" w14:textId="77777777" w:rsidR="009A4823" w:rsidRPr="007C1DA3" w:rsidRDefault="009A4823" w:rsidP="00285F70">
      <w:pPr>
        <w:pStyle w:val="Endnotentext"/>
        <w:widowControl w:val="0"/>
        <w:numPr>
          <w:ilvl w:val="0"/>
          <w:numId w:val="2"/>
        </w:numPr>
        <w:spacing w:before="60"/>
        <w:ind w:left="709" w:right="-1" w:hanging="425"/>
        <w:rPr>
          <w:sz w:val="22"/>
          <w:szCs w:val="22"/>
        </w:rPr>
      </w:pPr>
      <w:r w:rsidRPr="007C1DA3">
        <w:rPr>
          <w:sz w:val="22"/>
          <w:szCs w:val="22"/>
        </w:rPr>
        <w:t>das Recht auf Privatsphäre und eine gewaltfreie Erziehung, im Sinne der Gleichberechtigung und des Friedens</w:t>
      </w:r>
    </w:p>
    <w:p w14:paraId="28D949EC" w14:textId="77777777" w:rsidR="009A4823" w:rsidRPr="007C1DA3" w:rsidRDefault="009A4823" w:rsidP="00285F70">
      <w:pPr>
        <w:pStyle w:val="Endnotentext"/>
        <w:widowControl w:val="0"/>
        <w:numPr>
          <w:ilvl w:val="0"/>
          <w:numId w:val="2"/>
        </w:numPr>
        <w:spacing w:before="60"/>
        <w:ind w:left="709" w:right="-1" w:hanging="425"/>
        <w:rPr>
          <w:sz w:val="22"/>
          <w:szCs w:val="22"/>
        </w:rPr>
      </w:pPr>
      <w:r w:rsidRPr="007C1DA3">
        <w:rPr>
          <w:sz w:val="22"/>
          <w:szCs w:val="22"/>
        </w:rPr>
        <w:t>das Recht auf Bildung und Ausbildung sowie auf Freizeit, Spiel und Erholung</w:t>
      </w:r>
    </w:p>
    <w:p w14:paraId="32F5B6CE" w14:textId="77777777" w:rsidR="009A4823" w:rsidRPr="007C1DA3" w:rsidRDefault="009A4823" w:rsidP="00285F70">
      <w:pPr>
        <w:pStyle w:val="Endnotentext"/>
        <w:widowControl w:val="0"/>
        <w:numPr>
          <w:ilvl w:val="0"/>
          <w:numId w:val="2"/>
        </w:numPr>
        <w:spacing w:before="60"/>
        <w:ind w:left="709" w:right="-1" w:hanging="425"/>
        <w:rPr>
          <w:sz w:val="22"/>
          <w:szCs w:val="22"/>
        </w:rPr>
      </w:pPr>
      <w:r w:rsidRPr="007C1DA3">
        <w:rPr>
          <w:sz w:val="22"/>
          <w:szCs w:val="22"/>
        </w:rPr>
        <w:t>das Recht auf gesunde Ernährung, Gesundheitsversorgung und Wohnung</w:t>
      </w:r>
    </w:p>
    <w:p w14:paraId="1772CF09" w14:textId="77777777" w:rsidR="009A4823" w:rsidRPr="007C1DA3" w:rsidRDefault="009A4823" w:rsidP="00285F70">
      <w:pPr>
        <w:pStyle w:val="Endnotentext"/>
        <w:widowControl w:val="0"/>
        <w:numPr>
          <w:ilvl w:val="0"/>
          <w:numId w:val="2"/>
        </w:numPr>
        <w:spacing w:before="60"/>
        <w:ind w:left="709" w:right="-1" w:hanging="425"/>
        <w:rPr>
          <w:sz w:val="22"/>
          <w:szCs w:val="22"/>
        </w:rPr>
      </w:pPr>
      <w:r w:rsidRPr="007C1DA3">
        <w:rPr>
          <w:sz w:val="22"/>
          <w:szCs w:val="22"/>
        </w:rPr>
        <w:t>das Recht auf Unterstützung, damit auch Kindern mit Behinderung ein unabhängiges Leben in der Gemeinschaft möglich ist</w:t>
      </w:r>
    </w:p>
    <w:p w14:paraId="2A7D49B6" w14:textId="77777777" w:rsidR="009A4823" w:rsidRPr="007C1DA3" w:rsidRDefault="009A4823" w:rsidP="00285F70">
      <w:pPr>
        <w:pStyle w:val="Endnotentext"/>
        <w:widowControl w:val="0"/>
        <w:numPr>
          <w:ilvl w:val="0"/>
          <w:numId w:val="2"/>
        </w:numPr>
        <w:spacing w:before="60"/>
        <w:ind w:left="709" w:right="-1" w:hanging="425"/>
        <w:rPr>
          <w:sz w:val="22"/>
          <w:szCs w:val="22"/>
        </w:rPr>
      </w:pPr>
      <w:r w:rsidRPr="007C1DA3">
        <w:rPr>
          <w:sz w:val="22"/>
          <w:szCs w:val="22"/>
        </w:rPr>
        <w:t>das Recht auf sofortige Hilfe in Katastrophen und Notlagen und auf Schutz vor Vernachlässigung und Ausbeutung</w:t>
      </w:r>
    </w:p>
    <w:p w14:paraId="2381A2DC" w14:textId="77777777" w:rsidR="009A4823" w:rsidRPr="007C1DA3" w:rsidRDefault="009A4823" w:rsidP="00285F70">
      <w:pPr>
        <w:pStyle w:val="Endnotentext"/>
        <w:widowControl w:val="0"/>
        <w:numPr>
          <w:ilvl w:val="0"/>
          <w:numId w:val="2"/>
        </w:numPr>
        <w:spacing w:before="60"/>
        <w:ind w:left="709" w:right="-1" w:hanging="425"/>
        <w:rPr>
          <w:sz w:val="22"/>
          <w:szCs w:val="22"/>
        </w:rPr>
      </w:pPr>
      <w:r w:rsidRPr="007C1DA3">
        <w:rPr>
          <w:sz w:val="22"/>
          <w:szCs w:val="22"/>
        </w:rPr>
        <w:t>das Recht, sich zu informieren, sich in der Muttersprache mitzuteilen, zu versammeln und seine Kultur und Religion zu leben</w:t>
      </w:r>
    </w:p>
    <w:p w14:paraId="3F51A04C" w14:textId="77777777" w:rsidR="009A4823" w:rsidRPr="007C1DA3" w:rsidRDefault="009A4823" w:rsidP="00285F70">
      <w:pPr>
        <w:pStyle w:val="Endnotentext"/>
        <w:widowControl w:val="0"/>
        <w:numPr>
          <w:ilvl w:val="0"/>
          <w:numId w:val="2"/>
        </w:numPr>
        <w:spacing w:before="60"/>
        <w:ind w:left="709" w:right="-1" w:hanging="425"/>
        <w:rPr>
          <w:sz w:val="22"/>
          <w:szCs w:val="22"/>
        </w:rPr>
      </w:pPr>
      <w:r w:rsidRPr="007C1DA3">
        <w:rPr>
          <w:sz w:val="22"/>
          <w:szCs w:val="22"/>
        </w:rPr>
        <w:lastRenderedPageBreak/>
        <w:t>das Recht, dass bei allen Entscheidungen das Wohl des Kindes an vorderste Stelle gestellt wird</w:t>
      </w:r>
    </w:p>
    <w:p w14:paraId="397F5D4D" w14:textId="77777777" w:rsidR="009A4823" w:rsidRPr="007C1DA3" w:rsidRDefault="009A4823" w:rsidP="00285F70">
      <w:pPr>
        <w:pStyle w:val="Endnotentext"/>
        <w:widowControl w:val="0"/>
        <w:numPr>
          <w:ilvl w:val="0"/>
          <w:numId w:val="2"/>
        </w:numPr>
        <w:spacing w:before="60"/>
        <w:ind w:left="709" w:right="-1" w:hanging="425"/>
        <w:rPr>
          <w:sz w:val="22"/>
          <w:szCs w:val="22"/>
        </w:rPr>
      </w:pPr>
      <w:r w:rsidRPr="007C1DA3">
        <w:rPr>
          <w:sz w:val="22"/>
          <w:szCs w:val="22"/>
        </w:rPr>
        <w:t>das Recht, angehört und in seiner Meinung respektiert zu werden</w:t>
      </w:r>
    </w:p>
    <w:p w14:paraId="6DF44F05" w14:textId="77777777" w:rsidR="0061466B" w:rsidRPr="007C1DA3" w:rsidRDefault="0061466B">
      <w:pPr>
        <w:widowControl/>
        <w:suppressAutoHyphens w:val="0"/>
        <w:rPr>
          <w:b/>
          <w:szCs w:val="22"/>
        </w:rPr>
      </w:pPr>
      <w:r w:rsidRPr="007C1DA3">
        <w:rPr>
          <w:b/>
          <w:szCs w:val="22"/>
        </w:rPr>
        <w:br w:type="page"/>
      </w:r>
    </w:p>
    <w:p w14:paraId="22C202F6" w14:textId="1B1FF057" w:rsidR="001732FE" w:rsidRDefault="001732FE" w:rsidP="001732FE">
      <w:pPr>
        <w:spacing w:before="120"/>
        <w:ind w:left="284"/>
        <w:jc w:val="both"/>
        <w:rPr>
          <w:b/>
          <w:szCs w:val="22"/>
        </w:rPr>
      </w:pPr>
      <w:r>
        <w:rPr>
          <w:b/>
          <w:szCs w:val="22"/>
        </w:rPr>
        <w:lastRenderedPageBreak/>
        <w:t>F</w:t>
      </w:r>
      <w:r w:rsidRPr="007C1DA3">
        <w:rPr>
          <w:b/>
          <w:szCs w:val="22"/>
        </w:rPr>
        <w:t xml:space="preserve">olgende nationale Gesetze </w:t>
      </w:r>
      <w:r>
        <w:rPr>
          <w:b/>
          <w:szCs w:val="22"/>
        </w:rPr>
        <w:t>sind f</w:t>
      </w:r>
      <w:r w:rsidR="009C69D1" w:rsidRPr="007C1DA3">
        <w:rPr>
          <w:b/>
          <w:szCs w:val="22"/>
        </w:rPr>
        <w:t xml:space="preserve">ür </w:t>
      </w:r>
      <w:r w:rsidR="000B3A20" w:rsidRPr="007C1DA3">
        <w:rPr>
          <w:rFonts w:cs="BentonSans-Regular"/>
          <w:b/>
          <w:bCs/>
          <w:szCs w:val="22"/>
        </w:rPr>
        <w:t>d</w:t>
      </w:r>
      <w:r w:rsidR="00F82D10">
        <w:rPr>
          <w:rFonts w:cs="BentonSans-Regular"/>
          <w:b/>
          <w:bCs/>
          <w:szCs w:val="22"/>
        </w:rPr>
        <w:t xml:space="preserve">ie </w:t>
      </w:r>
      <w:r w:rsidR="0087775E">
        <w:rPr>
          <w:rFonts w:cs="BentonSans-Regular"/>
          <w:b/>
          <w:bCs/>
          <w:szCs w:val="22"/>
        </w:rPr>
        <w:t>Kinder</w:t>
      </w:r>
      <w:r w:rsidR="00F82D10">
        <w:rPr>
          <w:rFonts w:cs="BentonSans-Regular"/>
          <w:b/>
          <w:bCs/>
          <w:szCs w:val="22"/>
        </w:rPr>
        <w:t>bildungs- und -betreuungseinrichtungen</w:t>
      </w:r>
      <w:r w:rsidR="000B3A20" w:rsidRPr="007C1DA3">
        <w:rPr>
          <w:b/>
          <w:szCs w:val="22"/>
        </w:rPr>
        <w:t xml:space="preserve"> </w:t>
      </w:r>
      <w:r>
        <w:rPr>
          <w:b/>
          <w:szCs w:val="22"/>
        </w:rPr>
        <w:t xml:space="preserve">besonders relevant: </w:t>
      </w:r>
    </w:p>
    <w:p w14:paraId="1E12FF63" w14:textId="4E1E261F" w:rsidR="009C69D1" w:rsidRPr="007C1DA3" w:rsidRDefault="007D122A" w:rsidP="001732FE">
      <w:pPr>
        <w:pStyle w:val="Listenabsatz"/>
        <w:numPr>
          <w:ilvl w:val="0"/>
          <w:numId w:val="16"/>
        </w:numPr>
        <w:autoSpaceDE w:val="0"/>
        <w:autoSpaceDN w:val="0"/>
        <w:adjustRightInd w:val="0"/>
        <w:spacing w:before="60"/>
        <w:rPr>
          <w:rFonts w:asciiTheme="minorHAnsi" w:eastAsia="SimSun" w:hAnsiTheme="minorHAnsi" w:cs="Tahoma"/>
          <w:kern w:val="1"/>
          <w:lang w:eastAsia="zh-CN" w:bidi="hi-IN"/>
        </w:rPr>
      </w:pPr>
      <w:r>
        <w:rPr>
          <w:rFonts w:asciiTheme="minorHAnsi" w:eastAsia="SimSun" w:hAnsiTheme="minorHAnsi" w:cs="Tahoma"/>
          <w:kern w:val="1"/>
          <w:lang w:eastAsia="zh-CN" w:bidi="hi-IN"/>
        </w:rPr>
        <w:t>A</w:t>
      </w:r>
      <w:r w:rsidR="009C69D1" w:rsidRPr="007C1DA3">
        <w:rPr>
          <w:rFonts w:asciiTheme="minorHAnsi" w:eastAsia="SimSun" w:hAnsiTheme="minorHAnsi" w:cs="Tahoma"/>
          <w:kern w:val="1"/>
          <w:lang w:eastAsia="zh-CN" w:bidi="hi-IN"/>
        </w:rPr>
        <w:t>BG</w:t>
      </w:r>
      <w:r>
        <w:rPr>
          <w:rFonts w:asciiTheme="minorHAnsi" w:eastAsia="SimSun" w:hAnsiTheme="minorHAnsi" w:cs="Tahoma"/>
          <w:kern w:val="1"/>
          <w:lang w:eastAsia="zh-CN" w:bidi="hi-IN"/>
        </w:rPr>
        <w:t>B</w:t>
      </w:r>
      <w:r w:rsidR="009C69D1" w:rsidRPr="007C1DA3">
        <w:rPr>
          <w:rFonts w:asciiTheme="minorHAnsi" w:eastAsia="SimSun" w:hAnsiTheme="minorHAnsi" w:cs="Tahoma"/>
          <w:kern w:val="1"/>
          <w:lang w:eastAsia="zh-CN" w:bidi="hi-IN"/>
        </w:rPr>
        <w:t>, § 137, Gewaltverbot</w:t>
      </w:r>
      <w:r w:rsidR="002A2B16">
        <w:rPr>
          <w:rStyle w:val="Funotenzeichen"/>
          <w:rFonts w:asciiTheme="minorHAnsi" w:eastAsia="SimSun" w:hAnsiTheme="minorHAnsi" w:cs="Tahoma"/>
          <w:kern w:val="1"/>
          <w:lang w:eastAsia="zh-CN" w:bidi="hi-IN"/>
        </w:rPr>
        <w:footnoteReference w:id="6"/>
      </w:r>
    </w:p>
    <w:p w14:paraId="59DC4670" w14:textId="703ECBFD" w:rsidR="00351322" w:rsidRPr="007C1DA3" w:rsidRDefault="007D122A" w:rsidP="00285F70">
      <w:pPr>
        <w:pStyle w:val="Listenabsatz"/>
        <w:numPr>
          <w:ilvl w:val="0"/>
          <w:numId w:val="16"/>
        </w:numPr>
        <w:autoSpaceDE w:val="0"/>
        <w:autoSpaceDN w:val="0"/>
        <w:adjustRightInd w:val="0"/>
        <w:spacing w:before="60"/>
        <w:rPr>
          <w:rFonts w:asciiTheme="minorHAnsi" w:eastAsia="SimSun" w:hAnsiTheme="minorHAnsi" w:cs="Tahoma"/>
          <w:kern w:val="1"/>
          <w:lang w:eastAsia="zh-CN" w:bidi="hi-IN"/>
        </w:rPr>
      </w:pPr>
      <w:r>
        <w:rPr>
          <w:rFonts w:asciiTheme="minorHAnsi" w:eastAsia="SimSun" w:hAnsiTheme="minorHAnsi" w:cs="Tahoma"/>
          <w:kern w:val="1"/>
          <w:lang w:eastAsia="zh-CN" w:bidi="hi-IN"/>
        </w:rPr>
        <w:t>A</w:t>
      </w:r>
      <w:r w:rsidR="009C69D1" w:rsidRPr="007C1DA3">
        <w:rPr>
          <w:rFonts w:asciiTheme="minorHAnsi" w:eastAsia="SimSun" w:hAnsiTheme="minorHAnsi" w:cs="Tahoma"/>
          <w:kern w:val="1"/>
          <w:lang w:eastAsia="zh-CN" w:bidi="hi-IN"/>
        </w:rPr>
        <w:t>BG</w:t>
      </w:r>
      <w:r>
        <w:rPr>
          <w:rFonts w:asciiTheme="minorHAnsi" w:eastAsia="SimSun" w:hAnsiTheme="minorHAnsi" w:cs="Tahoma"/>
          <w:kern w:val="1"/>
          <w:lang w:eastAsia="zh-CN" w:bidi="hi-IN"/>
        </w:rPr>
        <w:t>B</w:t>
      </w:r>
      <w:r w:rsidR="009C69D1" w:rsidRPr="007C1DA3">
        <w:rPr>
          <w:rFonts w:asciiTheme="minorHAnsi" w:eastAsia="SimSun" w:hAnsiTheme="minorHAnsi" w:cs="Tahoma"/>
          <w:kern w:val="1"/>
          <w:lang w:eastAsia="zh-CN" w:bidi="hi-IN"/>
        </w:rPr>
        <w:t>, § 138, Kindeswohl</w:t>
      </w:r>
      <w:r w:rsidR="002A2B16">
        <w:rPr>
          <w:rStyle w:val="Funotenzeichen"/>
          <w:rFonts w:asciiTheme="minorHAnsi" w:eastAsia="SimSun" w:hAnsiTheme="minorHAnsi" w:cs="Tahoma"/>
          <w:kern w:val="1"/>
          <w:lang w:eastAsia="zh-CN" w:bidi="hi-IN"/>
        </w:rPr>
        <w:footnoteReference w:id="7"/>
      </w:r>
    </w:p>
    <w:p w14:paraId="72872FD8" w14:textId="75DDE2B5" w:rsidR="009C69D1" w:rsidRPr="007C1DA3" w:rsidRDefault="009C69D1" w:rsidP="00285F70">
      <w:pPr>
        <w:pStyle w:val="Listenabsatz"/>
        <w:numPr>
          <w:ilvl w:val="0"/>
          <w:numId w:val="16"/>
        </w:numPr>
        <w:autoSpaceDE w:val="0"/>
        <w:autoSpaceDN w:val="0"/>
        <w:adjustRightInd w:val="0"/>
        <w:spacing w:before="60"/>
        <w:rPr>
          <w:rFonts w:asciiTheme="minorHAnsi" w:eastAsia="SimSun" w:hAnsiTheme="minorHAnsi" w:cs="Tahoma"/>
          <w:kern w:val="1"/>
          <w:lang w:eastAsia="zh-CN" w:bidi="hi-IN"/>
        </w:rPr>
      </w:pPr>
      <w:r w:rsidRPr="007C1DA3">
        <w:rPr>
          <w:rFonts w:asciiTheme="minorHAnsi" w:eastAsia="SimSun" w:hAnsiTheme="minorHAnsi" w:cs="Tahoma"/>
          <w:kern w:val="1"/>
          <w:lang w:eastAsia="zh-CN" w:bidi="hi-IN"/>
        </w:rPr>
        <w:t>Bundes-Kinder- und Jugendhilfegesetz 2013 – B-KJHG 2013</w:t>
      </w:r>
      <w:r w:rsidR="002A2B16">
        <w:rPr>
          <w:rStyle w:val="Funotenzeichen"/>
          <w:rFonts w:asciiTheme="minorHAnsi" w:eastAsia="SimSun" w:hAnsiTheme="minorHAnsi" w:cs="Tahoma"/>
          <w:kern w:val="1"/>
          <w:lang w:eastAsia="zh-CN" w:bidi="hi-IN"/>
        </w:rPr>
        <w:footnoteReference w:id="8"/>
      </w:r>
      <w:r w:rsidR="003A4009" w:rsidRPr="007C1DA3">
        <w:rPr>
          <w:rFonts w:asciiTheme="minorHAnsi" w:eastAsia="SimSun" w:hAnsiTheme="minorHAnsi" w:cs="Tahoma"/>
          <w:kern w:val="1"/>
          <w:lang w:eastAsia="zh-CN" w:bidi="hi-IN"/>
        </w:rPr>
        <w:t xml:space="preserve"> sowie das entsprechende Landesgesetz </w:t>
      </w:r>
      <w:r w:rsidR="00EF1FDE" w:rsidRPr="007C1DA3">
        <w:rPr>
          <w:rFonts w:asciiTheme="minorHAnsi" w:eastAsia="SimSun" w:hAnsiTheme="minorHAnsi" w:cs="Tahoma"/>
          <w:kern w:val="1"/>
          <w:lang w:eastAsia="zh-CN" w:bidi="hi-IN"/>
        </w:rPr>
        <w:t xml:space="preserve">für </w:t>
      </w:r>
      <w:r w:rsidR="002E1C9C">
        <w:rPr>
          <w:rFonts w:asciiTheme="minorHAnsi" w:eastAsia="SimSun" w:hAnsiTheme="minorHAnsi" w:cs="Tahoma"/>
          <w:kern w:val="1"/>
          <w:lang w:eastAsia="zh-CN" w:bidi="hi-IN"/>
        </w:rPr>
        <w:t xml:space="preserve">die </w:t>
      </w:r>
      <w:r w:rsidR="00882F19">
        <w:rPr>
          <w:rFonts w:asciiTheme="minorHAnsi" w:eastAsia="SimSun" w:hAnsiTheme="minorHAnsi" w:cs="Tahoma"/>
          <w:kern w:val="1"/>
          <w:lang w:eastAsia="zh-CN" w:bidi="hi-IN"/>
        </w:rPr>
        <w:t>Steiermark</w:t>
      </w:r>
    </w:p>
    <w:p w14:paraId="474366A8" w14:textId="105F7B33" w:rsidR="009C69D1" w:rsidRPr="007C1DA3" w:rsidRDefault="009C69D1" w:rsidP="00285F70">
      <w:pPr>
        <w:pStyle w:val="Listenabsatz"/>
        <w:numPr>
          <w:ilvl w:val="0"/>
          <w:numId w:val="16"/>
        </w:numPr>
        <w:autoSpaceDE w:val="0"/>
        <w:autoSpaceDN w:val="0"/>
        <w:adjustRightInd w:val="0"/>
        <w:spacing w:before="60"/>
        <w:rPr>
          <w:rFonts w:asciiTheme="minorHAnsi" w:eastAsia="SimSun" w:hAnsiTheme="minorHAnsi" w:cs="Tahoma"/>
          <w:kern w:val="1"/>
          <w:lang w:eastAsia="zh-CN" w:bidi="hi-IN"/>
        </w:rPr>
      </w:pPr>
      <w:r w:rsidRPr="007C1DA3">
        <w:rPr>
          <w:rFonts w:asciiTheme="minorHAnsi" w:eastAsia="SimSun" w:hAnsiTheme="minorHAnsi" w:cs="Tahoma"/>
          <w:kern w:val="1"/>
          <w:lang w:eastAsia="zh-CN" w:bidi="hi-IN"/>
        </w:rPr>
        <w:t>Bundesverfassungsgesetz über die Rechte von Kindern vom 20.1.2011</w:t>
      </w:r>
      <w:r w:rsidR="002A2B16">
        <w:rPr>
          <w:rStyle w:val="Funotenzeichen"/>
          <w:rFonts w:asciiTheme="minorHAnsi" w:eastAsia="SimSun" w:hAnsiTheme="minorHAnsi" w:cs="Tahoma"/>
          <w:kern w:val="1"/>
          <w:lang w:eastAsia="zh-CN" w:bidi="hi-IN"/>
        </w:rPr>
        <w:footnoteReference w:id="9"/>
      </w:r>
      <w:r w:rsidRPr="007C1DA3">
        <w:rPr>
          <w:rFonts w:asciiTheme="minorHAnsi" w:eastAsia="SimSun" w:hAnsiTheme="minorHAnsi" w:cs="Tahoma"/>
          <w:kern w:val="1"/>
          <w:lang w:eastAsia="zh-CN" w:bidi="hi-IN"/>
        </w:rPr>
        <w:t>. Verfassungsgesetzlich verankert sind darin insbesondere das Recht auf eine gewaltfreie Kindheit (Art. 5), das Recht des Kindes auf angemessene Beteiligung und Berücksichtigung seiner Meinung in seinen eigenen Angelegenheiten und das für die gesamte Rechts- und Sozialordnung geltende Kindeswohlvorrangigkeitsprinzip (Art. 1)</w:t>
      </w:r>
    </w:p>
    <w:p w14:paraId="7FC6182A" w14:textId="7C8224F2" w:rsidR="009C69D1" w:rsidRDefault="009C69D1" w:rsidP="00285F70">
      <w:pPr>
        <w:pStyle w:val="Listenabsatz"/>
        <w:numPr>
          <w:ilvl w:val="0"/>
          <w:numId w:val="16"/>
        </w:numPr>
        <w:autoSpaceDE w:val="0"/>
        <w:autoSpaceDN w:val="0"/>
        <w:adjustRightInd w:val="0"/>
        <w:spacing w:before="60"/>
        <w:rPr>
          <w:rFonts w:asciiTheme="minorHAnsi" w:eastAsia="SimSun" w:hAnsiTheme="minorHAnsi" w:cs="Tahoma"/>
          <w:kern w:val="1"/>
          <w:lang w:eastAsia="zh-CN" w:bidi="hi-IN"/>
        </w:rPr>
      </w:pPr>
      <w:r w:rsidRPr="007C1DA3">
        <w:rPr>
          <w:rFonts w:asciiTheme="minorHAnsi" w:eastAsia="SimSun" w:hAnsiTheme="minorHAnsi" w:cs="Tahoma"/>
          <w:kern w:val="1"/>
          <w:lang w:eastAsia="zh-CN" w:bidi="hi-IN"/>
        </w:rPr>
        <w:t>StGB, Abschnitt 10</w:t>
      </w:r>
      <w:r w:rsidR="002A2B16">
        <w:rPr>
          <w:rStyle w:val="Funotenzeichen"/>
          <w:rFonts w:asciiTheme="minorHAnsi" w:eastAsia="SimSun" w:hAnsiTheme="minorHAnsi" w:cs="Tahoma"/>
          <w:kern w:val="1"/>
          <w:lang w:eastAsia="zh-CN" w:bidi="hi-IN"/>
        </w:rPr>
        <w:footnoteReference w:id="10"/>
      </w:r>
      <w:r w:rsidRPr="007C1DA3">
        <w:rPr>
          <w:rFonts w:asciiTheme="minorHAnsi" w:eastAsia="SimSun" w:hAnsiTheme="minorHAnsi" w:cs="Tahoma"/>
          <w:kern w:val="1"/>
          <w:lang w:eastAsia="zh-CN" w:bidi="hi-IN"/>
        </w:rPr>
        <w:t xml:space="preserve">, Strafbare Handlungen </w:t>
      </w:r>
      <w:r w:rsidR="008443F9">
        <w:rPr>
          <w:rFonts w:asciiTheme="minorHAnsi" w:eastAsia="SimSun" w:hAnsiTheme="minorHAnsi" w:cs="Tahoma"/>
          <w:kern w:val="1"/>
          <w:lang w:eastAsia="zh-CN" w:bidi="hi-IN"/>
        </w:rPr>
        <w:t>gegen</w:t>
      </w:r>
      <w:r w:rsidRPr="007C1DA3">
        <w:rPr>
          <w:rFonts w:asciiTheme="minorHAnsi" w:eastAsia="SimSun" w:hAnsiTheme="minorHAnsi" w:cs="Tahoma"/>
          <w:kern w:val="1"/>
          <w:lang w:eastAsia="zh-CN" w:bidi="hi-IN"/>
        </w:rPr>
        <w:t xml:space="preserve"> die sexuelle Integrität und Selbstbestimmung</w:t>
      </w:r>
      <w:r w:rsidR="008443F9">
        <w:rPr>
          <w:rFonts w:asciiTheme="minorHAnsi" w:eastAsia="SimSun" w:hAnsiTheme="minorHAnsi" w:cs="Tahoma"/>
          <w:kern w:val="1"/>
          <w:lang w:eastAsia="zh-CN" w:bidi="hi-IN"/>
        </w:rPr>
        <w:t>:</w:t>
      </w:r>
      <w:r w:rsidRPr="007C1DA3">
        <w:rPr>
          <w:rFonts w:asciiTheme="minorHAnsi" w:eastAsia="SimSun" w:hAnsiTheme="minorHAnsi" w:cs="Tahoma"/>
          <w:kern w:val="1"/>
          <w:lang w:eastAsia="zh-CN" w:bidi="hi-IN"/>
        </w:rPr>
        <w:t xml:space="preserve"> insbesondere relevant §§</w:t>
      </w:r>
      <w:r w:rsidRPr="007C1DA3">
        <w:t xml:space="preserve"> 206; 207; 207a; 207b; 208; 208a; 212; 214; </w:t>
      </w:r>
      <w:r w:rsidRPr="007C1DA3">
        <w:rPr>
          <w:rFonts w:asciiTheme="minorHAnsi" w:eastAsia="SimSun" w:hAnsiTheme="minorHAnsi" w:cs="Tahoma"/>
          <w:kern w:val="1"/>
          <w:lang w:eastAsia="zh-CN" w:bidi="hi-IN"/>
        </w:rPr>
        <w:t>215a sowie auch § 220b, Tätigkeitsverbot.</w:t>
      </w:r>
    </w:p>
    <w:p w14:paraId="679B113F" w14:textId="29C17738" w:rsidR="001732FE" w:rsidRPr="00755F14" w:rsidRDefault="001732FE" w:rsidP="001732FE">
      <w:pPr>
        <w:spacing w:before="120"/>
        <w:ind w:left="284"/>
        <w:jc w:val="both"/>
        <w:rPr>
          <w:b/>
        </w:rPr>
      </w:pPr>
      <w:r w:rsidRPr="00755F14">
        <w:rPr>
          <w:b/>
        </w:rPr>
        <w:t>De</w:t>
      </w:r>
      <w:r w:rsidR="00B679DC">
        <w:rPr>
          <w:b/>
        </w:rPr>
        <w:t>r</w:t>
      </w:r>
      <w:r w:rsidRPr="00755F14">
        <w:rPr>
          <w:b/>
        </w:rPr>
        <w:t xml:space="preserve"> rechtliche Rahmen für </w:t>
      </w:r>
      <w:r w:rsidRPr="00755F14">
        <w:rPr>
          <w:rFonts w:cs="BentonSans-Regular"/>
          <w:b/>
          <w:bCs/>
        </w:rPr>
        <w:t xml:space="preserve">die </w:t>
      </w:r>
      <w:r w:rsidR="00FB7CDF">
        <w:rPr>
          <w:rFonts w:cs="BentonSans-Regular"/>
          <w:b/>
          <w:bCs/>
        </w:rPr>
        <w:t>Kinderbildungs-</w:t>
      </w:r>
      <w:r w:rsidRPr="00755F14">
        <w:rPr>
          <w:rFonts w:cs="BentonSans-Regular"/>
          <w:b/>
          <w:bCs/>
        </w:rPr>
        <w:t xml:space="preserve"> und -betreuungseinrichtungen</w:t>
      </w:r>
      <w:r w:rsidRPr="00755F14">
        <w:rPr>
          <w:b/>
        </w:rPr>
        <w:t xml:space="preserve"> in der Steiermark wird in</w:t>
      </w:r>
      <w:r w:rsidR="00DE5B42">
        <w:rPr>
          <w:b/>
        </w:rPr>
        <w:t xml:space="preserve"> Landesgesetzen</w:t>
      </w:r>
      <w:r w:rsidRPr="00755F14">
        <w:rPr>
          <w:b/>
        </w:rPr>
        <w:t xml:space="preserve"> geregelt</w:t>
      </w:r>
      <w:r w:rsidR="00755F14" w:rsidRPr="00755F14">
        <w:rPr>
          <w:b/>
        </w:rPr>
        <w:t xml:space="preserve">: </w:t>
      </w:r>
    </w:p>
    <w:p w14:paraId="36F5F5B2" w14:textId="57ECBEB8" w:rsidR="00755F14" w:rsidRDefault="00755F14" w:rsidP="00755F14">
      <w:pPr>
        <w:pStyle w:val="Listenabsatz"/>
        <w:numPr>
          <w:ilvl w:val="0"/>
          <w:numId w:val="16"/>
        </w:numPr>
        <w:autoSpaceDE w:val="0"/>
        <w:autoSpaceDN w:val="0"/>
        <w:adjustRightInd w:val="0"/>
        <w:spacing w:before="60"/>
      </w:pPr>
      <w:r w:rsidRPr="00755F14">
        <w:rPr>
          <w:rFonts w:asciiTheme="minorHAnsi" w:eastAsia="SimSun" w:hAnsiTheme="minorHAnsi" w:cs="Tahoma"/>
          <w:kern w:val="1"/>
          <w:lang w:eastAsia="zh-CN" w:bidi="hi-IN"/>
        </w:rPr>
        <w:t>Steiermärkisches</w:t>
      </w:r>
      <w:r>
        <w:t xml:space="preserve"> Kinderbildungs- und -</w:t>
      </w:r>
      <w:proofErr w:type="spellStart"/>
      <w:r>
        <w:t>betreuungsgesetz</w:t>
      </w:r>
      <w:proofErr w:type="spellEnd"/>
      <w:r>
        <w:t xml:space="preserve"> </w:t>
      </w:r>
    </w:p>
    <w:p w14:paraId="2CA842DA" w14:textId="74494E23" w:rsidR="00755F14" w:rsidRPr="001732FE" w:rsidRDefault="00755F14" w:rsidP="00755F14">
      <w:pPr>
        <w:pStyle w:val="Listenabsatz"/>
        <w:numPr>
          <w:ilvl w:val="0"/>
          <w:numId w:val="16"/>
        </w:numPr>
        <w:autoSpaceDE w:val="0"/>
        <w:autoSpaceDN w:val="0"/>
        <w:adjustRightInd w:val="0"/>
        <w:spacing w:before="60"/>
      </w:pPr>
      <w:r>
        <w:t xml:space="preserve">sowie </w:t>
      </w:r>
      <w:r w:rsidR="00882F19" w:rsidRPr="00882F19">
        <w:t>zugehörige Verordnungen</w:t>
      </w:r>
      <w:r>
        <w:rPr>
          <w:rStyle w:val="Funotenzeichen"/>
        </w:rPr>
        <w:footnoteReference w:id="11"/>
      </w:r>
    </w:p>
    <w:p w14:paraId="6D99FAFE" w14:textId="73A8FDE0" w:rsidR="00462279" w:rsidRPr="00705997" w:rsidRDefault="00705997" w:rsidP="00AC0D7F">
      <w:pPr>
        <w:pStyle w:val="berschrift3"/>
      </w:pPr>
      <w:bookmarkStart w:id="21" w:name="_Toc137376816"/>
      <w:r w:rsidRPr="00705997">
        <w:t>Gewalt, Gewaltformen und ihre Definitionen</w:t>
      </w:r>
      <w:r w:rsidR="00462279" w:rsidRPr="007C1DA3">
        <w:rPr>
          <w:vertAlign w:val="superscript"/>
        </w:rPr>
        <w:footnoteReference w:id="12"/>
      </w:r>
      <w:bookmarkEnd w:id="21"/>
    </w:p>
    <w:p w14:paraId="473EC64D" w14:textId="77777777" w:rsidR="00462279" w:rsidRPr="007C1DA3" w:rsidRDefault="00462279" w:rsidP="00D07E2E">
      <w:pPr>
        <w:spacing w:before="120"/>
        <w:ind w:left="992"/>
        <w:jc w:val="both"/>
        <w:rPr>
          <w:b/>
          <w:szCs w:val="22"/>
        </w:rPr>
      </w:pPr>
      <w:r w:rsidRPr="007C1DA3">
        <w:rPr>
          <w:b/>
          <w:szCs w:val="22"/>
        </w:rPr>
        <w:t>Gewalt gegen Kinder (allgemein)</w:t>
      </w:r>
    </w:p>
    <w:p w14:paraId="75927E3F" w14:textId="78B9EF9E" w:rsidR="00936210" w:rsidRPr="007C1DA3" w:rsidRDefault="00462279" w:rsidP="00D738A5">
      <w:pPr>
        <w:spacing w:before="120"/>
        <w:jc w:val="both"/>
        <w:rPr>
          <w:szCs w:val="22"/>
        </w:rPr>
      </w:pPr>
      <w:r w:rsidRPr="007C1DA3">
        <w:rPr>
          <w:szCs w:val="22"/>
        </w:rPr>
        <w:t xml:space="preserve">Gewalt verletzt </w:t>
      </w:r>
      <w:r w:rsidR="009835D5" w:rsidRPr="007C1DA3">
        <w:rPr>
          <w:szCs w:val="22"/>
        </w:rPr>
        <w:t xml:space="preserve">die </w:t>
      </w:r>
      <w:r w:rsidRPr="007C1DA3">
        <w:rPr>
          <w:szCs w:val="22"/>
        </w:rPr>
        <w:t>Rechte des Kindes auf körperliche und psychische Integrität. Gewalt gegen Kinder tritt in unterschiedlichsten Formen und Situationen auf und steht in der Regel mit Machtungleichgewicht und Abhängigkeiten in Zusammenhang. Sie kann durch Erwachsene</w:t>
      </w:r>
      <w:r w:rsidR="00285F70">
        <w:rPr>
          <w:szCs w:val="22"/>
        </w:rPr>
        <w:t xml:space="preserve"> ausgeübt werden</w:t>
      </w:r>
      <w:r w:rsidRPr="007C1DA3">
        <w:rPr>
          <w:szCs w:val="22"/>
        </w:rPr>
        <w:t>, aber auch durch Kinder gegenüber anderen Kindern; sie schließt auch Gewalt von Kindern an sich selbst (z</w:t>
      </w:r>
      <w:r w:rsidR="00FB7CDF">
        <w:rPr>
          <w:szCs w:val="22"/>
        </w:rPr>
        <w:t>.</w:t>
      </w:r>
      <w:r w:rsidRPr="007C1DA3">
        <w:rPr>
          <w:szCs w:val="22"/>
        </w:rPr>
        <w:t>B</w:t>
      </w:r>
      <w:r w:rsidR="00FB7CDF">
        <w:rPr>
          <w:szCs w:val="22"/>
        </w:rPr>
        <w:t>.</w:t>
      </w:r>
      <w:r w:rsidRPr="007C1DA3">
        <w:rPr>
          <w:szCs w:val="22"/>
        </w:rPr>
        <w:t xml:space="preserve"> Selbstverletzung) mit ein. Vielfach sind Kinder mehrfachen Formen von Gewalt – auch gleichzeitig - ausgesetzt, teilweise auch in Verbindung mit Ausbeutung von Kindern (</w:t>
      </w:r>
      <w:r w:rsidR="00285F70">
        <w:rPr>
          <w:szCs w:val="22"/>
        </w:rPr>
        <w:t>Verbreitung von Missbrauchsdarstellungen</w:t>
      </w:r>
      <w:r w:rsidRPr="007C1DA3">
        <w:rPr>
          <w:szCs w:val="22"/>
        </w:rPr>
        <w:t>), und mit erhöhtem Risiko bei bestimmten Gruppen, z</w:t>
      </w:r>
      <w:r w:rsidR="00285F70">
        <w:rPr>
          <w:szCs w:val="22"/>
        </w:rPr>
        <w:t>.</w:t>
      </w:r>
      <w:r w:rsidRPr="007C1DA3">
        <w:rPr>
          <w:szCs w:val="22"/>
        </w:rPr>
        <w:t>B</w:t>
      </w:r>
      <w:r w:rsidR="00285F70">
        <w:rPr>
          <w:szCs w:val="22"/>
        </w:rPr>
        <w:t>.</w:t>
      </w:r>
      <w:r w:rsidRPr="007C1DA3">
        <w:rPr>
          <w:szCs w:val="22"/>
        </w:rPr>
        <w:t xml:space="preserve"> Kinder mit Behinderungen. </w:t>
      </w:r>
    </w:p>
    <w:p w14:paraId="4E4A64B1" w14:textId="64E52C42" w:rsidR="00462279" w:rsidRPr="007C1DA3" w:rsidRDefault="00936210" w:rsidP="00D738A5">
      <w:pPr>
        <w:spacing w:before="120"/>
        <w:jc w:val="both"/>
        <w:rPr>
          <w:szCs w:val="22"/>
        </w:rPr>
      </w:pPr>
      <w:r w:rsidRPr="007C1DA3">
        <w:rPr>
          <w:szCs w:val="22"/>
        </w:rPr>
        <w:t xml:space="preserve">Wir verwenden in unserem </w:t>
      </w:r>
      <w:r w:rsidR="00FC2BE3" w:rsidRPr="007C1DA3">
        <w:rPr>
          <w:szCs w:val="22"/>
        </w:rPr>
        <w:t xml:space="preserve">Kinderschutzkonzept </w:t>
      </w:r>
      <w:r w:rsidRPr="007C1DA3">
        <w:rPr>
          <w:szCs w:val="22"/>
        </w:rPr>
        <w:t>den</w:t>
      </w:r>
      <w:r w:rsidR="00462279" w:rsidRPr="007C1DA3">
        <w:rPr>
          <w:szCs w:val="22"/>
        </w:rPr>
        <w:t xml:space="preserve"> Gewaltbegriff, der auch Art. 19 der UN-Kinderrechts</w:t>
      </w:r>
      <w:r w:rsidRPr="007C1DA3">
        <w:rPr>
          <w:szCs w:val="22"/>
        </w:rPr>
        <w:t>-</w:t>
      </w:r>
      <w:r w:rsidR="00462279" w:rsidRPr="007C1DA3">
        <w:rPr>
          <w:szCs w:val="22"/>
        </w:rPr>
        <w:t>konvention und Art. 5 des österreichischen Bundesverfassungsgesetzes über die Rechte von Kindern 2011 zugrunde liegt</w:t>
      </w:r>
      <w:r w:rsidR="00462279" w:rsidRPr="007C1DA3">
        <w:rPr>
          <w:rStyle w:val="Funotenzeichen"/>
          <w:szCs w:val="22"/>
        </w:rPr>
        <w:footnoteReference w:id="13"/>
      </w:r>
      <w:r w:rsidR="00462279" w:rsidRPr="007C1DA3">
        <w:rPr>
          <w:szCs w:val="22"/>
        </w:rPr>
        <w:t>.</w:t>
      </w:r>
    </w:p>
    <w:p w14:paraId="1705C9A6" w14:textId="77777777" w:rsidR="00462279" w:rsidRPr="007C1DA3" w:rsidRDefault="00462279" w:rsidP="00D07E2E">
      <w:pPr>
        <w:spacing w:before="120"/>
        <w:ind w:left="992"/>
        <w:jc w:val="both"/>
        <w:rPr>
          <w:b/>
          <w:szCs w:val="22"/>
        </w:rPr>
      </w:pPr>
      <w:r w:rsidRPr="007C1DA3">
        <w:rPr>
          <w:b/>
          <w:szCs w:val="22"/>
        </w:rPr>
        <w:t>Gewaltverbot in Österreich</w:t>
      </w:r>
    </w:p>
    <w:p w14:paraId="541595A2" w14:textId="116D19DA" w:rsidR="00462279" w:rsidRPr="007C1DA3" w:rsidRDefault="00462279" w:rsidP="00D738A5">
      <w:pPr>
        <w:spacing w:before="120"/>
        <w:jc w:val="both"/>
        <w:rPr>
          <w:szCs w:val="22"/>
        </w:rPr>
      </w:pPr>
      <w:r w:rsidRPr="007C1DA3">
        <w:rPr>
          <w:szCs w:val="22"/>
        </w:rPr>
        <w:t xml:space="preserve">In Österreich ist der Einsatz jeglicher Form von Gewalt gegen Kinder als Erziehungsmittel in der Familie, in </w:t>
      </w:r>
      <w:r w:rsidRPr="007C1DA3">
        <w:rPr>
          <w:szCs w:val="22"/>
        </w:rPr>
        <w:lastRenderedPageBreak/>
        <w:t xml:space="preserve">Schulen und Einrichtungen </w:t>
      </w:r>
      <w:r w:rsidR="003B3D74">
        <w:rPr>
          <w:szCs w:val="22"/>
        </w:rPr>
        <w:t xml:space="preserve">seit 1989 </w:t>
      </w:r>
      <w:r w:rsidRPr="007C1DA3">
        <w:rPr>
          <w:szCs w:val="22"/>
        </w:rPr>
        <w:t>verboten.</w:t>
      </w:r>
      <w:r w:rsidRPr="007C1DA3">
        <w:rPr>
          <w:rStyle w:val="Funotenzeichen"/>
          <w:szCs w:val="22"/>
        </w:rPr>
        <w:footnoteReference w:id="14"/>
      </w:r>
      <w:r w:rsidRPr="007C1DA3">
        <w:rPr>
          <w:szCs w:val="22"/>
        </w:rPr>
        <w:t xml:space="preserve"> </w:t>
      </w:r>
    </w:p>
    <w:p w14:paraId="5B1A47C2" w14:textId="0CDDB723" w:rsidR="00462279" w:rsidRPr="007C1DA3" w:rsidRDefault="00462279" w:rsidP="00D07E2E">
      <w:pPr>
        <w:spacing w:before="120"/>
        <w:ind w:left="992"/>
        <w:jc w:val="both"/>
        <w:rPr>
          <w:b/>
          <w:szCs w:val="22"/>
        </w:rPr>
      </w:pPr>
      <w:r w:rsidRPr="007C1DA3">
        <w:rPr>
          <w:b/>
          <w:szCs w:val="22"/>
        </w:rPr>
        <w:t>Kinderschutzsysteme</w:t>
      </w:r>
    </w:p>
    <w:p w14:paraId="1A3FCA80" w14:textId="5B0BC888" w:rsidR="00462279" w:rsidRPr="007C1DA3" w:rsidRDefault="00462279" w:rsidP="00D738A5">
      <w:pPr>
        <w:spacing w:before="120"/>
        <w:jc w:val="both"/>
        <w:rPr>
          <w:szCs w:val="22"/>
        </w:rPr>
      </w:pPr>
      <w:r w:rsidRPr="007C1DA3">
        <w:rPr>
          <w:szCs w:val="22"/>
        </w:rPr>
        <w:t xml:space="preserve">Kinderschutz zielt darauf ab, ein schützendes und stärkendes Lebensumfeld für Kinder zu schaffen, </w:t>
      </w:r>
      <w:r w:rsidR="00705997">
        <w:rPr>
          <w:szCs w:val="22"/>
        </w:rPr>
        <w:t>damit die</w:t>
      </w:r>
      <w:r w:rsidRPr="007C1DA3">
        <w:rPr>
          <w:szCs w:val="22"/>
        </w:rPr>
        <w:t xml:space="preserve"> Kinderrechte auf Schutz vor Gewalt und Ausbeutung</w:t>
      </w:r>
      <w:r w:rsidR="00705997">
        <w:rPr>
          <w:szCs w:val="22"/>
        </w:rPr>
        <w:t xml:space="preserve"> gewährleistet sind</w:t>
      </w:r>
      <w:r w:rsidRPr="007C1DA3">
        <w:rPr>
          <w:szCs w:val="22"/>
        </w:rPr>
        <w:t xml:space="preserve">. Diese Aufgabe setzt notwendigerweise die Zusammenarbeit verschiedenster </w:t>
      </w:r>
      <w:proofErr w:type="spellStart"/>
      <w:proofErr w:type="gramStart"/>
      <w:r w:rsidRPr="00DE5B42">
        <w:rPr>
          <w:szCs w:val="22"/>
        </w:rPr>
        <w:t>Akteur</w:t>
      </w:r>
      <w:r w:rsidR="00C07587">
        <w:rPr>
          <w:szCs w:val="22"/>
        </w:rPr>
        <w:t>:</w:t>
      </w:r>
      <w:r w:rsidR="00936210" w:rsidRPr="00DE5B42">
        <w:rPr>
          <w:szCs w:val="22"/>
        </w:rPr>
        <w:t>innen</w:t>
      </w:r>
      <w:proofErr w:type="spellEnd"/>
      <w:proofErr w:type="gramEnd"/>
      <w:r w:rsidRPr="00DE5B42">
        <w:rPr>
          <w:szCs w:val="22"/>
        </w:rPr>
        <w:t xml:space="preserve"> voraus</w:t>
      </w:r>
      <w:r w:rsidR="00705997" w:rsidRPr="00DE5B42">
        <w:rPr>
          <w:szCs w:val="22"/>
        </w:rPr>
        <w:t>. In diesem Sinne kooperieren auch wir im Bedarfsfall nicht nur mit den Familien, sondern auch</w:t>
      </w:r>
      <w:r w:rsidR="00D738A5" w:rsidRPr="00DE5B42">
        <w:rPr>
          <w:szCs w:val="22"/>
        </w:rPr>
        <w:t xml:space="preserve"> mit</w:t>
      </w:r>
      <w:r w:rsidR="00705997" w:rsidRPr="00DE5B42">
        <w:rPr>
          <w:szCs w:val="22"/>
        </w:rPr>
        <w:t xml:space="preserve"> der</w:t>
      </w:r>
      <w:r w:rsidRPr="00DE5B42">
        <w:rPr>
          <w:szCs w:val="22"/>
        </w:rPr>
        <w:t xml:space="preserve"> Kinder- und Jugendhilf</w:t>
      </w:r>
      <w:r w:rsidR="00705997" w:rsidRPr="00DE5B42">
        <w:rPr>
          <w:szCs w:val="22"/>
        </w:rPr>
        <w:t>e oder der</w:t>
      </w:r>
      <w:r w:rsidRPr="00DE5B42">
        <w:rPr>
          <w:szCs w:val="22"/>
        </w:rPr>
        <w:t xml:space="preserve"> Polizei</w:t>
      </w:r>
      <w:r w:rsidR="00705997" w:rsidRPr="00DE5B42">
        <w:rPr>
          <w:szCs w:val="22"/>
        </w:rPr>
        <w:t xml:space="preserve"> und kommen unseren</w:t>
      </w:r>
      <w:r w:rsidR="00936210" w:rsidRPr="00DE5B42">
        <w:rPr>
          <w:szCs w:val="22"/>
        </w:rPr>
        <w:t xml:space="preserve"> g</w:t>
      </w:r>
      <w:r w:rsidRPr="00DE5B42">
        <w:rPr>
          <w:szCs w:val="22"/>
        </w:rPr>
        <w:t>esetzliche</w:t>
      </w:r>
      <w:r w:rsidR="001E283F" w:rsidRPr="00DE5B42">
        <w:rPr>
          <w:szCs w:val="22"/>
        </w:rPr>
        <w:t>n</w:t>
      </w:r>
      <w:r w:rsidRPr="00DE5B42">
        <w:rPr>
          <w:szCs w:val="22"/>
        </w:rPr>
        <w:t xml:space="preserve"> Mitteilungspflichten </w:t>
      </w:r>
      <w:r w:rsidR="00015326" w:rsidRPr="00DE5B42">
        <w:rPr>
          <w:szCs w:val="22"/>
        </w:rPr>
        <w:t>bei konkretem</w:t>
      </w:r>
      <w:r w:rsidRPr="00DE5B42">
        <w:rPr>
          <w:szCs w:val="22"/>
        </w:rPr>
        <w:t xml:space="preserve"> Verdacht auf Kindeswohlgefährdung</w:t>
      </w:r>
      <w:r w:rsidR="00705997" w:rsidRPr="00DE5B42">
        <w:rPr>
          <w:szCs w:val="22"/>
        </w:rPr>
        <w:t xml:space="preserve"> nach</w:t>
      </w:r>
      <w:r w:rsidRPr="00DE5B42">
        <w:rPr>
          <w:szCs w:val="22"/>
        </w:rPr>
        <w:t>.</w:t>
      </w:r>
      <w:r w:rsidRPr="007C1DA3">
        <w:rPr>
          <w:szCs w:val="22"/>
        </w:rPr>
        <w:t xml:space="preserve"> </w:t>
      </w:r>
    </w:p>
    <w:p w14:paraId="32FD0D53" w14:textId="4C40B019" w:rsidR="00D20FE4" w:rsidRPr="007C1DA3" w:rsidRDefault="00D20FE4" w:rsidP="00550FDA">
      <w:pPr>
        <w:pBdr>
          <w:top w:val="single" w:sz="4" w:space="1" w:color="auto"/>
          <w:left w:val="single" w:sz="4" w:space="4" w:color="auto"/>
          <w:bottom w:val="single" w:sz="4" w:space="1" w:color="auto"/>
          <w:right w:val="single" w:sz="4" w:space="4" w:color="auto"/>
        </w:pBdr>
        <w:shd w:val="clear" w:color="auto" w:fill="D6E3BC" w:themeFill="accent3" w:themeFillTint="66"/>
        <w:spacing w:before="240"/>
        <w:rPr>
          <w:rFonts w:cstheme="minorHAnsi"/>
          <w:bCs/>
          <w:sz w:val="20"/>
          <w:szCs w:val="20"/>
        </w:rPr>
      </w:pPr>
      <w:r w:rsidRPr="007C1DA3">
        <w:rPr>
          <w:b/>
        </w:rPr>
        <w:t>H</w:t>
      </w:r>
      <w:r w:rsidR="003A4009" w:rsidRPr="007C1DA3">
        <w:rPr>
          <w:b/>
        </w:rPr>
        <w:t>inweis</w:t>
      </w:r>
      <w:r w:rsidR="0063422E" w:rsidRPr="007C1DA3">
        <w:rPr>
          <w:b/>
        </w:rPr>
        <w:t>text</w:t>
      </w:r>
      <w:r w:rsidRPr="007C1DA3">
        <w:rPr>
          <w:b/>
        </w:rPr>
        <w:t xml:space="preserve"> „Definitionen von Gewalt“</w:t>
      </w:r>
      <w:r w:rsidR="003A4009" w:rsidRPr="007C1DA3">
        <w:rPr>
          <w:b/>
        </w:rPr>
        <w:t>:</w:t>
      </w:r>
      <w:r w:rsidR="003A4009" w:rsidRPr="007C1DA3">
        <w:rPr>
          <w:b/>
          <w:szCs w:val="22"/>
        </w:rPr>
        <w:br/>
      </w:r>
      <w:r w:rsidR="00FA1A2D" w:rsidRPr="007C1DA3">
        <w:rPr>
          <w:bCs/>
          <w:szCs w:val="22"/>
        </w:rPr>
        <w:t>Die Nennung und Definition der Gewaltformen</w:t>
      </w:r>
      <w:r w:rsidR="001E283F" w:rsidRPr="007C1DA3">
        <w:rPr>
          <w:bCs/>
          <w:szCs w:val="22"/>
        </w:rPr>
        <w:t>,</w:t>
      </w:r>
      <w:r w:rsidR="00FA1A2D" w:rsidRPr="007C1DA3">
        <w:rPr>
          <w:bCs/>
          <w:szCs w:val="22"/>
        </w:rPr>
        <w:t xml:space="preserve"> auf die sich </w:t>
      </w:r>
      <w:r w:rsidR="0063422E" w:rsidRPr="007C1DA3">
        <w:rPr>
          <w:bCs/>
          <w:szCs w:val="22"/>
        </w:rPr>
        <w:t>Ihr Kinderschutzkonzept</w:t>
      </w:r>
      <w:r w:rsidR="00FA1A2D" w:rsidRPr="007C1DA3">
        <w:rPr>
          <w:bCs/>
          <w:szCs w:val="22"/>
        </w:rPr>
        <w:t xml:space="preserve"> bezieht, ist eine wichtige Grundlageninformation. Die hier genannten Inhalte sind Basis für den Elementarbereich i</w:t>
      </w:r>
      <w:r w:rsidR="00CA6458" w:rsidRPr="007C1DA3">
        <w:rPr>
          <w:bCs/>
          <w:szCs w:val="22"/>
        </w:rPr>
        <w:t>n</w:t>
      </w:r>
      <w:r w:rsidR="00FA1A2D" w:rsidRPr="007C1DA3">
        <w:rPr>
          <w:bCs/>
          <w:szCs w:val="22"/>
        </w:rPr>
        <w:t xml:space="preserve"> </w:t>
      </w:r>
      <w:r w:rsidR="00197B20">
        <w:rPr>
          <w:bCs/>
          <w:szCs w:val="22"/>
        </w:rPr>
        <w:t>der Steiermark</w:t>
      </w:r>
      <w:r w:rsidR="00FA1A2D" w:rsidRPr="007C1DA3">
        <w:rPr>
          <w:bCs/>
          <w:szCs w:val="22"/>
        </w:rPr>
        <w:t xml:space="preserve"> und können individuell ergänzt werden.</w:t>
      </w:r>
      <w:r w:rsidR="003A4009" w:rsidRPr="007C1DA3">
        <w:rPr>
          <w:bCs/>
          <w:szCs w:val="22"/>
        </w:rPr>
        <w:t xml:space="preserve"> Die Autorinnen </w:t>
      </w:r>
      <w:r w:rsidR="00CA6458" w:rsidRPr="007C1DA3">
        <w:rPr>
          <w:bCs/>
          <w:szCs w:val="22"/>
        </w:rPr>
        <w:t>der Basismappe</w:t>
      </w:r>
      <w:r w:rsidR="003A4009" w:rsidRPr="007C1DA3">
        <w:rPr>
          <w:bCs/>
          <w:szCs w:val="22"/>
        </w:rPr>
        <w:t xml:space="preserve"> verweisen in diesem Zusammenhang auf </w:t>
      </w:r>
      <w:r w:rsidR="00CA6458" w:rsidRPr="007C1DA3">
        <w:rPr>
          <w:bCs/>
          <w:szCs w:val="22"/>
        </w:rPr>
        <w:t>die Broschüre</w:t>
      </w:r>
      <w:r w:rsidR="003A4009" w:rsidRPr="007C1DA3">
        <w:rPr>
          <w:bCs/>
          <w:szCs w:val="22"/>
        </w:rPr>
        <w:t>:</w:t>
      </w:r>
      <w:r w:rsidRPr="007C1DA3">
        <w:rPr>
          <w:bCs/>
          <w:szCs w:val="22"/>
        </w:rPr>
        <w:t xml:space="preserve"> </w:t>
      </w:r>
      <w:r w:rsidRPr="007C1DA3">
        <w:rPr>
          <w:rFonts w:cstheme="minorHAnsi"/>
          <w:bCs/>
          <w:szCs w:val="22"/>
        </w:rPr>
        <w:t>„</w:t>
      </w:r>
      <w:r w:rsidR="00CA6458" w:rsidRPr="007C1DA3">
        <w:rPr>
          <w:rFonts w:cstheme="minorHAnsi"/>
          <w:bCs/>
          <w:szCs w:val="22"/>
        </w:rPr>
        <w:t>(K)ein sicherer Ort – Kindeswohlgefährdung erkennen und helfen"</w:t>
      </w:r>
      <w:r w:rsidR="00F82D10">
        <w:rPr>
          <w:rStyle w:val="Funotenzeichen"/>
          <w:rFonts w:cstheme="minorHAnsi"/>
          <w:bCs/>
          <w:szCs w:val="22"/>
        </w:rPr>
        <w:footnoteReference w:id="15"/>
      </w:r>
      <w:r w:rsidR="00CA6458" w:rsidRPr="007C1DA3">
        <w:rPr>
          <w:rFonts w:cstheme="minorHAnsi"/>
          <w:bCs/>
          <w:szCs w:val="22"/>
        </w:rPr>
        <w:t>, die der Bundesverband Österreichischer Kinderschutzzentren im Auftrag des Bundeskanzleramtes verfasst hat.</w:t>
      </w:r>
    </w:p>
    <w:p w14:paraId="04D04A81" w14:textId="77777777" w:rsidR="00CA6458" w:rsidRPr="007C1DA3" w:rsidRDefault="00CA6458" w:rsidP="00CA6458">
      <w:pPr>
        <w:ind w:left="992"/>
        <w:jc w:val="both"/>
        <w:rPr>
          <w:b/>
          <w:szCs w:val="22"/>
        </w:rPr>
      </w:pPr>
    </w:p>
    <w:p w14:paraId="1C484EFE" w14:textId="20BCC4A2" w:rsidR="00462279" w:rsidRPr="007C1DA3" w:rsidRDefault="00462279" w:rsidP="00D07E2E">
      <w:pPr>
        <w:spacing w:before="120"/>
        <w:ind w:left="992"/>
        <w:jc w:val="both"/>
        <w:rPr>
          <w:b/>
          <w:szCs w:val="22"/>
        </w:rPr>
      </w:pPr>
      <w:r w:rsidRPr="007C1DA3">
        <w:rPr>
          <w:b/>
          <w:szCs w:val="22"/>
        </w:rPr>
        <w:t>Körperliche Gewalt/physische Gewalt</w:t>
      </w:r>
    </w:p>
    <w:p w14:paraId="1D0B2C7C" w14:textId="77777777" w:rsidR="00462279" w:rsidRPr="007C1DA3" w:rsidRDefault="00462279" w:rsidP="00285F70">
      <w:pPr>
        <w:spacing w:before="60"/>
        <w:jc w:val="both"/>
        <w:rPr>
          <w:szCs w:val="22"/>
        </w:rPr>
      </w:pPr>
      <w:r w:rsidRPr="007C1DA3">
        <w:rPr>
          <w:szCs w:val="22"/>
        </w:rPr>
        <w:t xml:space="preserve">Absichtliche Anwendung von körperlichem Zwang zum Nachteil des Kindes, unabhängig von der Intensität des </w:t>
      </w:r>
      <w:r w:rsidR="00A07CB7" w:rsidRPr="007C1DA3">
        <w:rPr>
          <w:szCs w:val="22"/>
        </w:rPr>
        <w:t>Zwangs – sie reicht vom leichten</w:t>
      </w:r>
      <w:r w:rsidRPr="007C1DA3">
        <w:rPr>
          <w:szCs w:val="22"/>
        </w:rPr>
        <w:t xml:space="preserve"> Klaps über Schütteln und schweren Schlägen bis zur Anwendung von Stöcken und anderen Gegenständen.</w:t>
      </w:r>
    </w:p>
    <w:p w14:paraId="50B64C17" w14:textId="43FF9E55" w:rsidR="00462279" w:rsidRPr="007C1DA3" w:rsidRDefault="00462279" w:rsidP="00285F70">
      <w:pPr>
        <w:spacing w:before="60"/>
        <w:jc w:val="both"/>
        <w:rPr>
          <w:szCs w:val="22"/>
        </w:rPr>
      </w:pPr>
      <w:r w:rsidRPr="007C1DA3">
        <w:rPr>
          <w:szCs w:val="22"/>
        </w:rPr>
        <w:t xml:space="preserve">Physische (körperliche) Gewalt umfasst demnach alle Formen von Misshandlungen: </w:t>
      </w:r>
      <w:r w:rsidR="00341EE4">
        <w:rPr>
          <w:szCs w:val="22"/>
        </w:rPr>
        <w:t>S</w:t>
      </w:r>
      <w:r w:rsidRPr="007C1DA3">
        <w:rPr>
          <w:szCs w:val="22"/>
        </w:rPr>
        <w:t xml:space="preserve">chlagen, </w:t>
      </w:r>
      <w:r w:rsidR="00341EE4">
        <w:rPr>
          <w:szCs w:val="22"/>
        </w:rPr>
        <w:t>S</w:t>
      </w:r>
      <w:r w:rsidRPr="007C1DA3">
        <w:rPr>
          <w:szCs w:val="22"/>
        </w:rPr>
        <w:t xml:space="preserve">chütteln (von Babys und kleinen Kindern), </w:t>
      </w:r>
      <w:r w:rsidR="00341EE4">
        <w:rPr>
          <w:szCs w:val="22"/>
        </w:rPr>
        <w:t>S</w:t>
      </w:r>
      <w:r w:rsidRPr="007C1DA3">
        <w:rPr>
          <w:szCs w:val="22"/>
        </w:rPr>
        <w:t xml:space="preserve">toßen, </w:t>
      </w:r>
      <w:r w:rsidR="00341EE4">
        <w:rPr>
          <w:szCs w:val="22"/>
        </w:rPr>
        <w:t>T</w:t>
      </w:r>
      <w:r w:rsidRPr="007C1DA3">
        <w:rPr>
          <w:szCs w:val="22"/>
        </w:rPr>
        <w:t xml:space="preserve">reten, </w:t>
      </w:r>
      <w:r w:rsidR="00341EE4">
        <w:rPr>
          <w:szCs w:val="22"/>
        </w:rPr>
        <w:t>B</w:t>
      </w:r>
      <w:r w:rsidRPr="007C1DA3">
        <w:rPr>
          <w:szCs w:val="22"/>
        </w:rPr>
        <w:t xml:space="preserve">oxen, </w:t>
      </w:r>
      <w:r w:rsidR="00C07587">
        <w:rPr>
          <w:szCs w:val="22"/>
        </w:rPr>
        <w:t>Werfen von Gegenständen</w:t>
      </w:r>
      <w:r w:rsidRPr="007C1DA3">
        <w:rPr>
          <w:szCs w:val="22"/>
        </w:rPr>
        <w:t xml:space="preserve">, an den Haaren </w:t>
      </w:r>
      <w:r w:rsidR="00341EE4">
        <w:rPr>
          <w:szCs w:val="22"/>
        </w:rPr>
        <w:t>Z</w:t>
      </w:r>
      <w:r w:rsidRPr="007C1DA3">
        <w:rPr>
          <w:szCs w:val="22"/>
        </w:rPr>
        <w:t xml:space="preserve">iehen, mit den Fäusten oder Gegenständen </w:t>
      </w:r>
      <w:r w:rsidR="00341EE4">
        <w:rPr>
          <w:szCs w:val="22"/>
        </w:rPr>
        <w:t>P</w:t>
      </w:r>
      <w:r w:rsidRPr="007C1DA3">
        <w:rPr>
          <w:szCs w:val="22"/>
        </w:rPr>
        <w:t xml:space="preserve">rügeln, mit dem Kopf gegen die Wand </w:t>
      </w:r>
      <w:r w:rsidR="00341EE4">
        <w:rPr>
          <w:szCs w:val="22"/>
        </w:rPr>
        <w:t>S</w:t>
      </w:r>
      <w:r w:rsidRPr="007C1DA3">
        <w:rPr>
          <w:szCs w:val="22"/>
        </w:rPr>
        <w:t xml:space="preserve">chlagen, </w:t>
      </w:r>
      <w:r w:rsidR="00341EE4">
        <w:rPr>
          <w:szCs w:val="22"/>
        </w:rPr>
        <w:t>V</w:t>
      </w:r>
      <w:r w:rsidRPr="007C1DA3">
        <w:rPr>
          <w:szCs w:val="22"/>
        </w:rPr>
        <w:t>erbrennen, Attacken mit Waffen usw. bis hin zum Mordversuch oder Mord</w:t>
      </w:r>
      <w:r w:rsidRPr="007C1DA3">
        <w:rPr>
          <w:vertAlign w:val="superscript"/>
        </w:rPr>
        <w:footnoteReference w:id="16"/>
      </w:r>
      <w:r w:rsidRPr="007C1DA3">
        <w:rPr>
          <w:szCs w:val="22"/>
        </w:rPr>
        <w:t>.</w:t>
      </w:r>
    </w:p>
    <w:p w14:paraId="0580F165" w14:textId="77777777" w:rsidR="00705997" w:rsidRPr="007C1DA3" w:rsidRDefault="00705997" w:rsidP="00705997">
      <w:pPr>
        <w:spacing w:before="120"/>
        <w:ind w:left="992"/>
        <w:jc w:val="both"/>
        <w:rPr>
          <w:b/>
          <w:szCs w:val="22"/>
        </w:rPr>
      </w:pPr>
      <w:r w:rsidRPr="007C1DA3">
        <w:rPr>
          <w:b/>
          <w:szCs w:val="22"/>
        </w:rPr>
        <w:t>Psychische Gewalt</w:t>
      </w:r>
    </w:p>
    <w:p w14:paraId="3EB95994" w14:textId="192D01ED" w:rsidR="00705997" w:rsidRDefault="00C07587" w:rsidP="00705997">
      <w:pPr>
        <w:spacing w:before="60"/>
        <w:jc w:val="both"/>
        <w:rPr>
          <w:rFonts w:cs="BentonSans-Regular"/>
          <w:szCs w:val="22"/>
        </w:rPr>
      </w:pPr>
      <w:r>
        <w:rPr>
          <w:szCs w:val="22"/>
        </w:rPr>
        <w:t xml:space="preserve">Diese Gewaltform </w:t>
      </w:r>
      <w:r w:rsidR="00705997" w:rsidRPr="007C1DA3">
        <w:rPr>
          <w:szCs w:val="22"/>
        </w:rPr>
        <w:t>umfasst</w:t>
      </w:r>
      <w:r w:rsidR="00705997" w:rsidRPr="007C1DA3">
        <w:rPr>
          <w:rFonts w:cs="BentonSans-Regular"/>
          <w:szCs w:val="22"/>
        </w:rPr>
        <w:t xml:space="preserve"> das Vorenthalten einer dem Alter angemessenen und die psychosoziale Entwicklung des Kindes fördernden Umgebung sowie sämtliche </w:t>
      </w:r>
      <w:r w:rsidR="00705997" w:rsidRPr="007C1DA3">
        <w:rPr>
          <w:szCs w:val="22"/>
        </w:rPr>
        <w:t xml:space="preserve">Formen der Misshandlung </w:t>
      </w:r>
      <w:r w:rsidR="00120E2E" w:rsidRPr="007C1DA3">
        <w:rPr>
          <w:szCs w:val="22"/>
        </w:rPr>
        <w:t>mittels psychischen oder emotionalen Drucks</w:t>
      </w:r>
      <w:r w:rsidR="00705997">
        <w:rPr>
          <w:szCs w:val="22"/>
        </w:rPr>
        <w:t xml:space="preserve">. Dazu gehört </w:t>
      </w:r>
      <w:r w:rsidR="00705997" w:rsidRPr="007C1DA3">
        <w:rPr>
          <w:szCs w:val="22"/>
        </w:rPr>
        <w:t xml:space="preserve">jede Form von Zwang, Beschämung, </w:t>
      </w:r>
      <w:r w:rsidR="00705997" w:rsidRPr="007C1DA3">
        <w:rPr>
          <w:rFonts w:cs="BentonSans-Regular"/>
          <w:szCs w:val="22"/>
        </w:rPr>
        <w:t>Demütigung, Abwertung oder Zurückweisung,</w:t>
      </w:r>
      <w:r w:rsidR="00705997">
        <w:rPr>
          <w:rFonts w:cs="BentonSans-Regular"/>
          <w:szCs w:val="22"/>
        </w:rPr>
        <w:t xml:space="preserve"> l</w:t>
      </w:r>
      <w:r w:rsidR="00705997" w:rsidRPr="007C1DA3">
        <w:rPr>
          <w:rFonts w:cs="BentonSans-Regular"/>
          <w:szCs w:val="22"/>
        </w:rPr>
        <w:t xml:space="preserve">ächerlich </w:t>
      </w:r>
      <w:proofErr w:type="spellStart"/>
      <w:r w:rsidR="00705997">
        <w:rPr>
          <w:rFonts w:cs="BentonSans-Regular"/>
          <w:szCs w:val="22"/>
        </w:rPr>
        <w:t>M</w:t>
      </w:r>
      <w:r w:rsidR="00705997" w:rsidRPr="007C1DA3">
        <w:rPr>
          <w:rFonts w:cs="BentonSans-Regular"/>
          <w:szCs w:val="22"/>
        </w:rPr>
        <w:t>achen</w:t>
      </w:r>
      <w:proofErr w:type="spellEnd"/>
      <w:r w:rsidR="00705997" w:rsidRPr="007C1DA3">
        <w:rPr>
          <w:rFonts w:cs="BentonSans-Regular"/>
          <w:szCs w:val="22"/>
        </w:rPr>
        <w:t xml:space="preserve">, </w:t>
      </w:r>
      <w:r w:rsidR="00705997" w:rsidRPr="007C1DA3">
        <w:rPr>
          <w:szCs w:val="22"/>
        </w:rPr>
        <w:t xml:space="preserve">Beschimpfen, in Furcht </w:t>
      </w:r>
      <w:r>
        <w:rPr>
          <w:szCs w:val="22"/>
        </w:rPr>
        <w:t>v</w:t>
      </w:r>
      <w:r w:rsidR="00705997" w:rsidRPr="007C1DA3">
        <w:rPr>
          <w:szCs w:val="22"/>
        </w:rPr>
        <w:t>ersetzen, Ignorieren, Isolieren und Einsperren</w:t>
      </w:r>
      <w:r w:rsidR="00120E2E">
        <w:rPr>
          <w:szCs w:val="22"/>
        </w:rPr>
        <w:t>, ebenso das</w:t>
      </w:r>
      <w:r w:rsidR="00705997" w:rsidRPr="007C1DA3">
        <w:rPr>
          <w:szCs w:val="22"/>
        </w:rPr>
        <w:t xml:space="preserve"> Miterleben von häuslicher Gewalt, Stalking, Mobbing/</w:t>
      </w:r>
      <w:proofErr w:type="spellStart"/>
      <w:r w:rsidR="00705997" w:rsidRPr="007C1DA3">
        <w:rPr>
          <w:szCs w:val="22"/>
        </w:rPr>
        <w:t>Bullying</w:t>
      </w:r>
      <w:proofErr w:type="spellEnd"/>
      <w:r w:rsidR="00705997" w:rsidRPr="007C1DA3">
        <w:rPr>
          <w:szCs w:val="22"/>
        </w:rPr>
        <w:t xml:space="preserve"> und </w:t>
      </w:r>
      <w:proofErr w:type="spellStart"/>
      <w:r w:rsidR="00705997" w:rsidRPr="007C1DA3">
        <w:rPr>
          <w:szCs w:val="22"/>
        </w:rPr>
        <w:t>Cyberbullying</w:t>
      </w:r>
      <w:proofErr w:type="spellEnd"/>
      <w:r w:rsidR="00705997" w:rsidRPr="007C1DA3">
        <w:rPr>
          <w:szCs w:val="22"/>
        </w:rPr>
        <w:t xml:space="preserve"> sowie </w:t>
      </w:r>
      <w:r w:rsidR="00705997" w:rsidRPr="007C1DA3">
        <w:rPr>
          <w:rFonts w:cs="BentonSans-Regular"/>
          <w:szCs w:val="22"/>
        </w:rPr>
        <w:t>Liebesentzug</w:t>
      </w:r>
      <w:r w:rsidR="00120E2E">
        <w:rPr>
          <w:rFonts w:cs="BentonSans-Regular"/>
          <w:szCs w:val="22"/>
        </w:rPr>
        <w:t xml:space="preserve"> oder das </w:t>
      </w:r>
      <w:r w:rsidR="00705997" w:rsidRPr="007C1DA3">
        <w:rPr>
          <w:rFonts w:cs="BentonSans-Regular"/>
          <w:szCs w:val="22"/>
        </w:rPr>
        <w:t>Erzeugen von Schuldgefühlen.</w:t>
      </w:r>
    </w:p>
    <w:p w14:paraId="0D5F40A7" w14:textId="643488CF" w:rsidR="00120E2E" w:rsidRPr="007C1DA3" w:rsidRDefault="00120E2E" w:rsidP="00705997">
      <w:pPr>
        <w:spacing w:before="60"/>
        <w:jc w:val="both"/>
        <w:rPr>
          <w:rFonts w:cs="BentonSans-Regular"/>
          <w:szCs w:val="22"/>
        </w:rPr>
      </w:pPr>
      <w:r w:rsidRPr="00DE5B42">
        <w:rPr>
          <w:rFonts w:cs="BentonSans-Regular"/>
          <w:szCs w:val="22"/>
        </w:rPr>
        <w:t>Für religiöse Bildungseinrichtungen ist auch das Ausüben von Druck mittels religiöser Inhalte als Form psychischer Gewalt zu beachten.</w:t>
      </w:r>
    </w:p>
    <w:p w14:paraId="05490F0C" w14:textId="45C6ED90" w:rsidR="00462279" w:rsidRPr="007C1DA3" w:rsidRDefault="00462279" w:rsidP="00D07E2E">
      <w:pPr>
        <w:spacing w:before="120"/>
        <w:ind w:left="992"/>
        <w:jc w:val="both"/>
        <w:rPr>
          <w:b/>
          <w:szCs w:val="22"/>
        </w:rPr>
      </w:pPr>
      <w:r w:rsidRPr="007C1DA3">
        <w:rPr>
          <w:b/>
          <w:szCs w:val="22"/>
        </w:rPr>
        <w:t>Sexualisierte Gewalt</w:t>
      </w:r>
    </w:p>
    <w:p w14:paraId="6BFB2F7E" w14:textId="4EDE1BB3" w:rsidR="00120E2E" w:rsidRPr="00DE5B42" w:rsidRDefault="00C07587" w:rsidP="00285F70">
      <w:pPr>
        <w:spacing w:before="60"/>
        <w:jc w:val="both"/>
        <w:rPr>
          <w:szCs w:val="22"/>
        </w:rPr>
      </w:pPr>
      <w:r>
        <w:rPr>
          <w:rFonts w:cs="BentonSans-Regular"/>
          <w:szCs w:val="22"/>
        </w:rPr>
        <w:t xml:space="preserve">Unter sexualisierter Gewalt </w:t>
      </w:r>
      <w:r w:rsidR="00462279" w:rsidRPr="007C1DA3">
        <w:rPr>
          <w:rFonts w:cs="BentonSans-Regular"/>
          <w:szCs w:val="22"/>
        </w:rPr>
        <w:t xml:space="preserve">ist </w:t>
      </w:r>
      <w:r w:rsidR="00462279" w:rsidRPr="007C1DA3">
        <w:rPr>
          <w:szCs w:val="22"/>
        </w:rPr>
        <w:t xml:space="preserve">die tatsächliche oder angedrohte sexuell motivierte Berührung eines Kindes, d.h. sämtliche Formen sexueller Aktivitäten wie unsittliche Berührungen, </w:t>
      </w:r>
      <w:r w:rsidR="00462279" w:rsidRPr="00DE5B42">
        <w:rPr>
          <w:szCs w:val="22"/>
        </w:rPr>
        <w:t xml:space="preserve">Geschlechtsverkehr etc. </w:t>
      </w:r>
      <w:r w:rsidR="00197B20" w:rsidRPr="00DE5B42">
        <w:rPr>
          <w:szCs w:val="22"/>
        </w:rPr>
        <w:t>(„</w:t>
      </w:r>
      <w:proofErr w:type="spellStart"/>
      <w:r w:rsidR="00197B20" w:rsidRPr="00DE5B42">
        <w:rPr>
          <w:szCs w:val="22"/>
        </w:rPr>
        <w:t>hands</w:t>
      </w:r>
      <w:proofErr w:type="spellEnd"/>
      <w:r w:rsidR="00197B20" w:rsidRPr="00DE5B42">
        <w:rPr>
          <w:szCs w:val="22"/>
        </w:rPr>
        <w:t>-on</w:t>
      </w:r>
      <w:r w:rsidR="00940FD8" w:rsidRPr="00DE5B42">
        <w:rPr>
          <w:szCs w:val="22"/>
        </w:rPr>
        <w:t>-Delikte“</w:t>
      </w:r>
      <w:r w:rsidR="00197B20" w:rsidRPr="00DE5B42">
        <w:rPr>
          <w:szCs w:val="22"/>
        </w:rPr>
        <w:t>)</w:t>
      </w:r>
      <w:r>
        <w:rPr>
          <w:szCs w:val="22"/>
        </w:rPr>
        <w:t xml:space="preserve"> zu verstehen</w:t>
      </w:r>
      <w:r w:rsidR="00120E2E" w:rsidRPr="00DE5B42">
        <w:rPr>
          <w:szCs w:val="22"/>
        </w:rPr>
        <w:t>.</w:t>
      </w:r>
      <w:r w:rsidR="00197B20" w:rsidRPr="00DE5B42">
        <w:rPr>
          <w:szCs w:val="22"/>
        </w:rPr>
        <w:t xml:space="preserve"> Ebenso gehören dazu</w:t>
      </w:r>
      <w:r w:rsidR="00462279" w:rsidRPr="00DE5B42">
        <w:rPr>
          <w:szCs w:val="22"/>
        </w:rPr>
        <w:t xml:space="preserve"> Aktivitäten ohne körperlichen Kontakt</w:t>
      </w:r>
      <w:r w:rsidR="00D46ACB">
        <w:rPr>
          <w:szCs w:val="22"/>
        </w:rPr>
        <w:t>,</w:t>
      </w:r>
      <w:r w:rsidR="00462279" w:rsidRPr="00DE5B42">
        <w:rPr>
          <w:szCs w:val="22"/>
        </w:rPr>
        <w:t xml:space="preserve"> wie zum Beispiel das Zeigen von pornographischem Material</w:t>
      </w:r>
      <w:r w:rsidR="00197B20" w:rsidRPr="00DE5B42">
        <w:rPr>
          <w:szCs w:val="22"/>
        </w:rPr>
        <w:t xml:space="preserve"> („</w:t>
      </w:r>
      <w:proofErr w:type="spellStart"/>
      <w:r w:rsidR="00197B20" w:rsidRPr="00DE5B42">
        <w:rPr>
          <w:szCs w:val="22"/>
        </w:rPr>
        <w:t>hands</w:t>
      </w:r>
      <w:proofErr w:type="spellEnd"/>
      <w:r w:rsidR="00197B20" w:rsidRPr="00DE5B42">
        <w:rPr>
          <w:szCs w:val="22"/>
        </w:rPr>
        <w:t>-off</w:t>
      </w:r>
      <w:r w:rsidR="00940FD8" w:rsidRPr="00DE5B42">
        <w:rPr>
          <w:szCs w:val="22"/>
        </w:rPr>
        <w:t>-Delikte</w:t>
      </w:r>
      <w:r w:rsidR="00197B20" w:rsidRPr="00DE5B42">
        <w:rPr>
          <w:szCs w:val="22"/>
        </w:rPr>
        <w:t>“)</w:t>
      </w:r>
      <w:r w:rsidR="00462279" w:rsidRPr="00DE5B42">
        <w:rPr>
          <w:szCs w:val="22"/>
        </w:rPr>
        <w:t xml:space="preserve">. </w:t>
      </w:r>
      <w:r w:rsidR="00015326" w:rsidRPr="00DE5B42">
        <w:rPr>
          <w:szCs w:val="22"/>
        </w:rPr>
        <w:t>Sexuelle Gewalt</w:t>
      </w:r>
      <w:r w:rsidR="00462279" w:rsidRPr="00DE5B42">
        <w:rPr>
          <w:szCs w:val="22"/>
        </w:rPr>
        <w:t xml:space="preserve"> ist ein Akt der Aggression und des Machtmissbrauchs.</w:t>
      </w:r>
      <w:r w:rsidR="00197B20" w:rsidRPr="00DE5B42">
        <w:rPr>
          <w:szCs w:val="22"/>
        </w:rPr>
        <w:t xml:space="preserve"> </w:t>
      </w:r>
    </w:p>
    <w:p w14:paraId="2BD479FB" w14:textId="24C9C79A" w:rsidR="00341EE4" w:rsidRPr="00DE5B42" w:rsidRDefault="00341EE4" w:rsidP="00285F70">
      <w:pPr>
        <w:spacing w:before="60"/>
        <w:jc w:val="both"/>
        <w:rPr>
          <w:szCs w:val="22"/>
        </w:rPr>
      </w:pPr>
      <w:r w:rsidRPr="00DE5B42">
        <w:rPr>
          <w:szCs w:val="22"/>
        </w:rPr>
        <w:t xml:space="preserve">Dabei geht es um </w:t>
      </w:r>
      <w:r w:rsidR="00462279" w:rsidRPr="00DE5B42">
        <w:rPr>
          <w:szCs w:val="22"/>
        </w:rPr>
        <w:t xml:space="preserve">Verleitung </w:t>
      </w:r>
      <w:r w:rsidRPr="00DE5B42">
        <w:rPr>
          <w:szCs w:val="22"/>
        </w:rPr>
        <w:t xml:space="preserve">sexuellen Handlungen genauso wie um Zwang zu solchen Handlungen. </w:t>
      </w:r>
    </w:p>
    <w:p w14:paraId="5BEEE21B" w14:textId="6EBCD19D" w:rsidR="00462279" w:rsidRPr="007C1DA3" w:rsidRDefault="00341EE4" w:rsidP="00285F70">
      <w:pPr>
        <w:spacing w:before="60"/>
        <w:jc w:val="both"/>
        <w:rPr>
          <w:szCs w:val="22"/>
        </w:rPr>
      </w:pPr>
      <w:r w:rsidRPr="00DE5B42">
        <w:rPr>
          <w:szCs w:val="22"/>
        </w:rPr>
        <w:t xml:space="preserve">Sexualisierte Gewalt </w:t>
      </w:r>
      <w:r w:rsidR="00462279" w:rsidRPr="00DE5B42">
        <w:rPr>
          <w:szCs w:val="22"/>
        </w:rPr>
        <w:t>erfolgt oftmals auch in Verbindung mit sexueller</w:t>
      </w:r>
      <w:r w:rsidR="00462279" w:rsidRPr="007C1DA3">
        <w:rPr>
          <w:szCs w:val="22"/>
        </w:rPr>
        <w:t xml:space="preserve"> Ausbeutung, z</w:t>
      </w:r>
      <w:r w:rsidR="003C4E01">
        <w:rPr>
          <w:szCs w:val="22"/>
        </w:rPr>
        <w:t>.</w:t>
      </w:r>
      <w:r w:rsidR="00462279" w:rsidRPr="007C1DA3">
        <w:rPr>
          <w:szCs w:val="22"/>
        </w:rPr>
        <w:t>B</w:t>
      </w:r>
      <w:r w:rsidR="003C4E01">
        <w:rPr>
          <w:szCs w:val="22"/>
        </w:rPr>
        <w:t>.</w:t>
      </w:r>
      <w:r w:rsidR="00462279" w:rsidRPr="007C1DA3">
        <w:rPr>
          <w:szCs w:val="22"/>
        </w:rPr>
        <w:t xml:space="preserve"> bei der Herstellung und Verbreitung von </w:t>
      </w:r>
      <w:r>
        <w:rPr>
          <w:szCs w:val="22"/>
        </w:rPr>
        <w:t>Darstellungen dieser Gewalthandlungen</w:t>
      </w:r>
      <w:r w:rsidR="00462279" w:rsidRPr="007C1DA3">
        <w:rPr>
          <w:szCs w:val="22"/>
        </w:rPr>
        <w:t xml:space="preserve"> im Internet (früher meist als „Kinderpornographie“ bezeichnet)</w:t>
      </w:r>
      <w:r>
        <w:rPr>
          <w:szCs w:val="22"/>
        </w:rPr>
        <w:t>.</w:t>
      </w:r>
    </w:p>
    <w:p w14:paraId="01620F45" w14:textId="67BC5989" w:rsidR="00462279" w:rsidRPr="007C1DA3" w:rsidRDefault="00462279" w:rsidP="00D07E2E">
      <w:pPr>
        <w:spacing w:before="120"/>
        <w:ind w:left="992"/>
        <w:jc w:val="both"/>
        <w:rPr>
          <w:b/>
          <w:szCs w:val="22"/>
        </w:rPr>
      </w:pPr>
      <w:r w:rsidRPr="007C1DA3">
        <w:rPr>
          <w:b/>
          <w:szCs w:val="22"/>
        </w:rPr>
        <w:lastRenderedPageBreak/>
        <w:t>Vernachlässigung</w:t>
      </w:r>
    </w:p>
    <w:p w14:paraId="29F06D5C" w14:textId="78D17887" w:rsidR="00396EDA" w:rsidRDefault="00462279" w:rsidP="00285F70">
      <w:pPr>
        <w:spacing w:before="60"/>
        <w:jc w:val="both"/>
        <w:rPr>
          <w:rFonts w:cs="BentonSans-Regular"/>
          <w:szCs w:val="22"/>
        </w:rPr>
      </w:pPr>
      <w:r w:rsidRPr="007C1DA3">
        <w:rPr>
          <w:szCs w:val="22"/>
        </w:rPr>
        <w:t>Vernachlässigung</w:t>
      </w:r>
      <w:r w:rsidRPr="007C1DA3">
        <w:rPr>
          <w:rFonts w:cs="BentonSans-Regular"/>
          <w:szCs w:val="22"/>
        </w:rPr>
        <w:t xml:space="preserve"> wird definiert als „die andauernde oder wiederholte Unterlassung fürsorglichen Handelns sorgeverantwortlicher Personen (Eltern oder andere von ihnen autorisierte Betreuungspersonen), welches zur Sicherstellung der physischen und psychischen Versorgung des Kindes notwendig wäre</w:t>
      </w:r>
      <w:r w:rsidR="00120E2E">
        <w:rPr>
          <w:rFonts w:cs="BentonSans-Regular"/>
          <w:szCs w:val="22"/>
        </w:rPr>
        <w:t>“</w:t>
      </w:r>
      <w:r w:rsidRPr="007C1DA3">
        <w:rPr>
          <w:rStyle w:val="Funotenzeichen"/>
          <w:rFonts w:cs="BentonSans-Regular"/>
          <w:szCs w:val="22"/>
        </w:rPr>
        <w:footnoteReference w:id="17"/>
      </w:r>
      <w:r w:rsidR="009835D5" w:rsidRPr="007C1DA3">
        <w:rPr>
          <w:rFonts w:cs="BentonSans-Regular"/>
          <w:szCs w:val="22"/>
        </w:rPr>
        <w:t>.</w:t>
      </w:r>
      <w:r w:rsidRPr="007C1DA3">
        <w:rPr>
          <w:rFonts w:cs="BentonSans-Regular"/>
          <w:szCs w:val="22"/>
        </w:rPr>
        <w:t xml:space="preserve"> Unterlassungen können verschiedene Grundbedürfnisse von Kindern betreffen. Entsprechend werden mehrere Unterformen von Vernachlässigung unterschieden: </w:t>
      </w:r>
      <w:r w:rsidR="003C4E01">
        <w:rPr>
          <w:rFonts w:cs="BentonSans-Regular"/>
          <w:szCs w:val="22"/>
        </w:rPr>
        <w:t>k</w:t>
      </w:r>
      <w:r w:rsidRPr="007C1DA3">
        <w:rPr>
          <w:rFonts w:cs="BentonSans-Regular"/>
          <w:szCs w:val="22"/>
        </w:rPr>
        <w:t>örperliche Vernachlässigung (z</w:t>
      </w:r>
      <w:r w:rsidR="003C4E01">
        <w:rPr>
          <w:rFonts w:cs="BentonSans-Regular"/>
          <w:szCs w:val="22"/>
        </w:rPr>
        <w:t>.</w:t>
      </w:r>
      <w:r w:rsidRPr="007C1DA3">
        <w:rPr>
          <w:rFonts w:cs="BentonSans-Regular"/>
          <w:szCs w:val="22"/>
        </w:rPr>
        <w:t>B</w:t>
      </w:r>
      <w:r w:rsidR="003C4E01">
        <w:rPr>
          <w:rFonts w:cs="BentonSans-Regular"/>
          <w:szCs w:val="22"/>
        </w:rPr>
        <w:t>.</w:t>
      </w:r>
      <w:r w:rsidRPr="007C1DA3">
        <w:rPr>
          <w:rFonts w:cs="BentonSans-Regular"/>
          <w:szCs w:val="22"/>
        </w:rPr>
        <w:t xml:space="preserve"> unzur</w:t>
      </w:r>
      <w:r w:rsidR="003C4E01">
        <w:rPr>
          <w:rFonts w:cs="BentonSans-Regular"/>
          <w:szCs w:val="22"/>
        </w:rPr>
        <w:t>eichende Versorgung mit Nahrung oder</w:t>
      </w:r>
      <w:r w:rsidRPr="007C1DA3">
        <w:rPr>
          <w:rFonts w:cs="BentonSans-Regular"/>
          <w:szCs w:val="22"/>
        </w:rPr>
        <w:t xml:space="preserve"> angemessener Kleidung, mangelhafte Hygiene, medizinische Versorgung,</w:t>
      </w:r>
      <w:r w:rsidR="003C4E01">
        <w:rPr>
          <w:rFonts w:cs="BentonSans-Regular"/>
          <w:szCs w:val="22"/>
        </w:rPr>
        <w:t xml:space="preserve"> u.a.), e</w:t>
      </w:r>
      <w:r w:rsidRPr="007C1DA3">
        <w:rPr>
          <w:rFonts w:cs="BentonSans-Regular"/>
          <w:szCs w:val="22"/>
        </w:rPr>
        <w:t>rzieherische und kognitive Vernachlässigung (fehlende Kommunikation, fehlende Anregung)</w:t>
      </w:r>
      <w:r w:rsidR="00120E2E">
        <w:rPr>
          <w:rFonts w:cs="BentonSans-Regular"/>
          <w:szCs w:val="22"/>
        </w:rPr>
        <w:t xml:space="preserve">. </w:t>
      </w:r>
    </w:p>
    <w:p w14:paraId="24076F89" w14:textId="77777777" w:rsidR="00940FD8" w:rsidRPr="00DE5B42" w:rsidRDefault="00D738A5" w:rsidP="000647CC">
      <w:pPr>
        <w:spacing w:before="60"/>
        <w:jc w:val="both"/>
        <w:rPr>
          <w:rFonts w:cs="BentonSans-Regular"/>
          <w:szCs w:val="22"/>
        </w:rPr>
      </w:pPr>
      <w:r w:rsidRPr="00DE5B42">
        <w:rPr>
          <w:rFonts w:cs="BentonSans-Regular"/>
          <w:szCs w:val="22"/>
        </w:rPr>
        <w:t>Zu neueren Formen von Vernachlässigung zählt fahrlässig geduldeter oder zu häufiger Medienkonsum, insbesondere von altersinadäquaten oder gewalttätigen Medieninhalte</w:t>
      </w:r>
      <w:r w:rsidR="002C19F2" w:rsidRPr="00DE5B42">
        <w:rPr>
          <w:rFonts w:cs="BentonSans-Regular"/>
          <w:szCs w:val="22"/>
        </w:rPr>
        <w:t>n</w:t>
      </w:r>
      <w:r w:rsidRPr="00DE5B42">
        <w:rPr>
          <w:rFonts w:cs="BentonSans-Regular"/>
          <w:szCs w:val="22"/>
        </w:rPr>
        <w:t>.</w:t>
      </w:r>
      <w:r w:rsidR="000647CC" w:rsidRPr="00DE5B42">
        <w:rPr>
          <w:rFonts w:cs="BentonSans-Regular"/>
          <w:szCs w:val="22"/>
        </w:rPr>
        <w:t xml:space="preserve"> </w:t>
      </w:r>
    </w:p>
    <w:p w14:paraId="481563C0" w14:textId="77777777" w:rsidR="000050DD" w:rsidRPr="000050DD" w:rsidRDefault="000050DD" w:rsidP="000050DD">
      <w:pPr>
        <w:spacing w:before="120"/>
        <w:ind w:left="992"/>
        <w:jc w:val="both"/>
        <w:rPr>
          <w:b/>
          <w:szCs w:val="22"/>
        </w:rPr>
      </w:pPr>
      <w:r w:rsidRPr="000050DD">
        <w:rPr>
          <w:b/>
          <w:szCs w:val="22"/>
        </w:rPr>
        <w:t>Strukturelle/institutionelle Gewalt</w:t>
      </w:r>
    </w:p>
    <w:p w14:paraId="77A0A13A" w14:textId="594DAE39" w:rsidR="000050DD" w:rsidRPr="000050DD" w:rsidRDefault="000050DD" w:rsidP="00DE5B42">
      <w:pPr>
        <w:spacing w:before="60"/>
        <w:jc w:val="both"/>
        <w:rPr>
          <w:rFonts w:cs="BentonSans-Regular"/>
          <w:szCs w:val="22"/>
        </w:rPr>
      </w:pPr>
      <w:r w:rsidRPr="000050DD">
        <w:rPr>
          <w:rFonts w:cs="BentonSans-Regular"/>
          <w:szCs w:val="22"/>
        </w:rPr>
        <w:t>Dabei handelt es sich um Gewaltformen, die nicht von einem handelnden Subjekt ausgehen, sondern in die Struktur eines größeren Systems eingebaut sind. Dies kann z. B. die Gesellschaft sein oder auch eine Organisation bzw. ein bestimmter Bereich, z. B. das Bildungssystem.</w:t>
      </w:r>
      <w:r w:rsidRPr="000050DD">
        <w:rPr>
          <w:rFonts w:cs="BentonSans-Regular"/>
          <w:szCs w:val="22"/>
          <w:vertAlign w:val="superscript"/>
        </w:rPr>
        <w:footnoteReference w:id="18"/>
      </w:r>
      <w:r w:rsidRPr="000050DD" w:rsidDel="00E84AD1">
        <w:rPr>
          <w:rFonts w:cs="BentonSans-Regular"/>
          <w:szCs w:val="22"/>
        </w:rPr>
        <w:t xml:space="preserve"> </w:t>
      </w:r>
      <w:r w:rsidRPr="000050DD">
        <w:rPr>
          <w:rFonts w:cs="BentonSans-Regular"/>
          <w:szCs w:val="22"/>
        </w:rPr>
        <w:t xml:space="preserve">Beispiel:  Aufgrund von chronischer Personalknappheit in einem </w:t>
      </w:r>
      <w:r w:rsidR="00606E75" w:rsidRPr="008E4C11">
        <w:rPr>
          <w:rFonts w:cs="BentonSans-Regular"/>
          <w:szCs w:val="22"/>
        </w:rPr>
        <w:t>heilpädagogischen Kindergarten</w:t>
      </w:r>
      <w:r w:rsidR="00606E75">
        <w:rPr>
          <w:rFonts w:cs="BentonSans-Regular"/>
          <w:szCs w:val="22"/>
        </w:rPr>
        <w:t xml:space="preserve"> </w:t>
      </w:r>
      <w:r w:rsidRPr="000050DD">
        <w:rPr>
          <w:rFonts w:cs="BentonSans-Regular"/>
          <w:szCs w:val="22"/>
        </w:rPr>
        <w:t>sind die Mitarbeitenden „ausgepowert“ und im Arbeitsalltag, selbst bei kleineren Herausforderungen, oft überfordert. Supervision/Intervision gibt es auch nicht. Dadurch kommt es immer wieder zu Fehlverhalten (</w:t>
      </w:r>
      <w:r w:rsidR="001447AE">
        <w:rPr>
          <w:rFonts w:cs="BentonSans-Regular"/>
          <w:szCs w:val="22"/>
        </w:rPr>
        <w:t>z.B. grober Umgangston</w:t>
      </w:r>
      <w:r w:rsidRPr="000050DD">
        <w:rPr>
          <w:rFonts w:cs="BentonSans-Regular"/>
          <w:szCs w:val="22"/>
        </w:rPr>
        <w:t xml:space="preserve">), die Beschwerden seitens der Eltern häufen sich. Die Fluktuation der Mitarbeitenden ist sehr hoch. </w:t>
      </w:r>
    </w:p>
    <w:p w14:paraId="792271ED" w14:textId="7604B0D4" w:rsidR="00D71920" w:rsidRPr="007C1DA3" w:rsidRDefault="00D71920" w:rsidP="00AC0D7F">
      <w:pPr>
        <w:pStyle w:val="berschrift3"/>
      </w:pPr>
      <w:bookmarkStart w:id="22" w:name="_Toc137376817"/>
      <w:r w:rsidRPr="007C1DA3">
        <w:t>Beteiligung von Kindern in unserer Einrichtung</w:t>
      </w:r>
      <w:bookmarkEnd w:id="22"/>
    </w:p>
    <w:p w14:paraId="7021595F" w14:textId="438DD19F" w:rsidR="006A1FCA" w:rsidRPr="007C1DA3" w:rsidRDefault="00CA6458" w:rsidP="00550FDA">
      <w:pPr>
        <w:pBdr>
          <w:top w:val="single" w:sz="4" w:space="1" w:color="auto"/>
          <w:left w:val="single" w:sz="4" w:space="4" w:color="auto"/>
          <w:bottom w:val="single" w:sz="4" w:space="1" w:color="auto"/>
          <w:right w:val="single" w:sz="4" w:space="4" w:color="auto"/>
        </w:pBdr>
        <w:shd w:val="clear" w:color="auto" w:fill="D6E3BC" w:themeFill="accent3" w:themeFillTint="66"/>
        <w:spacing w:before="240"/>
        <w:rPr>
          <w:bCs/>
          <w:szCs w:val="22"/>
        </w:rPr>
      </w:pPr>
      <w:r w:rsidRPr="007C1DA3">
        <w:rPr>
          <w:b/>
        </w:rPr>
        <w:t>Hinweistext</w:t>
      </w:r>
      <w:r w:rsidR="006A1FCA" w:rsidRPr="007C1DA3">
        <w:rPr>
          <w:b/>
        </w:rPr>
        <w:t xml:space="preserve"> „Partizipation/Beteiligung“:</w:t>
      </w:r>
      <w:r w:rsidR="006A1FCA" w:rsidRPr="007C1DA3">
        <w:rPr>
          <w:b/>
        </w:rPr>
        <w:br/>
      </w:r>
      <w:r w:rsidR="006A1FCA" w:rsidRPr="007C1DA3">
        <w:rPr>
          <w:bCs/>
          <w:szCs w:val="22"/>
        </w:rPr>
        <w:t xml:space="preserve">Beteiligung ist ein Kinderrecht, fördert die Autonomieentwicklung der Kinder und bereitet den Boden für das </w:t>
      </w:r>
      <w:r w:rsidR="000D0232" w:rsidRPr="007C1DA3">
        <w:rPr>
          <w:bCs/>
          <w:szCs w:val="22"/>
        </w:rPr>
        <w:t>A</w:t>
      </w:r>
      <w:r w:rsidR="006A1FCA" w:rsidRPr="007C1DA3">
        <w:rPr>
          <w:bCs/>
          <w:szCs w:val="22"/>
        </w:rPr>
        <w:t xml:space="preserve">ufzeigen persönlicher Grenzen </w:t>
      </w:r>
      <w:r w:rsidR="006A1FCA" w:rsidRPr="007C1DA3">
        <w:rPr>
          <w:bCs/>
          <w:szCs w:val="22"/>
        </w:rPr>
        <w:sym w:font="Wingdings" w:char="F0E0"/>
      </w:r>
      <w:r w:rsidR="006A1FCA" w:rsidRPr="007C1DA3">
        <w:rPr>
          <w:bCs/>
          <w:szCs w:val="22"/>
        </w:rPr>
        <w:t xml:space="preserve"> also für die Beschwerde in diesem Kontext.</w:t>
      </w:r>
    </w:p>
    <w:p w14:paraId="3406758E" w14:textId="3D701DCD" w:rsidR="006A1FCA" w:rsidRPr="007C1DA3" w:rsidRDefault="006A1FCA" w:rsidP="00550FDA">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szCs w:val="22"/>
        </w:rPr>
      </w:pPr>
      <w:r w:rsidRPr="007C1DA3">
        <w:rPr>
          <w:bCs/>
          <w:szCs w:val="22"/>
        </w:rPr>
        <w:t xml:space="preserve">Wir stellen Ihnen hier einen Basistext zur Verfügung, wie Partizipation in </w:t>
      </w:r>
      <w:r w:rsidR="002063A7">
        <w:rPr>
          <w:bCs/>
          <w:szCs w:val="22"/>
        </w:rPr>
        <w:t>Kinderbildungs- und Betreuungseinrichtungen</w:t>
      </w:r>
      <w:r w:rsidRPr="007C1DA3">
        <w:rPr>
          <w:bCs/>
          <w:szCs w:val="22"/>
        </w:rPr>
        <w:t xml:space="preserve"> gelebt werden kann. Bitte überprüfen Sie, was davon in Ihrem Haus zutrifft und adaptieren Sie den Text entsprechend Ihrer täglichen Praxis.</w:t>
      </w:r>
    </w:p>
    <w:p w14:paraId="562DFC97" w14:textId="03F46948" w:rsidR="006A1FCA" w:rsidRPr="007C1DA3" w:rsidRDefault="006A1FCA" w:rsidP="00550FDA">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szCs w:val="22"/>
        </w:rPr>
      </w:pPr>
      <w:r w:rsidRPr="007C1DA3">
        <w:rPr>
          <w:bCs/>
          <w:szCs w:val="22"/>
        </w:rPr>
        <w:t>Eine gängige Praxis ist es, Kinder im sinnvollen Rahmen auch an der Entwicklung des Kinderschutzkonzeptes zu beteiligen – besonders eigne</w:t>
      </w:r>
      <w:r w:rsidR="0055311C" w:rsidRPr="007C1DA3">
        <w:rPr>
          <w:bCs/>
          <w:szCs w:val="22"/>
        </w:rPr>
        <w:t>n</w:t>
      </w:r>
      <w:r w:rsidRPr="007C1DA3">
        <w:rPr>
          <w:bCs/>
          <w:szCs w:val="22"/>
        </w:rPr>
        <w:t xml:space="preserve"> sich die Risikoanalyse und der Verhaltenskodex dafür, aber auch für die Gestaltung des Beschwerdewesens kann es für alle Beteiligten wertvoll sein, Kinder einzubeziehen.</w:t>
      </w:r>
    </w:p>
    <w:p w14:paraId="4B94CAF8" w14:textId="05E554EF" w:rsidR="006A1FCA" w:rsidRPr="007C1DA3" w:rsidRDefault="006A1FCA" w:rsidP="00550FDA">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rFonts w:cstheme="minorHAnsi"/>
          <w:bCs/>
          <w:sz w:val="18"/>
          <w:szCs w:val="18"/>
        </w:rPr>
      </w:pPr>
      <w:r w:rsidRPr="007C1DA3">
        <w:rPr>
          <w:bCs/>
          <w:i/>
          <w:iCs/>
          <w:szCs w:val="22"/>
        </w:rPr>
        <w:t>[bitte adaptieren Sie den Text, wie er Ihren Realitäten entspricht – ergänzen und</w:t>
      </w:r>
      <w:r w:rsidR="002F0E5A">
        <w:rPr>
          <w:bCs/>
          <w:i/>
          <w:iCs/>
          <w:szCs w:val="22"/>
        </w:rPr>
        <w:t>/oder</w:t>
      </w:r>
      <w:r w:rsidRPr="007C1DA3">
        <w:rPr>
          <w:bCs/>
          <w:i/>
          <w:iCs/>
          <w:szCs w:val="22"/>
        </w:rPr>
        <w:t xml:space="preserve"> kürzen Sie ihn</w:t>
      </w:r>
      <w:r w:rsidRPr="007C1DA3">
        <w:rPr>
          <w:bCs/>
          <w:szCs w:val="22"/>
        </w:rPr>
        <w:t>]</w:t>
      </w:r>
    </w:p>
    <w:p w14:paraId="0842D72C" w14:textId="77777777" w:rsidR="00CA6458" w:rsidRPr="007C1DA3" w:rsidRDefault="00D71920" w:rsidP="00D738A5">
      <w:pPr>
        <w:spacing w:before="120"/>
        <w:jc w:val="both"/>
        <w:rPr>
          <w:rFonts w:cs="BentonSans-Regular"/>
          <w:szCs w:val="22"/>
        </w:rPr>
      </w:pPr>
      <w:r w:rsidRPr="007C1DA3">
        <w:rPr>
          <w:rFonts w:cs="BentonSans-Regular"/>
          <w:szCs w:val="22"/>
        </w:rPr>
        <w:t>Partizipation ist ein grundlegendes Kinderrecht und wir</w:t>
      </w:r>
      <w:r w:rsidR="002A650B" w:rsidRPr="007C1DA3">
        <w:rPr>
          <w:rFonts w:cs="BentonSans-Regular"/>
          <w:szCs w:val="22"/>
        </w:rPr>
        <w:t>d</w:t>
      </w:r>
      <w:r w:rsidRPr="007C1DA3">
        <w:rPr>
          <w:rFonts w:cs="BentonSans-Regular"/>
          <w:szCs w:val="22"/>
        </w:rPr>
        <w:t xml:space="preserve"> in unserem pädagogischen Alltag </w:t>
      </w:r>
      <w:r w:rsidR="002A650B" w:rsidRPr="007C1DA3">
        <w:rPr>
          <w:rFonts w:cs="BentonSans-Regular"/>
          <w:szCs w:val="22"/>
        </w:rPr>
        <w:t xml:space="preserve">bewusst </w:t>
      </w:r>
      <w:r w:rsidRPr="007C1DA3">
        <w:rPr>
          <w:rFonts w:cs="BentonSans-Regular"/>
          <w:szCs w:val="22"/>
        </w:rPr>
        <w:t xml:space="preserve">gelebt. Wir beteiligen Kinder konsequent überall dort, wo es möglich </w:t>
      </w:r>
      <w:r w:rsidR="00461842" w:rsidRPr="007C1DA3">
        <w:rPr>
          <w:rFonts w:cs="BentonSans-Regular"/>
          <w:szCs w:val="22"/>
        </w:rPr>
        <w:t xml:space="preserve">und sinnvoll </w:t>
      </w:r>
      <w:r w:rsidRPr="007C1DA3">
        <w:rPr>
          <w:rFonts w:cs="BentonSans-Regular"/>
          <w:szCs w:val="22"/>
        </w:rPr>
        <w:t xml:space="preserve">ist. </w:t>
      </w:r>
    </w:p>
    <w:p w14:paraId="0E0AFC70" w14:textId="77777777" w:rsidR="00CA6458" w:rsidRPr="007C1DA3" w:rsidRDefault="000D0232" w:rsidP="00D738A5">
      <w:pPr>
        <w:spacing w:before="120"/>
        <w:jc w:val="both"/>
        <w:rPr>
          <w:rFonts w:cs="BentonSans-Regular"/>
          <w:szCs w:val="22"/>
        </w:rPr>
      </w:pPr>
      <w:r w:rsidRPr="007C1DA3">
        <w:rPr>
          <w:rFonts w:cs="BentonSans-Regular"/>
          <w:szCs w:val="22"/>
        </w:rPr>
        <w:t>Wir sehen d</w:t>
      </w:r>
      <w:r w:rsidR="00D71920" w:rsidRPr="007C1DA3">
        <w:rPr>
          <w:rFonts w:cs="BentonSans-Regular"/>
          <w:szCs w:val="22"/>
        </w:rPr>
        <w:t>ie Grenzen der Beteiligung da, wo das Risiko einer Selbst- und Fremdgefährdung zu hoch ist</w:t>
      </w:r>
      <w:r w:rsidR="00461842" w:rsidRPr="007C1DA3">
        <w:rPr>
          <w:rFonts w:cs="BentonSans-Regular"/>
          <w:szCs w:val="22"/>
        </w:rPr>
        <w:t>, bei Überforderung oder weil eine Situation eindeutig die Entscheidung der Erwachsenen erfordert</w:t>
      </w:r>
      <w:r w:rsidR="0012553B" w:rsidRPr="007C1DA3">
        <w:rPr>
          <w:rFonts w:cs="BentonSans-Regular"/>
          <w:szCs w:val="22"/>
        </w:rPr>
        <w:t>. D</w:t>
      </w:r>
      <w:r w:rsidR="00D71920" w:rsidRPr="007C1DA3">
        <w:rPr>
          <w:rFonts w:cs="BentonSans-Regular"/>
          <w:szCs w:val="22"/>
        </w:rPr>
        <w:t xml:space="preserve">ennoch dürfen und sollen Kinder im Forschen und im Kontakt miteinander auch Erfahrungen mit </w:t>
      </w:r>
      <w:r w:rsidR="002A650B" w:rsidRPr="007C1DA3">
        <w:rPr>
          <w:rFonts w:cs="BentonSans-Regular"/>
          <w:szCs w:val="22"/>
        </w:rPr>
        <w:t>ihren</w:t>
      </w:r>
      <w:r w:rsidR="00D71920" w:rsidRPr="007C1DA3">
        <w:rPr>
          <w:rFonts w:cs="BentonSans-Regular"/>
          <w:szCs w:val="22"/>
        </w:rPr>
        <w:t xml:space="preserve"> eigenen Grenzen machen. Beteiligung bedeutet für uns,</w:t>
      </w:r>
      <w:r w:rsidR="002A650B" w:rsidRPr="007C1DA3">
        <w:rPr>
          <w:rFonts w:cs="BentonSans-Regular"/>
          <w:szCs w:val="22"/>
        </w:rPr>
        <w:t xml:space="preserve"> dass</w:t>
      </w:r>
      <w:r w:rsidR="00D71920" w:rsidRPr="007C1DA3">
        <w:rPr>
          <w:rFonts w:cs="BentonSans-Regular"/>
          <w:szCs w:val="22"/>
        </w:rPr>
        <w:t xml:space="preserve"> Kinder </w:t>
      </w:r>
      <w:r w:rsidR="00D71920" w:rsidRPr="007C1DA3">
        <w:rPr>
          <w:rFonts w:cs="BentonSans-Regular"/>
          <w:szCs w:val="22"/>
          <w:u w:val="single"/>
        </w:rPr>
        <w:t>mit</w:t>
      </w:r>
      <w:r w:rsidR="00D71920" w:rsidRPr="007C1DA3">
        <w:rPr>
          <w:rFonts w:cs="BentonSans-Regular"/>
          <w:szCs w:val="22"/>
        </w:rPr>
        <w:t xml:space="preserve">bestimmen </w:t>
      </w:r>
      <w:r w:rsidR="002A650B" w:rsidRPr="007C1DA3">
        <w:rPr>
          <w:rFonts w:cs="BentonSans-Regular"/>
          <w:szCs w:val="22"/>
        </w:rPr>
        <w:t>dürfen und sollen</w:t>
      </w:r>
      <w:r w:rsidR="00D71920" w:rsidRPr="007C1DA3">
        <w:rPr>
          <w:rFonts w:cs="BentonSans-Regular"/>
          <w:szCs w:val="22"/>
        </w:rPr>
        <w:t xml:space="preserve"> – dies setzt eine klare Führung der Gruppe durch die pädagogischen Fachkräfte voraus und ein Öffnen eines Entscheidungsspielraumes für jedes einzelne Kind – vor allem dort, wo es seinen ganz persönlichen Bereich (Pflege, Essen, Schlafen) betrifft. </w:t>
      </w:r>
    </w:p>
    <w:p w14:paraId="23F3FE0D" w14:textId="4C5266CC" w:rsidR="00D71920" w:rsidRPr="007C1DA3" w:rsidRDefault="00D71920" w:rsidP="00D738A5">
      <w:pPr>
        <w:spacing w:before="120"/>
        <w:jc w:val="both"/>
        <w:rPr>
          <w:rFonts w:cs="BentonSans-Regular"/>
        </w:rPr>
      </w:pPr>
      <w:r w:rsidRPr="007C1DA3">
        <w:rPr>
          <w:rFonts w:cs="BentonSans-Regular"/>
          <w:szCs w:val="22"/>
        </w:rPr>
        <w:t xml:space="preserve">Die Abläufe gestalten wir so, dass viele </w:t>
      </w:r>
      <w:r w:rsidR="002A650B" w:rsidRPr="007C1DA3">
        <w:rPr>
          <w:rFonts w:cs="BentonSans-Regular"/>
          <w:szCs w:val="22"/>
        </w:rPr>
        <w:t xml:space="preserve">der </w:t>
      </w:r>
      <w:r w:rsidRPr="007C1DA3">
        <w:rPr>
          <w:rFonts w:cs="BentonSans-Regular"/>
          <w:szCs w:val="22"/>
        </w:rPr>
        <w:t>Handlungen von den Kindern selbst durchgeführt bzw. ihr Mitwirken</w:t>
      </w:r>
      <w:r w:rsidR="002A650B" w:rsidRPr="007C1DA3">
        <w:rPr>
          <w:rFonts w:cs="BentonSans-Regular"/>
          <w:szCs w:val="22"/>
        </w:rPr>
        <w:t xml:space="preserve"> (ohne Überforderung)</w:t>
      </w:r>
      <w:r w:rsidRPr="007C1DA3">
        <w:rPr>
          <w:rFonts w:cs="BentonSans-Regular"/>
          <w:szCs w:val="22"/>
        </w:rPr>
        <w:t xml:space="preserve"> möglich ist und ihre Grenzen geachtet werden (z</w:t>
      </w:r>
      <w:r w:rsidR="00962413">
        <w:rPr>
          <w:rFonts w:cs="BentonSans-Regular"/>
          <w:szCs w:val="22"/>
        </w:rPr>
        <w:t>.</w:t>
      </w:r>
      <w:r w:rsidRPr="007C1DA3">
        <w:rPr>
          <w:rFonts w:cs="BentonSans-Regular"/>
          <w:szCs w:val="22"/>
        </w:rPr>
        <w:t>B</w:t>
      </w:r>
      <w:r w:rsidR="00962413">
        <w:rPr>
          <w:rFonts w:cs="BentonSans-Regular"/>
          <w:szCs w:val="22"/>
        </w:rPr>
        <w:t>.</w:t>
      </w:r>
      <w:r w:rsidRPr="007C1DA3">
        <w:rPr>
          <w:rFonts w:cs="BentonSans-Regular"/>
          <w:szCs w:val="22"/>
        </w:rPr>
        <w:t xml:space="preserve"> </w:t>
      </w:r>
      <w:r w:rsidR="002A650B" w:rsidRPr="007C1DA3">
        <w:rPr>
          <w:rFonts w:cs="BentonSans-Regular"/>
          <w:szCs w:val="22"/>
        </w:rPr>
        <w:t xml:space="preserve">Essen selbst nehmen, </w:t>
      </w:r>
      <w:r w:rsidR="00AC0D7F">
        <w:rPr>
          <w:rFonts w:cs="BentonSans-Regular"/>
          <w:szCs w:val="22"/>
        </w:rPr>
        <w:t>Polster</w:t>
      </w:r>
      <w:r w:rsidR="002A650B" w:rsidRPr="007C1DA3">
        <w:rPr>
          <w:rFonts w:cs="BentonSans-Regular"/>
          <w:szCs w:val="22"/>
        </w:rPr>
        <w:t xml:space="preserve"> und Kuscheltier auf die Schlafmatte legen, </w:t>
      </w:r>
      <w:r w:rsidR="00962413">
        <w:rPr>
          <w:rFonts w:cs="BentonSans-Regular"/>
          <w:szCs w:val="22"/>
        </w:rPr>
        <w:t>W</w:t>
      </w:r>
      <w:r w:rsidRPr="007C1DA3">
        <w:rPr>
          <w:rFonts w:cs="BentonSans-Regular"/>
          <w:szCs w:val="22"/>
        </w:rPr>
        <w:t>ickeln im Stehen, wenn das Kind nicht liegen möchte).</w:t>
      </w:r>
    </w:p>
    <w:p w14:paraId="7823DA6C" w14:textId="7208A4C0" w:rsidR="00D71920" w:rsidRPr="007C1DA3" w:rsidRDefault="00AC0D7F" w:rsidP="00D738A5">
      <w:pPr>
        <w:spacing w:before="120"/>
        <w:jc w:val="both"/>
        <w:rPr>
          <w:rFonts w:cs="BentonSans-Regular"/>
        </w:rPr>
      </w:pPr>
      <w:r>
        <w:rPr>
          <w:rFonts w:cs="BentonSans-Regular"/>
          <w:szCs w:val="22"/>
        </w:rPr>
        <w:t xml:space="preserve">Die Abwägung von </w:t>
      </w:r>
      <w:r w:rsidR="002A650B" w:rsidRPr="007C1DA3">
        <w:rPr>
          <w:rFonts w:cs="BentonSans-Regular"/>
          <w:szCs w:val="22"/>
        </w:rPr>
        <w:t>Beteiligung v</w:t>
      </w:r>
      <w:r>
        <w:rPr>
          <w:rFonts w:cs="BentonSans-Regular"/>
          <w:szCs w:val="22"/>
        </w:rPr>
        <w:t>ersus</w:t>
      </w:r>
      <w:r w:rsidR="002A650B" w:rsidRPr="007C1DA3">
        <w:rPr>
          <w:rFonts w:cs="BentonSans-Regular"/>
          <w:szCs w:val="22"/>
        </w:rPr>
        <w:t xml:space="preserve"> Führung der Gruppe erfordert einen bewussten</w:t>
      </w:r>
      <w:r w:rsidR="00AF4F33" w:rsidRPr="007C1DA3">
        <w:rPr>
          <w:rFonts w:cs="BentonSans-Regular"/>
          <w:szCs w:val="22"/>
        </w:rPr>
        <w:t xml:space="preserve"> Umgang mit Macht</w:t>
      </w:r>
      <w:r w:rsidR="002A650B" w:rsidRPr="007C1DA3">
        <w:rPr>
          <w:rFonts w:cs="BentonSans-Regular"/>
          <w:szCs w:val="22"/>
        </w:rPr>
        <w:t xml:space="preserve">. Unserer Meinung nach lässt sich Macht im pädagogischen Alltag kaum vermeiden und es versteht sich von </w:t>
      </w:r>
      <w:r w:rsidR="002A650B" w:rsidRPr="007C1DA3">
        <w:rPr>
          <w:rFonts w:cs="BentonSans-Regular"/>
          <w:szCs w:val="22"/>
        </w:rPr>
        <w:lastRenderedPageBreak/>
        <w:t xml:space="preserve">selbst, dass nicht jede Entscheidung mit allen Kindern ausdiskutiert </w:t>
      </w:r>
      <w:r w:rsidR="00AF4F33" w:rsidRPr="007C1DA3">
        <w:rPr>
          <w:rFonts w:cs="BentonSans-Regular"/>
          <w:szCs w:val="22"/>
        </w:rPr>
        <w:t>werde</w:t>
      </w:r>
      <w:r w:rsidR="00962413">
        <w:rPr>
          <w:rFonts w:cs="BentonSans-Regular"/>
          <w:szCs w:val="22"/>
        </w:rPr>
        <w:t>n soll und kann. Dies</w:t>
      </w:r>
      <w:r w:rsidR="00AF4F33" w:rsidRPr="007C1DA3">
        <w:rPr>
          <w:rFonts w:cs="BentonSans-Regular"/>
          <w:szCs w:val="22"/>
        </w:rPr>
        <w:t xml:space="preserve"> </w:t>
      </w:r>
      <w:r w:rsidR="00461842" w:rsidRPr="007C1DA3">
        <w:rPr>
          <w:rFonts w:cs="BentonSans-Regular"/>
          <w:szCs w:val="22"/>
        </w:rPr>
        <w:t xml:space="preserve">würde </w:t>
      </w:r>
      <w:r w:rsidR="006A1FCA" w:rsidRPr="007C1DA3">
        <w:rPr>
          <w:rFonts w:cs="BentonSans-Regular"/>
          <w:szCs w:val="22"/>
        </w:rPr>
        <w:t xml:space="preserve">die Kinder </w:t>
      </w:r>
      <w:r w:rsidR="00AF4F33" w:rsidRPr="007C1DA3">
        <w:rPr>
          <w:rFonts w:cs="BentonSans-Regular"/>
          <w:szCs w:val="22"/>
        </w:rPr>
        <w:t>überfordern, statt zur Eigenverantwortung an</w:t>
      </w:r>
      <w:r w:rsidR="006A1FCA" w:rsidRPr="007C1DA3">
        <w:rPr>
          <w:rFonts w:cs="BentonSans-Regular"/>
          <w:szCs w:val="22"/>
        </w:rPr>
        <w:t>zu</w:t>
      </w:r>
      <w:r w:rsidR="00AF4F33" w:rsidRPr="007C1DA3">
        <w:rPr>
          <w:rFonts w:cs="BentonSans-Regular"/>
          <w:szCs w:val="22"/>
        </w:rPr>
        <w:t>leiten. Dennoch möchten wir die Verteilung der Macht zwischen Kindern und Erwachsenen reflektiert im Blick behalten</w:t>
      </w:r>
      <w:r w:rsidR="002A650B" w:rsidRPr="007C1DA3">
        <w:rPr>
          <w:rFonts w:cs="BentonSans-Regular"/>
          <w:szCs w:val="22"/>
        </w:rPr>
        <w:t>.</w:t>
      </w:r>
    </w:p>
    <w:p w14:paraId="64CCC7FF" w14:textId="50277F3F" w:rsidR="00BE1C64" w:rsidRDefault="00BE1C64" w:rsidP="004072E8">
      <w:pPr>
        <w:spacing w:before="120"/>
        <w:jc w:val="both"/>
        <w:rPr>
          <w:rFonts w:cs="BentonSans-Regular"/>
        </w:rPr>
      </w:pPr>
      <w:r w:rsidRPr="007C1DA3">
        <w:rPr>
          <w:rFonts w:cs="BentonSans-Regular"/>
          <w:szCs w:val="22"/>
        </w:rPr>
        <w:t>Bei der Entwicklung unsere</w:t>
      </w:r>
      <w:r w:rsidR="006A1FCA" w:rsidRPr="007C1DA3">
        <w:rPr>
          <w:rFonts w:cs="BentonSans-Regular"/>
          <w:szCs w:val="22"/>
        </w:rPr>
        <w:t>s</w:t>
      </w:r>
      <w:r w:rsidRPr="007C1DA3">
        <w:rPr>
          <w:rFonts w:cs="BentonSans-Regular"/>
          <w:szCs w:val="22"/>
        </w:rPr>
        <w:t xml:space="preserve"> Kinderschutzkonzepts </w:t>
      </w:r>
      <w:r w:rsidR="000D0232" w:rsidRPr="007C1DA3">
        <w:rPr>
          <w:rFonts w:cs="BentonSans-Regular"/>
          <w:szCs w:val="22"/>
        </w:rPr>
        <w:t>haben wir</w:t>
      </w:r>
      <w:r w:rsidRPr="007C1DA3">
        <w:rPr>
          <w:rFonts w:cs="BentonSans-Regular"/>
          <w:szCs w:val="22"/>
        </w:rPr>
        <w:t xml:space="preserve"> die Kinder ebenfalls beteiligt – so haben wir ihre Meinung zu Risiken in der Einrichtung (</w:t>
      </w:r>
      <w:r w:rsidR="0094341A">
        <w:rPr>
          <w:rFonts w:cs="BentonSans-Regular"/>
          <w:szCs w:val="22"/>
        </w:rPr>
        <w:t>„W</w:t>
      </w:r>
      <w:r w:rsidRPr="007C1DA3">
        <w:rPr>
          <w:rFonts w:cs="BentonSans-Regular"/>
          <w:szCs w:val="22"/>
        </w:rPr>
        <w:t xml:space="preserve">o ist es gut </w:t>
      </w:r>
      <w:r w:rsidR="0094341A">
        <w:rPr>
          <w:rFonts w:cs="BentonSans-Regular"/>
          <w:szCs w:val="22"/>
        </w:rPr>
        <w:t xml:space="preserve">für dich </w:t>
      </w:r>
      <w:r w:rsidRPr="007C1DA3">
        <w:rPr>
          <w:rFonts w:cs="BentonSans-Regular"/>
          <w:szCs w:val="22"/>
        </w:rPr>
        <w:t xml:space="preserve">in unserem Haus und wo bist </w:t>
      </w:r>
      <w:r w:rsidR="0094341A">
        <w:rPr>
          <w:rFonts w:cs="BentonSans-Regular"/>
          <w:szCs w:val="22"/>
        </w:rPr>
        <w:t>d</w:t>
      </w:r>
      <w:r w:rsidRPr="007C1DA3">
        <w:rPr>
          <w:rFonts w:cs="BentonSans-Regular"/>
          <w:szCs w:val="22"/>
        </w:rPr>
        <w:t>u nicht so gern</w:t>
      </w:r>
      <w:r w:rsidR="004072E8">
        <w:rPr>
          <w:rFonts w:cs="BentonSans-Regular"/>
          <w:szCs w:val="22"/>
        </w:rPr>
        <w:t>?</w:t>
      </w:r>
      <w:r w:rsidR="00D62395">
        <w:rPr>
          <w:rFonts w:cs="BentonSans-Regular"/>
          <w:szCs w:val="22"/>
        </w:rPr>
        <w:t>“</w:t>
      </w:r>
      <w:r w:rsidR="004072E8">
        <w:rPr>
          <w:rFonts w:cs="BentonSans-Regular"/>
          <w:szCs w:val="22"/>
        </w:rPr>
        <w:t>,</w:t>
      </w:r>
      <w:r w:rsidRPr="007C1DA3">
        <w:rPr>
          <w:rFonts w:cs="BentonSans-Regular"/>
          <w:szCs w:val="22"/>
        </w:rPr>
        <w:t xml:space="preserve"> </w:t>
      </w:r>
      <w:r w:rsidR="00D62395">
        <w:rPr>
          <w:rFonts w:cs="BentonSans-Regular"/>
          <w:szCs w:val="22"/>
        </w:rPr>
        <w:t>„</w:t>
      </w:r>
      <w:r w:rsidRPr="007C1DA3">
        <w:rPr>
          <w:rFonts w:cs="BentonSans-Regular"/>
          <w:szCs w:val="22"/>
        </w:rPr>
        <w:t xml:space="preserve">Was magst du hier und was stört </w:t>
      </w:r>
      <w:r w:rsidR="00D62395">
        <w:rPr>
          <w:rFonts w:cs="BentonSans-Regular"/>
          <w:szCs w:val="22"/>
        </w:rPr>
        <w:t>d</w:t>
      </w:r>
      <w:r w:rsidRPr="007C1DA3">
        <w:rPr>
          <w:rFonts w:cs="BentonSans-Regular"/>
          <w:szCs w:val="22"/>
        </w:rPr>
        <w:t>ic</w:t>
      </w:r>
      <w:r w:rsidR="004072E8">
        <w:rPr>
          <w:rFonts w:cs="BentonSans-Regular"/>
          <w:szCs w:val="22"/>
        </w:rPr>
        <w:t>h?“ etc.</w:t>
      </w:r>
      <w:r w:rsidRPr="007C1DA3">
        <w:rPr>
          <w:rFonts w:cs="BentonSans-Regular"/>
          <w:szCs w:val="22"/>
        </w:rPr>
        <w:t xml:space="preserve">) kindgerecht </w:t>
      </w:r>
      <w:r w:rsidRPr="00DE5B42">
        <w:rPr>
          <w:rFonts w:cs="BentonSans-Regular"/>
          <w:szCs w:val="22"/>
        </w:rPr>
        <w:t xml:space="preserve">abgefragt und ihre Ideen, </w:t>
      </w:r>
      <w:r w:rsidR="00AC0D7F" w:rsidRPr="00DE5B42">
        <w:rPr>
          <w:rFonts w:cs="BentonSans-Regular"/>
          <w:szCs w:val="22"/>
        </w:rPr>
        <w:t>welche Regeln für Erwachsene im Umgang mit Kindern gelten sollen</w:t>
      </w:r>
      <w:r w:rsidR="0012553B" w:rsidRPr="00DE5B42">
        <w:rPr>
          <w:rFonts w:cs="BentonSans-Regular"/>
          <w:szCs w:val="22"/>
        </w:rPr>
        <w:t>,</w:t>
      </w:r>
      <w:r w:rsidRPr="00DE5B42">
        <w:rPr>
          <w:rFonts w:cs="BentonSans-Regular"/>
          <w:szCs w:val="22"/>
        </w:rPr>
        <w:t xml:space="preserve"> eingeholt</w:t>
      </w:r>
      <w:r w:rsidRPr="00DE5B42">
        <w:rPr>
          <w:rFonts w:cs="BentonSans-Regular"/>
        </w:rPr>
        <w:t>.</w:t>
      </w:r>
    </w:p>
    <w:p w14:paraId="7ECD5784" w14:textId="77777777" w:rsidR="000B5BA4" w:rsidRPr="0094341A" w:rsidRDefault="000B5BA4" w:rsidP="004072E8">
      <w:pPr>
        <w:spacing w:before="120"/>
        <w:jc w:val="both"/>
        <w:rPr>
          <w:rFonts w:cs="BentonSans-Regular"/>
          <w:szCs w:val="22"/>
        </w:rPr>
      </w:pPr>
    </w:p>
    <w:p w14:paraId="5445B61B" w14:textId="61739AFA" w:rsidR="00AC0D7F" w:rsidRPr="007C1DA3" w:rsidRDefault="00AC0D7F" w:rsidP="00AC0D7F">
      <w:pPr>
        <w:pStyle w:val="berschrift3"/>
      </w:pPr>
      <w:bookmarkStart w:id="23" w:name="_Toc137376818"/>
      <w:r w:rsidRPr="007C1DA3">
        <w:t xml:space="preserve">Informationen an Kinder, Eltern und die Öffentlichkeit über </w:t>
      </w:r>
      <w:r>
        <w:t>unser</w:t>
      </w:r>
      <w:r w:rsidRPr="007C1DA3">
        <w:t xml:space="preserve"> Kinderschutzkonzept</w:t>
      </w:r>
      <w:bookmarkEnd w:id="23"/>
    </w:p>
    <w:p w14:paraId="32C54AB6" w14:textId="77777777" w:rsidR="00E91C93" w:rsidRPr="007C1DA3" w:rsidRDefault="00E91C93" w:rsidP="004072E8">
      <w:pPr>
        <w:spacing w:before="120"/>
        <w:jc w:val="both"/>
        <w:rPr>
          <w:rFonts w:cs="BentonSans-Regular"/>
        </w:rPr>
      </w:pPr>
    </w:p>
    <w:p w14:paraId="3E4FA945" w14:textId="477BE9F1" w:rsidR="00E91C93" w:rsidRPr="007C1DA3" w:rsidRDefault="00E91C93" w:rsidP="00E91C93">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rFonts w:cs="BentonSans-Regular"/>
          <w:szCs w:val="22"/>
        </w:rPr>
      </w:pPr>
      <w:r w:rsidRPr="007C1DA3">
        <w:rPr>
          <w:rFonts w:cs="BentonSans-Regular"/>
          <w:b/>
          <w:bCs/>
        </w:rPr>
        <w:t>Hinweistext Veröffentlichung:</w:t>
      </w:r>
      <w:r w:rsidRPr="007C1DA3">
        <w:rPr>
          <w:rFonts w:cs="BentonSans-Regular"/>
          <w:b/>
          <w:bCs/>
          <w:szCs w:val="22"/>
        </w:rPr>
        <w:br/>
      </w:r>
      <w:r w:rsidRPr="007C1DA3">
        <w:rPr>
          <w:rFonts w:cs="BentonSans-Regular"/>
          <w:szCs w:val="22"/>
        </w:rPr>
        <w:t>Die Art und Weise, wie Organisationen Kinder, Eltern und die Öffentlichkeit darüber informiert werden, dass es nun ein Kinderschutzkonzept gibt, k</w:t>
      </w:r>
      <w:r w:rsidR="00B715A4">
        <w:rPr>
          <w:rFonts w:cs="BentonSans-Regular"/>
          <w:szCs w:val="22"/>
        </w:rPr>
        <w:t>ann</w:t>
      </w:r>
      <w:r w:rsidRPr="007C1DA3">
        <w:rPr>
          <w:rFonts w:cs="BentonSans-Regular"/>
          <w:szCs w:val="22"/>
        </w:rPr>
        <w:t xml:space="preserve"> sehr unterschiedlich sein. </w:t>
      </w:r>
    </w:p>
    <w:p w14:paraId="02BC40A7" w14:textId="377396B5" w:rsidR="00E91C93" w:rsidRPr="00D62395" w:rsidRDefault="00E91C93" w:rsidP="00E91C93">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rFonts w:cs="BentonSans-Regular"/>
          <w:bCs/>
          <w:i/>
          <w:iCs/>
          <w:szCs w:val="22"/>
        </w:rPr>
      </w:pPr>
      <w:r w:rsidRPr="00DE5B42">
        <w:rPr>
          <w:rFonts w:cs="BentonSans-Regular"/>
          <w:szCs w:val="22"/>
        </w:rPr>
        <w:t>Manche Organisationen erstellen Kurzinformationen, andere hängen Plakate mit den wichtigsten Informationen auf, wieder andere veröffentlichen ihr komplettes Kinderschutzkonzept und suchen einen zusätzlichen Weg, wie sie Kinder bestmöglich informieren und welche Informationen für Kinder relevant sind.</w:t>
      </w:r>
      <w:r w:rsidR="00B715A4" w:rsidRPr="00DE5B42">
        <w:rPr>
          <w:rFonts w:cs="BentonSans-Regular"/>
          <w:szCs w:val="22"/>
        </w:rPr>
        <w:t xml:space="preserve"> Ebenso wird geplant, wann/wie häufig und in welcher Form mündlich über das Kinderschutzkonzept informiert wird.</w:t>
      </w:r>
      <w:r w:rsidRPr="00DE5B42">
        <w:rPr>
          <w:rFonts w:cs="BentonSans-Regular"/>
          <w:szCs w:val="22"/>
        </w:rPr>
        <w:t xml:space="preserve"> Für den Elementarbereich schlagen wir </w:t>
      </w:r>
      <w:r w:rsidRPr="00DE5B42">
        <w:rPr>
          <w:rFonts w:cs="BentonSans-Regular"/>
          <w:b/>
          <w:szCs w:val="22"/>
        </w:rPr>
        <w:t>eine Kurzfassung/ein Plakat/einen Folder</w:t>
      </w:r>
      <w:r w:rsidR="00B715A4" w:rsidRPr="00DE5B42">
        <w:rPr>
          <w:rFonts w:cs="BentonSans-Regular"/>
          <w:b/>
          <w:szCs w:val="22"/>
        </w:rPr>
        <w:t xml:space="preserve">/einen Elternabend </w:t>
      </w:r>
      <w:r w:rsidRPr="00DE5B42">
        <w:rPr>
          <w:rFonts w:cs="BentonSans-Regular"/>
          <w:szCs w:val="22"/>
        </w:rPr>
        <w:t>vor</w:t>
      </w:r>
      <w:r w:rsidR="00AC0D7F" w:rsidRPr="00DE5B42">
        <w:rPr>
          <w:rFonts w:cs="BentonSans-Regular"/>
          <w:bCs/>
          <w:i/>
          <w:iCs/>
          <w:szCs w:val="22"/>
        </w:rPr>
        <w:t>.</w:t>
      </w:r>
      <w:r w:rsidRPr="00D62395">
        <w:rPr>
          <w:rFonts w:cs="BentonSans-Regular"/>
          <w:bCs/>
          <w:i/>
          <w:iCs/>
          <w:szCs w:val="22"/>
        </w:rPr>
        <w:t xml:space="preserve"> </w:t>
      </w:r>
      <w:r w:rsidR="00D62395">
        <w:rPr>
          <w:rFonts w:cs="BentonSans-Regular"/>
          <w:bCs/>
          <w:i/>
          <w:iCs/>
          <w:szCs w:val="22"/>
        </w:rPr>
        <w:br/>
      </w:r>
      <w:r w:rsidRPr="00D62395">
        <w:rPr>
          <w:rFonts w:cs="BentonSans-Regular"/>
          <w:bCs/>
          <w:i/>
          <w:iCs/>
          <w:szCs w:val="22"/>
        </w:rPr>
        <w:t>– bitte adaptieren Sie den hier formulierten Text je nachdem, wie Sie die Kinder, Eltern und die Öffentlichkeit informieren.</w:t>
      </w:r>
    </w:p>
    <w:p w14:paraId="237478C0" w14:textId="49078606" w:rsidR="00B715A4" w:rsidRDefault="008F6E57" w:rsidP="004072E8">
      <w:pPr>
        <w:pStyle w:val="Listenabsatz"/>
        <w:spacing w:before="120"/>
        <w:ind w:left="0"/>
        <w:jc w:val="both"/>
        <w:rPr>
          <w:rFonts w:asciiTheme="minorHAnsi" w:hAnsiTheme="minorHAnsi" w:cs="BentonSans-Regular"/>
        </w:rPr>
      </w:pPr>
      <w:r w:rsidRPr="007C1DA3">
        <w:rPr>
          <w:rFonts w:asciiTheme="minorHAnsi" w:hAnsiTheme="minorHAnsi" w:cs="BentonSans-Regular"/>
        </w:rPr>
        <w:t>Wir informieren Eltern, Kinder und die Öffentlichkeit darüber, dass wir ein Kinderschutzkonzept entwickelt haben</w:t>
      </w:r>
      <w:r w:rsidR="004072E8">
        <w:rPr>
          <w:rFonts w:asciiTheme="minorHAnsi" w:hAnsiTheme="minorHAnsi" w:cs="BentonSans-Regular"/>
        </w:rPr>
        <w:t xml:space="preserve"> und was </w:t>
      </w:r>
      <w:r w:rsidR="00AC0D7F">
        <w:rPr>
          <w:rFonts w:asciiTheme="minorHAnsi" w:hAnsiTheme="minorHAnsi" w:cs="BentonSans-Regular"/>
        </w:rPr>
        <w:t>dessen</w:t>
      </w:r>
      <w:r w:rsidR="004072E8">
        <w:rPr>
          <w:rFonts w:asciiTheme="minorHAnsi" w:hAnsiTheme="minorHAnsi" w:cs="BentonSans-Regular"/>
        </w:rPr>
        <w:t xml:space="preserve"> wichtigsten Inhalte sind</w:t>
      </w:r>
      <w:r w:rsidRPr="007C1DA3">
        <w:rPr>
          <w:rFonts w:asciiTheme="minorHAnsi" w:hAnsiTheme="minorHAnsi" w:cs="BentonSans-Regular"/>
        </w:rPr>
        <w:t>.</w:t>
      </w:r>
      <w:r w:rsidR="00531404" w:rsidRPr="007C1DA3">
        <w:rPr>
          <w:rFonts w:asciiTheme="minorHAnsi" w:hAnsiTheme="minorHAnsi" w:cs="BentonSans-Regular"/>
        </w:rPr>
        <w:t xml:space="preserve"> Diese Information beinhaltet in Kurzform eine Beschreibung unserer Haltung sowie </w:t>
      </w:r>
      <w:r w:rsidR="00D62395">
        <w:rPr>
          <w:rFonts w:asciiTheme="minorHAnsi" w:hAnsiTheme="minorHAnsi" w:cs="BentonSans-Regular"/>
        </w:rPr>
        <w:t>eine kurze</w:t>
      </w:r>
      <w:r w:rsidR="00531404" w:rsidRPr="007C1DA3">
        <w:rPr>
          <w:rFonts w:asciiTheme="minorHAnsi" w:hAnsiTheme="minorHAnsi" w:cs="BentonSans-Regular"/>
        </w:rPr>
        <w:t xml:space="preserve"> Nennung der </w:t>
      </w:r>
      <w:r w:rsidR="00075356" w:rsidRPr="007C1DA3">
        <w:rPr>
          <w:rFonts w:asciiTheme="minorHAnsi" w:hAnsiTheme="minorHAnsi" w:cs="BentonSans-Regular"/>
        </w:rPr>
        <w:t xml:space="preserve">präventiven </w:t>
      </w:r>
      <w:r w:rsidR="00075356" w:rsidRPr="00DE5B42">
        <w:rPr>
          <w:rFonts w:asciiTheme="minorHAnsi" w:hAnsiTheme="minorHAnsi" w:cs="BentonSans-Regular"/>
        </w:rPr>
        <w:t xml:space="preserve">Maßnahmen, </w:t>
      </w:r>
      <w:r w:rsidR="00531404" w:rsidRPr="00DE5B42">
        <w:rPr>
          <w:rFonts w:asciiTheme="minorHAnsi" w:hAnsiTheme="minorHAnsi" w:cs="BentonSans-Regular"/>
        </w:rPr>
        <w:t>z.B.</w:t>
      </w:r>
      <w:r w:rsidR="004072E8" w:rsidRPr="00DE5B42">
        <w:rPr>
          <w:rFonts w:asciiTheme="minorHAnsi" w:hAnsiTheme="minorHAnsi" w:cs="BentonSans-Regular"/>
        </w:rPr>
        <w:t xml:space="preserve"> Schulung des</w:t>
      </w:r>
      <w:r w:rsidR="004072E8">
        <w:rPr>
          <w:rFonts w:asciiTheme="minorHAnsi" w:hAnsiTheme="minorHAnsi" w:cs="BentonSans-Regular"/>
        </w:rPr>
        <w:t xml:space="preserve"> Personals,</w:t>
      </w:r>
      <w:r w:rsidR="00531404" w:rsidRPr="007C1DA3">
        <w:rPr>
          <w:rFonts w:asciiTheme="minorHAnsi" w:hAnsiTheme="minorHAnsi" w:cs="BentonSans-Regular"/>
        </w:rPr>
        <w:t xml:space="preserve"> Verhaltenskodex</w:t>
      </w:r>
      <w:r w:rsidR="00AC0D7F">
        <w:rPr>
          <w:rFonts w:asciiTheme="minorHAnsi" w:hAnsiTheme="minorHAnsi" w:cs="BentonSans-Regular"/>
        </w:rPr>
        <w:t xml:space="preserve">. </w:t>
      </w:r>
    </w:p>
    <w:p w14:paraId="40AD6EB1" w14:textId="3D883F05" w:rsidR="00B715A4" w:rsidRPr="00B715A4" w:rsidRDefault="00B715A4" w:rsidP="00B715A4">
      <w:pPr>
        <w:spacing w:before="240"/>
        <w:rPr>
          <w:rFonts w:eastAsia="Times New Roman"/>
          <w:bCs/>
          <w:szCs w:val="22"/>
          <w:lang w:eastAsia="de-AT"/>
        </w:rPr>
      </w:pPr>
      <w:r w:rsidRPr="00DE5B42">
        <w:rPr>
          <w:rFonts w:eastAsia="Times New Roman"/>
          <w:bCs/>
          <w:szCs w:val="22"/>
          <w:shd w:val="clear" w:color="auto" w:fill="EAF1DD" w:themeFill="accent3" w:themeFillTint="33"/>
          <w:lang w:eastAsia="de-AT"/>
        </w:rPr>
        <w:t>[</w:t>
      </w:r>
      <w:r w:rsidRPr="00DE5B42">
        <w:rPr>
          <w:rFonts w:eastAsia="Times New Roman"/>
          <w:bCs/>
          <w:i/>
          <w:iCs/>
          <w:szCs w:val="22"/>
          <w:shd w:val="clear" w:color="auto" w:fill="EAF1DD" w:themeFill="accent3" w:themeFillTint="33"/>
          <w:lang w:eastAsia="de-AT"/>
        </w:rPr>
        <w:t>bitte führen Sie hier an, in welcher Form Sie über das Schutzkonzept informieren.</w:t>
      </w:r>
      <w:r w:rsidRPr="00DE5B42">
        <w:rPr>
          <w:rFonts w:eastAsia="Times New Roman"/>
          <w:bCs/>
          <w:szCs w:val="22"/>
          <w:lang w:eastAsia="de-AT"/>
        </w:rPr>
        <w:t>]</w:t>
      </w:r>
    </w:p>
    <w:p w14:paraId="0BDEB335" w14:textId="59C11E4B" w:rsidR="008F6E57" w:rsidRDefault="00AC0D7F" w:rsidP="004072E8">
      <w:pPr>
        <w:pStyle w:val="Listenabsatz"/>
        <w:spacing w:before="120"/>
        <w:ind w:left="0"/>
        <w:jc w:val="both"/>
        <w:rPr>
          <w:rFonts w:asciiTheme="minorHAnsi" w:hAnsiTheme="minorHAnsi" w:cs="BentonSans-Regular"/>
        </w:rPr>
      </w:pPr>
      <w:r>
        <w:rPr>
          <w:rFonts w:asciiTheme="minorHAnsi" w:hAnsiTheme="minorHAnsi" w:cs="BentonSans-Regular"/>
        </w:rPr>
        <w:t>D</w:t>
      </w:r>
      <w:r w:rsidR="00075356" w:rsidRPr="007C1DA3">
        <w:rPr>
          <w:rFonts w:asciiTheme="minorHAnsi" w:hAnsiTheme="minorHAnsi" w:cs="BentonSans-Regular"/>
        </w:rPr>
        <w:t>ie Art der Beschwerdemöglichkeiten für Erwachsene (Eltern) und für Kinder</w:t>
      </w:r>
      <w:r>
        <w:rPr>
          <w:rFonts w:asciiTheme="minorHAnsi" w:hAnsiTheme="minorHAnsi" w:cs="BentonSans-Regular"/>
        </w:rPr>
        <w:t xml:space="preserve"> sowie die Ansprechperson/en mit Kontaktdaten </w:t>
      </w:r>
      <w:r w:rsidR="00B715A4">
        <w:rPr>
          <w:rFonts w:asciiTheme="minorHAnsi" w:hAnsiTheme="minorHAnsi" w:cs="BentonSans-Regular"/>
        </w:rPr>
        <w:t xml:space="preserve">machen wir über folgende Wege bekannt: </w:t>
      </w:r>
    </w:p>
    <w:p w14:paraId="71DBBD70" w14:textId="0F4519E9" w:rsidR="00B715A4" w:rsidRPr="007C1DA3" w:rsidRDefault="00B715A4" w:rsidP="00B715A4">
      <w:pPr>
        <w:spacing w:before="240"/>
        <w:rPr>
          <w:rFonts w:eastAsia="Times New Roman"/>
          <w:bCs/>
          <w:szCs w:val="22"/>
          <w:lang w:eastAsia="de-AT"/>
        </w:rPr>
      </w:pPr>
      <w:r w:rsidRPr="00DE5B42">
        <w:rPr>
          <w:rFonts w:eastAsia="Times New Roman"/>
          <w:bCs/>
          <w:szCs w:val="22"/>
          <w:shd w:val="clear" w:color="auto" w:fill="EAF1DD" w:themeFill="accent3" w:themeFillTint="33"/>
          <w:lang w:eastAsia="de-AT"/>
        </w:rPr>
        <w:t>[</w:t>
      </w:r>
      <w:r w:rsidRPr="00DE5B42">
        <w:rPr>
          <w:rFonts w:eastAsia="Times New Roman"/>
          <w:bCs/>
          <w:i/>
          <w:iCs/>
          <w:szCs w:val="22"/>
          <w:shd w:val="clear" w:color="auto" w:fill="EAF1DD" w:themeFill="accent3" w:themeFillTint="33"/>
          <w:lang w:eastAsia="de-AT"/>
        </w:rPr>
        <w:t>bitte führen Sie hier an, auf welche Arten Sie diese Informationen bekanntmachen.</w:t>
      </w:r>
      <w:r w:rsidRPr="00DE5B42">
        <w:rPr>
          <w:rFonts w:eastAsia="Times New Roman"/>
          <w:bCs/>
          <w:szCs w:val="22"/>
          <w:lang w:eastAsia="de-AT"/>
        </w:rPr>
        <w:t>]</w:t>
      </w:r>
    </w:p>
    <w:p w14:paraId="2781E62D" w14:textId="77777777" w:rsidR="00E9097B" w:rsidRPr="007C1DA3" w:rsidRDefault="00E9097B" w:rsidP="004072E8">
      <w:pPr>
        <w:pStyle w:val="Listenabsatz"/>
        <w:spacing w:before="120"/>
        <w:ind w:left="0"/>
        <w:jc w:val="both"/>
        <w:rPr>
          <w:rFonts w:asciiTheme="minorHAnsi" w:hAnsiTheme="minorHAnsi" w:cs="BentonSans-Regular"/>
        </w:rPr>
      </w:pPr>
    </w:p>
    <w:tbl>
      <w:tblPr>
        <w:tblStyle w:val="Tabellenraster"/>
        <w:tblW w:w="0" w:type="auto"/>
        <w:tblInd w:w="-5" w:type="dxa"/>
        <w:shd w:val="clear" w:color="auto" w:fill="FFFFCC"/>
        <w:tblLook w:val="04A0" w:firstRow="1" w:lastRow="0" w:firstColumn="1" w:lastColumn="0" w:noHBand="0" w:noVBand="1"/>
      </w:tblPr>
      <w:tblGrid>
        <w:gridCol w:w="9633"/>
      </w:tblGrid>
      <w:tr w:rsidR="004643E9" w:rsidRPr="007C1DA3" w14:paraId="3327EDB4" w14:textId="77777777" w:rsidTr="00550FDA">
        <w:tc>
          <w:tcPr>
            <w:tcW w:w="9633" w:type="dxa"/>
            <w:shd w:val="clear" w:color="auto" w:fill="FFFFCC"/>
          </w:tcPr>
          <w:p w14:paraId="5BB00A96" w14:textId="240BC5BD" w:rsidR="004643E9" w:rsidRPr="007C1DA3" w:rsidRDefault="004643E9" w:rsidP="00A9768C">
            <w:pPr>
              <w:spacing w:before="240" w:after="120"/>
              <w:jc w:val="center"/>
              <w:rPr>
                <w:bCs/>
                <w:i/>
                <w:iCs/>
                <w:szCs w:val="22"/>
                <w:lang w:val="de-AT"/>
              </w:rPr>
            </w:pPr>
            <w:r w:rsidRPr="007C1DA3">
              <w:rPr>
                <w:b/>
                <w:lang w:val="de-AT"/>
              </w:rPr>
              <w:t>Check</w:t>
            </w:r>
            <w:r w:rsidR="00AA71AB" w:rsidRPr="007C1DA3">
              <w:rPr>
                <w:b/>
                <w:lang w:val="de-AT"/>
              </w:rPr>
              <w:t xml:space="preserve">liste </w:t>
            </w:r>
            <w:r w:rsidRPr="007C1DA3">
              <w:rPr>
                <w:b/>
                <w:lang w:val="de-AT"/>
              </w:rPr>
              <w:t>„Grundlagen</w:t>
            </w:r>
            <w:r w:rsidRPr="007C1DA3">
              <w:rPr>
                <w:b/>
                <w:szCs w:val="22"/>
                <w:lang w:val="de-AT"/>
              </w:rPr>
              <w:t>“</w:t>
            </w:r>
            <w:r w:rsidR="00AA71AB" w:rsidRPr="007C1DA3">
              <w:rPr>
                <w:b/>
                <w:szCs w:val="22"/>
                <w:lang w:val="de-AT"/>
              </w:rPr>
              <w:br/>
            </w:r>
            <w:r w:rsidRPr="007C1DA3">
              <w:rPr>
                <w:b/>
                <w:szCs w:val="22"/>
                <w:lang w:val="de-AT"/>
              </w:rPr>
              <w:t xml:space="preserve">– </w:t>
            </w:r>
            <w:r w:rsidRPr="007C1DA3">
              <w:rPr>
                <w:bCs/>
                <w:i/>
                <w:iCs/>
                <w:szCs w:val="22"/>
                <w:highlight w:val="yellow"/>
                <w:lang w:val="de-AT"/>
              </w:rPr>
              <w:t>nach Selbst-Überprüfung bitte diesen Kasten löschen:</w:t>
            </w:r>
          </w:p>
          <w:p w14:paraId="0C064858" w14:textId="04FC7E03" w:rsidR="001A5209" w:rsidRDefault="001A5209">
            <w:pPr>
              <w:pStyle w:val="Listenabsatz"/>
              <w:numPr>
                <w:ilvl w:val="1"/>
                <w:numId w:val="14"/>
              </w:numPr>
              <w:spacing w:before="120"/>
              <w:rPr>
                <w:rFonts w:asciiTheme="minorHAnsi" w:eastAsiaTheme="minorEastAsia" w:hAnsiTheme="minorHAnsi"/>
                <w:bCs/>
                <w:lang w:val="de-AT"/>
              </w:rPr>
            </w:pPr>
            <w:r w:rsidRPr="007C1DA3">
              <w:rPr>
                <w:rFonts w:asciiTheme="minorHAnsi" w:eastAsiaTheme="minorEastAsia" w:hAnsiTheme="minorHAnsi"/>
                <w:bCs/>
                <w:lang w:val="de-AT"/>
              </w:rPr>
              <w:t>Wir haben unsere grundlegende Haltung für Gewaltfreiheit und gegen jede Form von Gewalt deutlich gemacht</w:t>
            </w:r>
            <w:r>
              <w:rPr>
                <w:rFonts w:asciiTheme="minorHAnsi" w:eastAsiaTheme="minorEastAsia" w:hAnsiTheme="minorHAnsi"/>
                <w:bCs/>
                <w:lang w:val="de-AT"/>
              </w:rPr>
              <w:t xml:space="preserve">. </w:t>
            </w:r>
          </w:p>
          <w:p w14:paraId="6358A084" w14:textId="1121AC75" w:rsidR="001A5209" w:rsidRPr="001A5209" w:rsidRDefault="00A9768C" w:rsidP="001A5209">
            <w:pPr>
              <w:pStyle w:val="Listenabsatz"/>
              <w:numPr>
                <w:ilvl w:val="1"/>
                <w:numId w:val="14"/>
              </w:numPr>
              <w:spacing w:before="120"/>
              <w:rPr>
                <w:rFonts w:asciiTheme="minorHAnsi" w:eastAsiaTheme="minorEastAsia" w:hAnsiTheme="minorHAnsi"/>
                <w:bCs/>
                <w:lang w:val="de-AT"/>
              </w:rPr>
            </w:pPr>
            <w:r w:rsidRPr="001A5209">
              <w:rPr>
                <w:rFonts w:asciiTheme="minorHAnsi" w:eastAsiaTheme="minorEastAsia" w:hAnsiTheme="minorHAnsi"/>
                <w:bCs/>
                <w:lang w:val="de-AT"/>
              </w:rPr>
              <w:t>Wir haben unsere</w:t>
            </w:r>
            <w:r w:rsidR="004643E9" w:rsidRPr="001A5209">
              <w:rPr>
                <w:rFonts w:asciiTheme="minorHAnsi" w:eastAsiaTheme="minorEastAsia" w:hAnsiTheme="minorHAnsi"/>
                <w:bCs/>
                <w:lang w:val="de-AT"/>
              </w:rPr>
              <w:t xml:space="preserve"> pädagogische Haltu</w:t>
            </w:r>
            <w:r w:rsidR="001A5209">
              <w:rPr>
                <w:rFonts w:asciiTheme="minorHAnsi" w:eastAsiaTheme="minorEastAsia" w:hAnsiTheme="minorHAnsi"/>
                <w:bCs/>
                <w:lang w:val="de-AT"/>
              </w:rPr>
              <w:t xml:space="preserve">ng, </w:t>
            </w:r>
            <w:r w:rsidRPr="001A5209">
              <w:rPr>
                <w:rFonts w:asciiTheme="minorHAnsi" w:eastAsiaTheme="minorEastAsia" w:hAnsiTheme="minorHAnsi"/>
                <w:bCs/>
                <w:lang w:val="de-AT"/>
              </w:rPr>
              <w:t>unser „Bild vom Kind“</w:t>
            </w:r>
            <w:r w:rsidR="001A5209">
              <w:rPr>
                <w:rFonts w:asciiTheme="minorHAnsi" w:eastAsiaTheme="minorEastAsia" w:hAnsiTheme="minorHAnsi"/>
                <w:bCs/>
                <w:lang w:val="de-AT"/>
              </w:rPr>
              <w:t xml:space="preserve"> dargestellt und beschrieben, was uns in Bezug auf Kinderschutz wichtig ist.</w:t>
            </w:r>
          </w:p>
          <w:p w14:paraId="134BF6AC" w14:textId="2BE7DC1B" w:rsidR="00075356" w:rsidRPr="007C1DA3" w:rsidRDefault="00075356" w:rsidP="00075356">
            <w:pPr>
              <w:pStyle w:val="Listenabsatz"/>
              <w:numPr>
                <w:ilvl w:val="1"/>
                <w:numId w:val="14"/>
              </w:numPr>
              <w:spacing w:before="120"/>
              <w:rPr>
                <w:rFonts w:asciiTheme="minorHAnsi" w:eastAsiaTheme="minorEastAsia" w:hAnsiTheme="minorHAnsi"/>
                <w:bCs/>
                <w:lang w:val="de-AT"/>
              </w:rPr>
            </w:pPr>
            <w:r w:rsidRPr="007C1DA3">
              <w:rPr>
                <w:rFonts w:asciiTheme="minorHAnsi" w:eastAsiaTheme="minorEastAsia" w:hAnsiTheme="minorHAnsi"/>
                <w:bCs/>
                <w:lang w:val="de-AT"/>
              </w:rPr>
              <w:t xml:space="preserve">Wir haben auf sonstige, bindende bzw. gültige Grundlagen für unsere Arbeit </w:t>
            </w:r>
            <w:r w:rsidR="002555BB" w:rsidRPr="007C1DA3">
              <w:rPr>
                <w:rFonts w:asciiTheme="minorHAnsi" w:eastAsiaTheme="minorEastAsia" w:hAnsiTheme="minorHAnsi"/>
                <w:bCs/>
                <w:lang w:val="de-AT"/>
              </w:rPr>
              <w:t xml:space="preserve">bzw. unsere Einrichtung </w:t>
            </w:r>
            <w:r w:rsidRPr="007C1DA3">
              <w:rPr>
                <w:rFonts w:asciiTheme="minorHAnsi" w:eastAsiaTheme="minorEastAsia" w:hAnsiTheme="minorHAnsi"/>
                <w:bCs/>
                <w:lang w:val="de-AT"/>
              </w:rPr>
              <w:t xml:space="preserve">verwiesen, wie z. B. das pädagogische Konzept, das sexualpädagogische Konzept (falls vorhanden), Bildungspartnerschaft, </w:t>
            </w:r>
            <w:r w:rsidR="00AE5F46">
              <w:rPr>
                <w:rFonts w:asciiTheme="minorHAnsi" w:eastAsiaTheme="minorEastAsia" w:hAnsiTheme="minorHAnsi"/>
                <w:bCs/>
                <w:lang w:val="de-AT"/>
              </w:rPr>
              <w:t>pädagogische Grundlagendokumente etc.</w:t>
            </w:r>
            <w:r w:rsidRPr="007C1DA3">
              <w:rPr>
                <w:rFonts w:asciiTheme="minorHAnsi" w:eastAsiaTheme="minorEastAsia" w:hAnsiTheme="minorHAnsi"/>
                <w:bCs/>
                <w:lang w:val="de-AT"/>
              </w:rPr>
              <w:t xml:space="preserve"> </w:t>
            </w:r>
          </w:p>
          <w:p w14:paraId="3E3A20A5" w14:textId="28C95FBD" w:rsidR="004643E9" w:rsidRPr="007C1DA3" w:rsidRDefault="00A9768C">
            <w:pPr>
              <w:pStyle w:val="Listenabsatz"/>
              <w:numPr>
                <w:ilvl w:val="1"/>
                <w:numId w:val="14"/>
              </w:numPr>
              <w:spacing w:before="120"/>
              <w:rPr>
                <w:rFonts w:asciiTheme="minorHAnsi" w:eastAsiaTheme="minorEastAsia" w:hAnsiTheme="minorHAnsi" w:cstheme="minorHAnsi"/>
                <w:bCs/>
                <w:lang w:val="de-AT"/>
              </w:rPr>
            </w:pPr>
            <w:r w:rsidRPr="007C1DA3">
              <w:rPr>
                <w:rFonts w:asciiTheme="minorHAnsi" w:eastAsiaTheme="minorEastAsia" w:hAnsiTheme="minorHAnsi" w:cstheme="minorHAnsi"/>
                <w:bCs/>
                <w:lang w:val="de-AT"/>
              </w:rPr>
              <w:t>Ziel</w:t>
            </w:r>
            <w:r w:rsidR="004643E9" w:rsidRPr="007C1DA3">
              <w:rPr>
                <w:rFonts w:asciiTheme="minorHAnsi" w:eastAsiaTheme="minorEastAsia" w:hAnsiTheme="minorHAnsi" w:cstheme="minorHAnsi"/>
                <w:bCs/>
                <w:lang w:val="de-AT"/>
              </w:rPr>
              <w:t>e</w:t>
            </w:r>
            <w:r w:rsidRPr="007C1DA3">
              <w:rPr>
                <w:rFonts w:asciiTheme="minorHAnsi" w:eastAsiaTheme="minorEastAsia" w:hAnsiTheme="minorHAnsi" w:cstheme="minorHAnsi"/>
                <w:bCs/>
                <w:lang w:val="de-AT"/>
              </w:rPr>
              <w:t xml:space="preserve"> und Zweck</w:t>
            </w:r>
            <w:r w:rsidR="004643E9" w:rsidRPr="007C1DA3">
              <w:rPr>
                <w:rFonts w:asciiTheme="minorHAnsi" w:eastAsiaTheme="minorEastAsia" w:hAnsiTheme="minorHAnsi" w:cstheme="minorHAnsi"/>
                <w:bCs/>
                <w:lang w:val="de-AT"/>
              </w:rPr>
              <w:t xml:space="preserve"> unseres Kinderschutzkonzeptes</w:t>
            </w:r>
            <w:r w:rsidR="00BE1C64" w:rsidRPr="007C1DA3">
              <w:rPr>
                <w:rFonts w:asciiTheme="minorHAnsi" w:eastAsiaTheme="minorEastAsia" w:hAnsiTheme="minorHAnsi" w:cstheme="minorHAnsi"/>
                <w:bCs/>
                <w:lang w:val="de-AT"/>
              </w:rPr>
              <w:t xml:space="preserve"> wurden</w:t>
            </w:r>
            <w:r w:rsidR="004643E9" w:rsidRPr="007C1DA3">
              <w:rPr>
                <w:rFonts w:asciiTheme="minorHAnsi" w:eastAsiaTheme="minorEastAsia" w:hAnsiTheme="minorHAnsi" w:cstheme="minorHAnsi"/>
                <w:bCs/>
                <w:lang w:val="de-AT"/>
              </w:rPr>
              <w:t xml:space="preserve"> formuliert</w:t>
            </w:r>
            <w:r w:rsidRPr="007C1DA3">
              <w:rPr>
                <w:rFonts w:asciiTheme="minorHAnsi" w:eastAsiaTheme="minorEastAsia" w:hAnsiTheme="minorHAnsi" w:cstheme="minorHAnsi"/>
                <w:bCs/>
                <w:lang w:val="de-AT"/>
              </w:rPr>
              <w:t>.</w:t>
            </w:r>
          </w:p>
          <w:p w14:paraId="57032372" w14:textId="4CF25B84" w:rsidR="004643E9" w:rsidRPr="007C1DA3" w:rsidRDefault="00A9768C">
            <w:pPr>
              <w:pStyle w:val="Listenabsatz"/>
              <w:numPr>
                <w:ilvl w:val="1"/>
                <w:numId w:val="14"/>
              </w:numPr>
              <w:spacing w:before="120"/>
              <w:rPr>
                <w:rFonts w:asciiTheme="minorHAnsi" w:eastAsiaTheme="minorEastAsia" w:hAnsiTheme="minorHAnsi" w:cstheme="minorHAnsi"/>
                <w:bCs/>
                <w:lang w:val="de-AT"/>
              </w:rPr>
            </w:pPr>
            <w:r w:rsidRPr="007C1DA3">
              <w:rPr>
                <w:rFonts w:asciiTheme="minorHAnsi" w:eastAsiaTheme="minorEastAsia" w:hAnsiTheme="minorHAnsi" w:cstheme="minorHAnsi"/>
                <w:bCs/>
                <w:lang w:val="de-AT"/>
              </w:rPr>
              <w:t>Wir haben</w:t>
            </w:r>
            <w:r w:rsidR="004643E9" w:rsidRPr="007C1DA3">
              <w:rPr>
                <w:rFonts w:asciiTheme="minorHAnsi" w:eastAsiaTheme="minorEastAsia" w:hAnsiTheme="minorHAnsi" w:cstheme="minorHAnsi"/>
                <w:bCs/>
                <w:lang w:val="de-AT"/>
              </w:rPr>
              <w:t xml:space="preserve"> alle Gesetze und rechtlichen Rahmenbedingungen für unsere Einrichtung und Kinderschutz in unserer Einrichtung gelistet</w:t>
            </w:r>
            <w:r w:rsidRPr="007C1DA3">
              <w:rPr>
                <w:rFonts w:asciiTheme="minorHAnsi" w:eastAsiaTheme="minorEastAsia" w:hAnsiTheme="minorHAnsi" w:cstheme="minorHAnsi"/>
                <w:bCs/>
                <w:lang w:val="de-AT"/>
              </w:rPr>
              <w:t>.</w:t>
            </w:r>
          </w:p>
          <w:p w14:paraId="2E73AD86" w14:textId="3BF572F4" w:rsidR="004643E9" w:rsidRPr="007C1DA3" w:rsidRDefault="00BE1C64">
            <w:pPr>
              <w:pStyle w:val="Listenabsatz"/>
              <w:numPr>
                <w:ilvl w:val="1"/>
                <w:numId w:val="14"/>
              </w:numPr>
              <w:spacing w:before="120"/>
              <w:rPr>
                <w:rFonts w:asciiTheme="minorHAnsi" w:eastAsiaTheme="minorEastAsia" w:hAnsiTheme="minorHAnsi" w:cstheme="minorHAnsi"/>
                <w:bCs/>
                <w:lang w:val="de-AT"/>
              </w:rPr>
            </w:pPr>
            <w:r w:rsidRPr="007C1DA3">
              <w:rPr>
                <w:rFonts w:asciiTheme="minorHAnsi" w:eastAsiaTheme="minorEastAsia" w:hAnsiTheme="minorHAnsi" w:cstheme="minorHAnsi"/>
                <w:bCs/>
                <w:lang w:val="de-AT"/>
              </w:rPr>
              <w:lastRenderedPageBreak/>
              <w:t>Unser Konzept enthält eine Definition von</w:t>
            </w:r>
            <w:r w:rsidR="004643E9" w:rsidRPr="007C1DA3">
              <w:rPr>
                <w:rFonts w:asciiTheme="minorHAnsi" w:eastAsiaTheme="minorEastAsia" w:hAnsiTheme="minorHAnsi" w:cstheme="minorHAnsi"/>
                <w:bCs/>
                <w:lang w:val="de-AT"/>
              </w:rPr>
              <w:t xml:space="preserve"> Gewalt und jene Gewaltformen, auf die wir in unserem Konzept fokussieren</w:t>
            </w:r>
            <w:r w:rsidR="005C3C07" w:rsidRPr="007C1DA3">
              <w:rPr>
                <w:rFonts w:asciiTheme="minorHAnsi" w:eastAsiaTheme="minorEastAsia" w:hAnsiTheme="minorHAnsi" w:cstheme="minorHAnsi"/>
                <w:bCs/>
                <w:lang w:val="de-AT"/>
              </w:rPr>
              <w:t>; zusätzlich haben</w:t>
            </w:r>
            <w:r w:rsidRPr="007C1DA3">
              <w:rPr>
                <w:rFonts w:asciiTheme="minorHAnsi" w:eastAsiaTheme="minorEastAsia" w:hAnsiTheme="minorHAnsi" w:cstheme="minorHAnsi"/>
                <w:bCs/>
                <w:lang w:val="de-AT"/>
              </w:rPr>
              <w:t xml:space="preserve"> wir </w:t>
            </w:r>
            <w:r w:rsidR="004643E9" w:rsidRPr="007C1DA3">
              <w:rPr>
                <w:rFonts w:asciiTheme="minorHAnsi" w:eastAsiaTheme="minorEastAsia" w:hAnsiTheme="minorHAnsi" w:cstheme="minorHAnsi"/>
                <w:bCs/>
                <w:lang w:val="de-AT"/>
              </w:rPr>
              <w:t>auf ein ergänzendes Dokument hingewiesen</w:t>
            </w:r>
            <w:r w:rsidR="00A9768C" w:rsidRPr="007C1DA3">
              <w:rPr>
                <w:rFonts w:asciiTheme="minorHAnsi" w:eastAsiaTheme="minorEastAsia" w:hAnsiTheme="minorHAnsi" w:cstheme="minorHAnsi"/>
                <w:bCs/>
                <w:lang w:val="de-AT"/>
              </w:rPr>
              <w:t>.</w:t>
            </w:r>
          </w:p>
          <w:p w14:paraId="2B617C2A" w14:textId="7796B990" w:rsidR="00BE1C64" w:rsidRPr="007C1DA3" w:rsidRDefault="00BE1C64">
            <w:pPr>
              <w:pStyle w:val="Listenabsatz"/>
              <w:numPr>
                <w:ilvl w:val="1"/>
                <w:numId w:val="14"/>
              </w:numPr>
              <w:spacing w:before="120"/>
              <w:rPr>
                <w:rFonts w:asciiTheme="minorHAnsi" w:eastAsiaTheme="minorEastAsia" w:hAnsiTheme="minorHAnsi" w:cstheme="minorHAnsi"/>
                <w:bCs/>
                <w:lang w:val="de-AT"/>
              </w:rPr>
            </w:pPr>
            <w:r w:rsidRPr="007C1DA3">
              <w:rPr>
                <w:rFonts w:asciiTheme="minorHAnsi" w:eastAsiaTheme="minorEastAsia" w:hAnsiTheme="minorHAnsi" w:cstheme="minorHAnsi"/>
                <w:bCs/>
                <w:lang w:val="de-AT"/>
              </w:rPr>
              <w:t>Wir beteiligen Kinder konsequent immer dort, wo sie und ihre Integrität ganz persönlich betroffen sind und haben dies im Konzept beschrieben.</w:t>
            </w:r>
          </w:p>
          <w:p w14:paraId="51856247" w14:textId="4C23DAF3" w:rsidR="00A9768C" w:rsidRPr="007C1DA3" w:rsidRDefault="00BE1C64">
            <w:pPr>
              <w:pStyle w:val="Listenabsatz"/>
              <w:numPr>
                <w:ilvl w:val="1"/>
                <w:numId w:val="14"/>
              </w:numPr>
              <w:spacing w:before="120"/>
              <w:rPr>
                <w:rFonts w:asciiTheme="minorHAnsi" w:eastAsiaTheme="minorEastAsia" w:hAnsiTheme="minorHAnsi" w:cstheme="minorHAnsi"/>
                <w:bCs/>
                <w:lang w:val="de-AT"/>
              </w:rPr>
            </w:pPr>
            <w:r w:rsidRPr="007C1DA3">
              <w:rPr>
                <w:rFonts w:asciiTheme="minorHAnsi" w:eastAsiaTheme="minorEastAsia" w:hAnsiTheme="minorHAnsi" w:cstheme="minorHAnsi"/>
                <w:bCs/>
                <w:lang w:val="de-AT"/>
              </w:rPr>
              <w:t>Wann und bei welchen Schritten wir Kinder in die Entwicklung unseres Kinderschutzkonzeptes einbezogen haben, ist im Konzept erwähnt.</w:t>
            </w:r>
          </w:p>
          <w:p w14:paraId="169379CA" w14:textId="09C8C2D1" w:rsidR="00BE1C64" w:rsidRPr="007C1DA3" w:rsidRDefault="00E91C93">
            <w:pPr>
              <w:pStyle w:val="Listenabsatz"/>
              <w:numPr>
                <w:ilvl w:val="1"/>
                <w:numId w:val="14"/>
              </w:numPr>
              <w:spacing w:before="120"/>
              <w:rPr>
                <w:rFonts w:asciiTheme="minorHAnsi" w:eastAsiaTheme="minorEastAsia" w:hAnsiTheme="minorHAnsi" w:cstheme="minorHAnsi"/>
                <w:bCs/>
                <w:lang w:val="de-AT"/>
              </w:rPr>
            </w:pPr>
            <w:r w:rsidRPr="007C1DA3">
              <w:rPr>
                <w:rFonts w:asciiTheme="minorHAnsi" w:eastAsiaTheme="minorEastAsia" w:hAnsiTheme="minorHAnsi" w:cstheme="minorHAnsi"/>
                <w:bCs/>
                <w:lang w:val="de-AT"/>
              </w:rPr>
              <w:t>Wir haben definiert und in unserem Konzept formuliert, wie wir Kinder</w:t>
            </w:r>
            <w:r w:rsidR="002F0E5A">
              <w:rPr>
                <w:rFonts w:asciiTheme="minorHAnsi" w:eastAsiaTheme="minorEastAsia" w:hAnsiTheme="minorHAnsi" w:cstheme="minorHAnsi"/>
                <w:bCs/>
                <w:lang w:val="de-AT"/>
              </w:rPr>
              <w:t>,</w:t>
            </w:r>
            <w:r w:rsidRPr="007C1DA3">
              <w:rPr>
                <w:rFonts w:asciiTheme="minorHAnsi" w:eastAsiaTheme="minorEastAsia" w:hAnsiTheme="minorHAnsi" w:cstheme="minorHAnsi"/>
                <w:bCs/>
                <w:lang w:val="de-AT"/>
              </w:rPr>
              <w:t xml:space="preserve"> Eltern und die Öffentlichkeit darüber informieren, dass wir ein Kinderschutzkonzept entwickelt haben.</w:t>
            </w:r>
          </w:p>
          <w:p w14:paraId="4DD9AF53" w14:textId="77777777" w:rsidR="004643E9" w:rsidRPr="007C1DA3" w:rsidRDefault="004643E9" w:rsidP="00D20FE4">
            <w:pPr>
              <w:spacing w:before="60"/>
              <w:jc w:val="both"/>
              <w:rPr>
                <w:rFonts w:cs="BentonSans-Regular"/>
                <w:szCs w:val="22"/>
                <w:lang w:val="de-AT"/>
              </w:rPr>
            </w:pPr>
          </w:p>
        </w:tc>
      </w:tr>
    </w:tbl>
    <w:p w14:paraId="4777AC88" w14:textId="70092B6C" w:rsidR="0000323F" w:rsidRPr="007C1DA3" w:rsidRDefault="0000323F">
      <w:pPr>
        <w:pStyle w:val="berschrift1"/>
        <w:numPr>
          <w:ilvl w:val="0"/>
          <w:numId w:val="22"/>
        </w:numPr>
        <w:spacing w:before="360"/>
        <w:ind w:left="431" w:hanging="431"/>
        <w:rPr>
          <w:rFonts w:asciiTheme="minorHAnsi" w:hAnsiTheme="minorHAnsi" w:cstheme="minorHAnsi"/>
          <w:color w:val="auto"/>
        </w:rPr>
      </w:pPr>
      <w:bookmarkStart w:id="24" w:name="_Toc137376819"/>
      <w:r w:rsidRPr="007C1DA3">
        <w:rPr>
          <w:rFonts w:asciiTheme="minorHAnsi" w:hAnsiTheme="minorHAnsi" w:cstheme="minorHAnsi"/>
          <w:color w:val="auto"/>
        </w:rPr>
        <w:lastRenderedPageBreak/>
        <w:t>Präventionsmaßnahmen</w:t>
      </w:r>
      <w:r w:rsidRPr="007C1DA3">
        <w:rPr>
          <w:rFonts w:asciiTheme="minorHAnsi" w:hAnsiTheme="minorHAnsi" w:cstheme="minorHAnsi"/>
          <w:color w:val="auto"/>
          <w:vertAlign w:val="superscript"/>
        </w:rPr>
        <w:footnoteReference w:id="19"/>
      </w:r>
      <w:bookmarkEnd w:id="24"/>
    </w:p>
    <w:p w14:paraId="1BF67B94" w14:textId="77777777" w:rsidR="004A1E63" w:rsidRPr="007C1DA3" w:rsidRDefault="004A1E63" w:rsidP="00B715A4">
      <w:pPr>
        <w:pStyle w:val="Listenabsatz"/>
        <w:keepNext/>
        <w:keepLines/>
        <w:ind w:left="431"/>
        <w:outlineLvl w:val="1"/>
        <w:rPr>
          <w:rFonts w:asciiTheme="minorHAnsi" w:eastAsia="Times New Roman" w:hAnsiTheme="minorHAnsi" w:cstheme="minorHAnsi"/>
          <w:b/>
          <w:bCs/>
          <w:vanish/>
          <w:color w:val="FFFFFF" w:themeColor="background1"/>
          <w:sz w:val="24"/>
          <w:szCs w:val="24"/>
          <w:lang w:eastAsia="de-AT"/>
        </w:rPr>
      </w:pPr>
      <w:bookmarkStart w:id="25" w:name="_Toc116245901"/>
      <w:bookmarkStart w:id="26" w:name="_Toc116246673"/>
      <w:bookmarkStart w:id="27" w:name="_Toc130468665"/>
      <w:bookmarkStart w:id="28" w:name="_Toc130468807"/>
      <w:bookmarkStart w:id="29" w:name="_Toc132666806"/>
      <w:bookmarkStart w:id="30" w:name="_Toc132666863"/>
      <w:bookmarkStart w:id="31" w:name="_Toc132720453"/>
      <w:bookmarkStart w:id="32" w:name="_Toc134480280"/>
      <w:bookmarkStart w:id="33" w:name="_Toc134480316"/>
      <w:bookmarkEnd w:id="25"/>
      <w:bookmarkEnd w:id="26"/>
      <w:bookmarkEnd w:id="27"/>
      <w:bookmarkEnd w:id="28"/>
      <w:bookmarkEnd w:id="29"/>
      <w:bookmarkEnd w:id="30"/>
      <w:bookmarkEnd w:id="31"/>
      <w:bookmarkEnd w:id="32"/>
      <w:bookmarkEnd w:id="33"/>
    </w:p>
    <w:p w14:paraId="744759BA" w14:textId="736B0304" w:rsidR="00D7162D" w:rsidRPr="007C1DA3" w:rsidRDefault="00D7162D" w:rsidP="00B715A4">
      <w:pPr>
        <w:pStyle w:val="berschrift2"/>
        <w:numPr>
          <w:ilvl w:val="1"/>
          <w:numId w:val="22"/>
        </w:numPr>
        <w:spacing w:before="0" w:line="240" w:lineRule="auto"/>
        <w:rPr>
          <w:rFonts w:eastAsia="Times New Roman" w:cstheme="minorHAnsi"/>
          <w:szCs w:val="24"/>
        </w:rPr>
      </w:pPr>
      <w:bookmarkStart w:id="34" w:name="_Toc137376820"/>
      <w:r w:rsidRPr="007C1DA3">
        <w:rPr>
          <w:rFonts w:eastAsia="Times New Roman" w:cstheme="minorHAnsi"/>
          <w:szCs w:val="24"/>
        </w:rPr>
        <w:t>Personal und Personalmanagement</w:t>
      </w:r>
      <w:bookmarkEnd w:id="34"/>
    </w:p>
    <w:p w14:paraId="6CCC153C" w14:textId="2A30CC7C" w:rsidR="00F77395" w:rsidRPr="007C1DA3" w:rsidRDefault="00967855" w:rsidP="00550FDA">
      <w:pPr>
        <w:pBdr>
          <w:top w:val="single" w:sz="4" w:space="1" w:color="auto"/>
          <w:left w:val="single" w:sz="4" w:space="4" w:color="auto"/>
          <w:bottom w:val="single" w:sz="4" w:space="1" w:color="auto"/>
          <w:right w:val="single" w:sz="4" w:space="4" w:color="auto"/>
        </w:pBdr>
        <w:shd w:val="clear" w:color="auto" w:fill="D6E3BC" w:themeFill="accent3" w:themeFillTint="66"/>
        <w:spacing w:before="240"/>
        <w:rPr>
          <w:bCs/>
          <w:szCs w:val="22"/>
        </w:rPr>
      </w:pPr>
      <w:r w:rsidRPr="007C1DA3">
        <w:rPr>
          <w:b/>
        </w:rPr>
        <w:t>Hinweis</w:t>
      </w:r>
      <w:r w:rsidR="00EF1FDE" w:rsidRPr="007C1DA3">
        <w:rPr>
          <w:b/>
        </w:rPr>
        <w:t>text</w:t>
      </w:r>
      <w:r w:rsidRPr="007C1DA3">
        <w:rPr>
          <w:b/>
        </w:rPr>
        <w:t xml:space="preserve"> „Personalwesen“:</w:t>
      </w:r>
      <w:r w:rsidRPr="007C1DA3">
        <w:rPr>
          <w:b/>
        </w:rPr>
        <w:br/>
      </w:r>
      <w:r w:rsidRPr="007C1DA3">
        <w:rPr>
          <w:bCs/>
          <w:szCs w:val="22"/>
        </w:rPr>
        <w:t xml:space="preserve">Für diesen Teil Ihres Kinderschutzkonzeptes </w:t>
      </w:r>
      <w:r w:rsidR="00F77395" w:rsidRPr="007C1DA3">
        <w:rPr>
          <w:bCs/>
          <w:szCs w:val="22"/>
        </w:rPr>
        <w:t>ist es wichtig, dass Sie sich mit de</w:t>
      </w:r>
      <w:r w:rsidR="002A0FD2">
        <w:rPr>
          <w:bCs/>
          <w:szCs w:val="22"/>
        </w:rPr>
        <w:t>r/dem</w:t>
      </w:r>
      <w:r w:rsidR="00F77395" w:rsidRPr="007C1DA3">
        <w:rPr>
          <w:bCs/>
          <w:szCs w:val="22"/>
        </w:rPr>
        <w:t xml:space="preserve"> </w:t>
      </w:r>
      <w:proofErr w:type="spellStart"/>
      <w:r w:rsidR="00F77395" w:rsidRPr="007C1DA3">
        <w:rPr>
          <w:bCs/>
          <w:szCs w:val="22"/>
        </w:rPr>
        <w:t>Träger</w:t>
      </w:r>
      <w:r w:rsidR="002A0FD2">
        <w:rPr>
          <w:bCs/>
          <w:szCs w:val="22"/>
        </w:rPr>
        <w:t>:in</w:t>
      </w:r>
      <w:proofErr w:type="spellEnd"/>
      <w:r w:rsidR="00F77395" w:rsidRPr="007C1DA3">
        <w:rPr>
          <w:bCs/>
          <w:szCs w:val="22"/>
        </w:rPr>
        <w:t xml:space="preserve"> Ihrer Einrichtung abstimmen. Denn für </w:t>
      </w:r>
      <w:r w:rsidR="00F77395" w:rsidRPr="007C1DA3">
        <w:rPr>
          <w:b/>
          <w:bCs/>
          <w:szCs w:val="22"/>
        </w:rPr>
        <w:t xml:space="preserve">die Erstellung wie auch die Umsetzung des Kinderschutzkonzepts in Ihrer Einrichtung ist </w:t>
      </w:r>
      <w:r w:rsidR="00B715A4">
        <w:rPr>
          <w:b/>
          <w:bCs/>
          <w:szCs w:val="22"/>
        </w:rPr>
        <w:t>in der Steiermark</w:t>
      </w:r>
      <w:r w:rsidR="00962413">
        <w:rPr>
          <w:b/>
          <w:bCs/>
          <w:szCs w:val="22"/>
        </w:rPr>
        <w:t xml:space="preserve"> d</w:t>
      </w:r>
      <w:r w:rsidR="001D3AC8">
        <w:rPr>
          <w:b/>
          <w:bCs/>
          <w:szCs w:val="22"/>
        </w:rPr>
        <w:t xml:space="preserve">er Träger </w:t>
      </w:r>
      <w:r w:rsidR="00F77395" w:rsidRPr="007C1DA3">
        <w:rPr>
          <w:b/>
          <w:bCs/>
          <w:szCs w:val="22"/>
        </w:rPr>
        <w:t>der K</w:t>
      </w:r>
      <w:r w:rsidR="0090242A">
        <w:rPr>
          <w:b/>
          <w:bCs/>
          <w:szCs w:val="22"/>
        </w:rPr>
        <w:t>inderbildungs- und -</w:t>
      </w:r>
      <w:proofErr w:type="spellStart"/>
      <w:r w:rsidR="0090242A">
        <w:rPr>
          <w:b/>
          <w:bCs/>
          <w:szCs w:val="22"/>
        </w:rPr>
        <w:t>betreuungseinrichtung</w:t>
      </w:r>
      <w:proofErr w:type="spellEnd"/>
      <w:r w:rsidR="00F77395" w:rsidRPr="007C1DA3">
        <w:rPr>
          <w:b/>
          <w:bCs/>
          <w:szCs w:val="22"/>
        </w:rPr>
        <w:t xml:space="preserve"> zuständig.</w:t>
      </w:r>
      <w:r w:rsidR="00F77395" w:rsidRPr="007C1DA3">
        <w:rPr>
          <w:bCs/>
          <w:szCs w:val="22"/>
        </w:rPr>
        <w:t xml:space="preserve"> </w:t>
      </w:r>
    </w:p>
    <w:p w14:paraId="04660865" w14:textId="48FD21BD" w:rsidR="00F77395" w:rsidRPr="007C1DA3" w:rsidRDefault="00F77395" w:rsidP="00550FDA">
      <w:pPr>
        <w:pBdr>
          <w:top w:val="single" w:sz="4" w:space="1" w:color="auto"/>
          <w:left w:val="single" w:sz="4" w:space="4" w:color="auto"/>
          <w:bottom w:val="single" w:sz="4" w:space="1" w:color="auto"/>
          <w:right w:val="single" w:sz="4" w:space="4" w:color="auto"/>
        </w:pBdr>
        <w:shd w:val="clear" w:color="auto" w:fill="D6E3BC" w:themeFill="accent3" w:themeFillTint="66"/>
        <w:spacing w:before="240"/>
        <w:rPr>
          <w:bCs/>
          <w:szCs w:val="22"/>
        </w:rPr>
      </w:pPr>
      <w:r w:rsidRPr="007C1DA3">
        <w:rPr>
          <w:bCs/>
          <w:szCs w:val="22"/>
        </w:rPr>
        <w:t xml:space="preserve">Im folgenden ausführlicheren Text möchten wir Sie bzw. </w:t>
      </w:r>
      <w:r w:rsidR="005769A2">
        <w:rPr>
          <w:bCs/>
          <w:szCs w:val="22"/>
        </w:rPr>
        <w:t>den/die</w:t>
      </w:r>
      <w:r w:rsidR="002A0FD2">
        <w:rPr>
          <w:bCs/>
          <w:szCs w:val="22"/>
        </w:rPr>
        <w:t xml:space="preserve"> </w:t>
      </w:r>
      <w:proofErr w:type="spellStart"/>
      <w:r w:rsidR="002A0FD2">
        <w:rPr>
          <w:bCs/>
          <w:szCs w:val="22"/>
        </w:rPr>
        <w:t>Rechtsträger:in</w:t>
      </w:r>
      <w:proofErr w:type="spellEnd"/>
      <w:r w:rsidRPr="007C1DA3">
        <w:rPr>
          <w:bCs/>
          <w:szCs w:val="22"/>
        </w:rPr>
        <w:t xml:space="preserve"> mit den international und von zahlreichen Geldgebern anerkannten Standards für präventive Maßnahmen im Personalwesen bzw.</w:t>
      </w:r>
      <w:r w:rsidR="007C1DA3">
        <w:rPr>
          <w:bCs/>
          <w:szCs w:val="22"/>
        </w:rPr>
        <w:t xml:space="preserve"> -</w:t>
      </w:r>
      <w:r w:rsidRPr="007C1DA3">
        <w:rPr>
          <w:bCs/>
          <w:szCs w:val="22"/>
        </w:rPr>
        <w:t xml:space="preserve">management vertraut machen. Mit </w:t>
      </w:r>
      <w:r w:rsidRPr="007C1DA3">
        <w:rPr>
          <w:b/>
          <w:bCs/>
          <w:szCs w:val="22"/>
        </w:rPr>
        <w:t>alphabetischen Kleinbuchstaben</w:t>
      </w:r>
      <w:r w:rsidRPr="007C1DA3">
        <w:rPr>
          <w:bCs/>
          <w:szCs w:val="22"/>
        </w:rPr>
        <w:t xml:space="preserve"> sind die </w:t>
      </w:r>
      <w:r w:rsidRPr="007C1DA3">
        <w:rPr>
          <w:b/>
          <w:bCs/>
          <w:szCs w:val="22"/>
        </w:rPr>
        <w:t>Standards hervorgehoben</w:t>
      </w:r>
      <w:r w:rsidRPr="007C1DA3">
        <w:rPr>
          <w:bCs/>
          <w:szCs w:val="22"/>
        </w:rPr>
        <w:t>, der Text dazu ist eine Anregung, wie Sie das in Ihrem Schutzkonzept nach Abstimmung mit dem Rechtsträger formulieren könnten:</w:t>
      </w:r>
    </w:p>
    <w:p w14:paraId="384C687C" w14:textId="775D503E" w:rsidR="00040B7D" w:rsidRPr="007C1DA3" w:rsidRDefault="00F77395" w:rsidP="00F77395">
      <w:pPr>
        <w:pBdr>
          <w:top w:val="single" w:sz="4" w:space="1" w:color="auto"/>
          <w:left w:val="single" w:sz="4" w:space="4" w:color="auto"/>
          <w:bottom w:val="single" w:sz="4" w:space="1" w:color="auto"/>
          <w:right w:val="single" w:sz="4" w:space="4" w:color="auto"/>
        </w:pBdr>
        <w:shd w:val="clear" w:color="auto" w:fill="D6E3BC" w:themeFill="accent3" w:themeFillTint="66"/>
        <w:spacing w:before="240"/>
        <w:rPr>
          <w:b/>
          <w:bCs/>
          <w:szCs w:val="22"/>
        </w:rPr>
      </w:pPr>
      <w:r w:rsidRPr="007C1DA3">
        <w:rPr>
          <w:b/>
          <w:bCs/>
          <w:szCs w:val="22"/>
        </w:rPr>
        <w:t>a)</w:t>
      </w:r>
      <w:r w:rsidR="007C1DA3">
        <w:rPr>
          <w:b/>
          <w:bCs/>
          <w:szCs w:val="22"/>
        </w:rPr>
        <w:t xml:space="preserve"> </w:t>
      </w:r>
      <w:r w:rsidRPr="007C1DA3">
        <w:rPr>
          <w:b/>
          <w:bCs/>
          <w:szCs w:val="22"/>
        </w:rPr>
        <w:t>Standards für die Personalpolitik unserer Einrichtun</w:t>
      </w:r>
      <w:r w:rsidR="00DE623A">
        <w:rPr>
          <w:b/>
          <w:bCs/>
          <w:szCs w:val="22"/>
        </w:rPr>
        <w:t>g</w:t>
      </w:r>
    </w:p>
    <w:p w14:paraId="019ADC97" w14:textId="13FE6E04" w:rsidR="00F77395" w:rsidRPr="007C1DA3" w:rsidRDefault="00040B7D" w:rsidP="00F77395">
      <w:pPr>
        <w:pBdr>
          <w:top w:val="single" w:sz="4" w:space="1" w:color="auto"/>
          <w:left w:val="single" w:sz="4" w:space="4" w:color="auto"/>
          <w:bottom w:val="single" w:sz="4" w:space="1" w:color="auto"/>
          <w:right w:val="single" w:sz="4" w:space="4" w:color="auto"/>
        </w:pBdr>
        <w:shd w:val="clear" w:color="auto" w:fill="D6E3BC" w:themeFill="accent3" w:themeFillTint="66"/>
        <w:spacing w:before="240"/>
        <w:rPr>
          <w:b/>
          <w:bCs/>
          <w:szCs w:val="22"/>
        </w:rPr>
      </w:pPr>
      <w:r w:rsidRPr="007C1DA3">
        <w:rPr>
          <w:b/>
          <w:bCs/>
          <w:szCs w:val="22"/>
        </w:rPr>
        <w:t xml:space="preserve">a1) </w:t>
      </w:r>
      <w:r w:rsidR="00F77395" w:rsidRPr="007C1DA3">
        <w:rPr>
          <w:b/>
          <w:bCs/>
          <w:szCs w:val="22"/>
        </w:rPr>
        <w:t>Rollen und Verantwortlichkeiten</w:t>
      </w:r>
    </w:p>
    <w:p w14:paraId="2D0D4547" w14:textId="3B466F4C" w:rsidR="00F77395" w:rsidRPr="007C1DA3" w:rsidRDefault="00F77395" w:rsidP="007C1DA3">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i/>
          <w:szCs w:val="22"/>
        </w:rPr>
      </w:pPr>
      <w:r w:rsidRPr="007C1DA3">
        <w:rPr>
          <w:bCs/>
          <w:i/>
          <w:szCs w:val="22"/>
        </w:rPr>
        <w:t>Die Leitung unserer Einrichtung trägt die Hauptverantwortung für die Umsetzung unseres Kinderschutzkonzepts. Sie definiert die Rollen und Verantwortungsbereiche aller Mitarbeitenden in der Umsetzung des Schutzkonzepts, in Stellenbeschreibungen, weiteren Konzepten und Verträgen. Diese Verantwortungsbereiche und Zuständigkeiten werden transparent für alle Mitarbeitenden dargestellt.</w:t>
      </w:r>
    </w:p>
    <w:p w14:paraId="71278604" w14:textId="15AAFEA2" w:rsidR="00F77395" w:rsidRPr="007C1DA3" w:rsidRDefault="00040B7D" w:rsidP="00F77395">
      <w:pPr>
        <w:pBdr>
          <w:top w:val="single" w:sz="4" w:space="1" w:color="auto"/>
          <w:left w:val="single" w:sz="4" w:space="4" w:color="auto"/>
          <w:bottom w:val="single" w:sz="4" w:space="1" w:color="auto"/>
          <w:right w:val="single" w:sz="4" w:space="4" w:color="auto"/>
        </w:pBdr>
        <w:shd w:val="clear" w:color="auto" w:fill="D6E3BC" w:themeFill="accent3" w:themeFillTint="66"/>
        <w:spacing w:before="240"/>
        <w:rPr>
          <w:b/>
          <w:bCs/>
          <w:szCs w:val="22"/>
        </w:rPr>
      </w:pPr>
      <w:r w:rsidRPr="007C1DA3">
        <w:rPr>
          <w:b/>
          <w:bCs/>
          <w:szCs w:val="22"/>
        </w:rPr>
        <w:t>a2</w:t>
      </w:r>
      <w:r w:rsidR="00F77395" w:rsidRPr="007C1DA3">
        <w:rPr>
          <w:b/>
          <w:bCs/>
          <w:szCs w:val="22"/>
        </w:rPr>
        <w:t>) Personalauswahl</w:t>
      </w:r>
    </w:p>
    <w:p w14:paraId="144D28E6" w14:textId="035508BE" w:rsidR="00F77395" w:rsidRPr="007C1DA3" w:rsidRDefault="00F77395" w:rsidP="007C1DA3">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i/>
          <w:szCs w:val="22"/>
        </w:rPr>
      </w:pPr>
      <w:r w:rsidRPr="007C1DA3">
        <w:rPr>
          <w:bCs/>
          <w:i/>
          <w:szCs w:val="22"/>
        </w:rPr>
        <w:t xml:space="preserve">Grundvoraussetzung für die Einstellung neuer </w:t>
      </w:r>
      <w:proofErr w:type="spellStart"/>
      <w:proofErr w:type="gramStart"/>
      <w:r w:rsidRPr="007C1DA3">
        <w:rPr>
          <w:bCs/>
          <w:i/>
          <w:szCs w:val="22"/>
        </w:rPr>
        <w:t>Mitarbeiter</w:t>
      </w:r>
      <w:r w:rsidR="00F91B7B">
        <w:rPr>
          <w:bCs/>
          <w:i/>
          <w:szCs w:val="22"/>
        </w:rPr>
        <w:t>:</w:t>
      </w:r>
      <w:r w:rsidRPr="007C1DA3">
        <w:rPr>
          <w:bCs/>
          <w:i/>
          <w:szCs w:val="22"/>
        </w:rPr>
        <w:t>innen</w:t>
      </w:r>
      <w:proofErr w:type="spellEnd"/>
      <w:proofErr w:type="gramEnd"/>
      <w:r w:rsidRPr="007C1DA3">
        <w:rPr>
          <w:bCs/>
          <w:i/>
          <w:szCs w:val="22"/>
        </w:rPr>
        <w:t xml:space="preserve"> ist neben der facheinschlägigen Ausbildung eine </w:t>
      </w:r>
      <w:proofErr w:type="spellStart"/>
      <w:r w:rsidRPr="007C1DA3">
        <w:rPr>
          <w:bCs/>
          <w:i/>
          <w:szCs w:val="22"/>
        </w:rPr>
        <w:t>kindorientierte</w:t>
      </w:r>
      <w:proofErr w:type="spellEnd"/>
      <w:r w:rsidRPr="007C1DA3">
        <w:rPr>
          <w:bCs/>
          <w:i/>
          <w:szCs w:val="22"/>
        </w:rPr>
        <w:t xml:space="preserve"> Haltung</w:t>
      </w:r>
      <w:r w:rsidR="00D62395">
        <w:rPr>
          <w:bCs/>
          <w:i/>
          <w:szCs w:val="22"/>
        </w:rPr>
        <w:t xml:space="preserve">, </w:t>
      </w:r>
      <w:r w:rsidRPr="007C1DA3">
        <w:rPr>
          <w:bCs/>
          <w:i/>
          <w:szCs w:val="22"/>
        </w:rPr>
        <w:t>ein Bekenntnis zu Kinderrechten und zum Kinderschutz und gegen jegliche Form von Gewalt.</w:t>
      </w:r>
    </w:p>
    <w:p w14:paraId="3EDC5B78" w14:textId="39E019CE" w:rsidR="00F77395" w:rsidRPr="007C1DA3" w:rsidRDefault="007165E7" w:rsidP="00BD5095">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szCs w:val="22"/>
        </w:rPr>
      </w:pPr>
      <w:r>
        <w:rPr>
          <w:bCs/>
          <w:szCs w:val="22"/>
        </w:rPr>
        <w:t xml:space="preserve">   </w:t>
      </w:r>
      <w:r w:rsidR="00A203AA" w:rsidRPr="007C1DA3">
        <w:rPr>
          <w:bCs/>
          <w:szCs w:val="22"/>
        </w:rPr>
        <w:t>•</w:t>
      </w:r>
      <w:r>
        <w:rPr>
          <w:bCs/>
          <w:szCs w:val="22"/>
        </w:rPr>
        <w:t xml:space="preserve"> </w:t>
      </w:r>
      <w:r w:rsidR="00A203AA">
        <w:rPr>
          <w:bCs/>
          <w:szCs w:val="22"/>
        </w:rPr>
        <w:t xml:space="preserve"> </w:t>
      </w:r>
      <w:r w:rsidR="00F77395" w:rsidRPr="007C1DA3">
        <w:rPr>
          <w:bCs/>
          <w:szCs w:val="22"/>
        </w:rPr>
        <w:t xml:space="preserve">Bereits im Bewerbungsgespräch erfolgt eine klare Offenlegung des Problembewusstseins </w:t>
      </w:r>
      <w:r w:rsidR="00A203AA">
        <w:rPr>
          <w:bCs/>
          <w:szCs w:val="22"/>
        </w:rPr>
        <w:br/>
        <w:t xml:space="preserve">     </w:t>
      </w:r>
      <w:r>
        <w:rPr>
          <w:bCs/>
          <w:szCs w:val="22"/>
        </w:rPr>
        <w:t xml:space="preserve"> </w:t>
      </w:r>
      <w:r w:rsidR="00F77395" w:rsidRPr="007C1DA3">
        <w:rPr>
          <w:bCs/>
          <w:szCs w:val="22"/>
        </w:rPr>
        <w:t xml:space="preserve">unseres Hauses; </w:t>
      </w:r>
    </w:p>
    <w:p w14:paraId="26ADE5A2" w14:textId="6793E2DA" w:rsidR="00F77395" w:rsidRPr="007C1DA3" w:rsidRDefault="007C1DA3" w:rsidP="007C1DA3">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szCs w:val="22"/>
        </w:rPr>
      </w:pPr>
      <w:r>
        <w:rPr>
          <w:bCs/>
          <w:szCs w:val="22"/>
        </w:rPr>
        <w:t xml:space="preserve">   </w:t>
      </w:r>
      <w:r w:rsidR="00F77395" w:rsidRPr="007C1DA3">
        <w:rPr>
          <w:bCs/>
          <w:szCs w:val="22"/>
        </w:rPr>
        <w:t>•</w:t>
      </w:r>
      <w:r w:rsidR="007165E7">
        <w:rPr>
          <w:bCs/>
          <w:szCs w:val="22"/>
        </w:rPr>
        <w:t xml:space="preserve"> </w:t>
      </w:r>
      <w:r>
        <w:rPr>
          <w:bCs/>
          <w:szCs w:val="22"/>
        </w:rPr>
        <w:t xml:space="preserve"> </w:t>
      </w:r>
      <w:r w:rsidR="002063A7">
        <w:rPr>
          <w:bCs/>
          <w:szCs w:val="22"/>
        </w:rPr>
        <w:t>neue</w:t>
      </w:r>
      <w:r w:rsidR="00D463D1">
        <w:rPr>
          <w:bCs/>
          <w:szCs w:val="22"/>
        </w:rPr>
        <w:t>n</w:t>
      </w:r>
      <w:r w:rsidR="002063A7">
        <w:rPr>
          <w:bCs/>
          <w:szCs w:val="22"/>
        </w:rPr>
        <w:t xml:space="preserve"> </w:t>
      </w:r>
      <w:proofErr w:type="spellStart"/>
      <w:r w:rsidR="002063A7">
        <w:rPr>
          <w:bCs/>
          <w:szCs w:val="22"/>
        </w:rPr>
        <w:t>Mitarbeiter:innen</w:t>
      </w:r>
      <w:proofErr w:type="spellEnd"/>
      <w:r w:rsidR="00962413">
        <w:rPr>
          <w:bCs/>
          <w:szCs w:val="22"/>
        </w:rPr>
        <w:t xml:space="preserve"> </w:t>
      </w:r>
      <w:r w:rsidR="00D463D1">
        <w:rPr>
          <w:bCs/>
          <w:szCs w:val="22"/>
        </w:rPr>
        <w:t xml:space="preserve">wird </w:t>
      </w:r>
      <w:r w:rsidR="00F77395" w:rsidRPr="007C1DA3">
        <w:rPr>
          <w:bCs/>
          <w:szCs w:val="22"/>
        </w:rPr>
        <w:t xml:space="preserve">die Richtlinie hinsichtlich erlaubter und untersagter </w:t>
      </w:r>
      <w:r w:rsidR="00A203AA">
        <w:rPr>
          <w:bCs/>
          <w:szCs w:val="22"/>
        </w:rPr>
        <w:br/>
        <w:t xml:space="preserve">     </w:t>
      </w:r>
      <w:r w:rsidR="007165E7">
        <w:rPr>
          <w:bCs/>
          <w:szCs w:val="22"/>
        </w:rPr>
        <w:t xml:space="preserve"> </w:t>
      </w:r>
      <w:r w:rsidR="00F77395" w:rsidRPr="007C1DA3">
        <w:rPr>
          <w:bCs/>
          <w:szCs w:val="22"/>
        </w:rPr>
        <w:t>Verhaltensweisen zur Kenntnis gebracht.</w:t>
      </w:r>
    </w:p>
    <w:p w14:paraId="784F45EC" w14:textId="0D1ADEC1" w:rsidR="00F77395" w:rsidRPr="007C1DA3" w:rsidRDefault="00F77395" w:rsidP="00BD5095">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szCs w:val="22"/>
        </w:rPr>
      </w:pPr>
      <w:r w:rsidRPr="007C1DA3">
        <w:rPr>
          <w:bCs/>
          <w:szCs w:val="22"/>
        </w:rPr>
        <w:t>Alle n</w:t>
      </w:r>
      <w:r w:rsidR="002063A7">
        <w:rPr>
          <w:bCs/>
          <w:szCs w:val="22"/>
        </w:rPr>
        <w:t>euen</w:t>
      </w:r>
      <w:r w:rsidR="00962413">
        <w:rPr>
          <w:bCs/>
          <w:szCs w:val="22"/>
        </w:rPr>
        <w:t xml:space="preserve"> </w:t>
      </w:r>
      <w:proofErr w:type="spellStart"/>
      <w:proofErr w:type="gramStart"/>
      <w:r w:rsidR="00962413">
        <w:rPr>
          <w:bCs/>
          <w:szCs w:val="22"/>
        </w:rPr>
        <w:t>Mitarbeiter:i</w:t>
      </w:r>
      <w:r w:rsidRPr="007C1DA3">
        <w:rPr>
          <w:bCs/>
          <w:szCs w:val="22"/>
        </w:rPr>
        <w:t>nnen</w:t>
      </w:r>
      <w:proofErr w:type="spellEnd"/>
      <w:proofErr w:type="gramEnd"/>
      <w:r w:rsidRPr="007C1DA3">
        <w:rPr>
          <w:bCs/>
          <w:szCs w:val="22"/>
        </w:rPr>
        <w:t xml:space="preserve"> müssen eine „Strafregisterbescheinigung“ sowie die spezielle „Strafregisterbescheinigung Kinder- und Jugendfürsorge" vorlegen, die in regelmäßigen Abständen </w:t>
      </w:r>
      <w:r w:rsidR="00040B7D" w:rsidRPr="007C1DA3">
        <w:rPr>
          <w:bCs/>
          <w:szCs w:val="22"/>
        </w:rPr>
        <w:t>(</w:t>
      </w:r>
      <w:r w:rsidR="001F77A1">
        <w:rPr>
          <w:bCs/>
          <w:szCs w:val="22"/>
        </w:rPr>
        <w:t>diese müssen</w:t>
      </w:r>
      <w:r w:rsidR="00735DFE">
        <w:rPr>
          <w:bCs/>
          <w:szCs w:val="22"/>
        </w:rPr>
        <w:t xml:space="preserve"> definiert werden</w:t>
      </w:r>
      <w:r w:rsidR="00040B7D" w:rsidRPr="007C1DA3">
        <w:rPr>
          <w:bCs/>
          <w:szCs w:val="22"/>
        </w:rPr>
        <w:t xml:space="preserve">) </w:t>
      </w:r>
      <w:r w:rsidRPr="007C1DA3">
        <w:rPr>
          <w:bCs/>
          <w:szCs w:val="22"/>
        </w:rPr>
        <w:t>zu erneuern ist.</w:t>
      </w:r>
    </w:p>
    <w:p w14:paraId="143A7948" w14:textId="70EB83B9" w:rsidR="00F77395" w:rsidRPr="007C1DA3" w:rsidRDefault="00040B7D" w:rsidP="00F77395">
      <w:pPr>
        <w:pBdr>
          <w:top w:val="single" w:sz="4" w:space="1" w:color="auto"/>
          <w:left w:val="single" w:sz="4" w:space="4" w:color="auto"/>
          <w:bottom w:val="single" w:sz="4" w:space="1" w:color="auto"/>
          <w:right w:val="single" w:sz="4" w:space="4" w:color="auto"/>
        </w:pBdr>
        <w:shd w:val="clear" w:color="auto" w:fill="D6E3BC" w:themeFill="accent3" w:themeFillTint="66"/>
        <w:spacing w:before="240"/>
        <w:rPr>
          <w:bCs/>
          <w:szCs w:val="22"/>
        </w:rPr>
      </w:pPr>
      <w:r w:rsidRPr="007C1DA3">
        <w:rPr>
          <w:b/>
          <w:bCs/>
          <w:szCs w:val="22"/>
        </w:rPr>
        <w:t xml:space="preserve">a3) </w:t>
      </w:r>
      <w:r w:rsidR="00F77395" w:rsidRPr="007C1DA3">
        <w:rPr>
          <w:b/>
          <w:bCs/>
          <w:szCs w:val="22"/>
        </w:rPr>
        <w:t>Personalentwicklung und -management</w:t>
      </w:r>
    </w:p>
    <w:p w14:paraId="224B6D17" w14:textId="77777777" w:rsidR="00F77395" w:rsidRPr="007C1DA3" w:rsidRDefault="00F77395" w:rsidP="007C1DA3">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i/>
          <w:szCs w:val="22"/>
        </w:rPr>
      </w:pPr>
      <w:r w:rsidRPr="007C1DA3">
        <w:rPr>
          <w:bCs/>
          <w:i/>
          <w:szCs w:val="22"/>
        </w:rPr>
        <w:lastRenderedPageBreak/>
        <w:t xml:space="preserve">Wir sorgen für eine Sensibilisierung aller Mitarbeitenden, um das Kinderschutzkonzept innerhalb unserer Einrichtung zu verankern. </w:t>
      </w:r>
    </w:p>
    <w:p w14:paraId="42A4CC18" w14:textId="6C430B01" w:rsidR="00F77395" w:rsidRPr="007C1DA3" w:rsidRDefault="00F77395" w:rsidP="007C1DA3">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i/>
          <w:szCs w:val="22"/>
        </w:rPr>
      </w:pPr>
      <w:r w:rsidRPr="007C1DA3">
        <w:rPr>
          <w:bCs/>
          <w:i/>
          <w:szCs w:val="22"/>
        </w:rPr>
        <w:t>Wir verpflichten uns, unsere</w:t>
      </w:r>
      <w:r w:rsidR="00D62395">
        <w:rPr>
          <w:bCs/>
          <w:i/>
          <w:szCs w:val="22"/>
        </w:rPr>
        <w:t>n</w:t>
      </w:r>
      <w:r w:rsidR="00962413">
        <w:rPr>
          <w:bCs/>
          <w:i/>
          <w:szCs w:val="22"/>
        </w:rPr>
        <w:t xml:space="preserve"> </w:t>
      </w:r>
      <w:proofErr w:type="spellStart"/>
      <w:proofErr w:type="gramStart"/>
      <w:r w:rsidR="00962413">
        <w:rPr>
          <w:bCs/>
          <w:i/>
          <w:szCs w:val="22"/>
        </w:rPr>
        <w:t>Mitarbeiter:</w:t>
      </w:r>
      <w:r w:rsidRPr="007C1DA3">
        <w:rPr>
          <w:bCs/>
          <w:i/>
          <w:szCs w:val="22"/>
        </w:rPr>
        <w:t>innen</w:t>
      </w:r>
      <w:proofErr w:type="spellEnd"/>
      <w:proofErr w:type="gramEnd"/>
      <w:r w:rsidRPr="007C1DA3">
        <w:rPr>
          <w:bCs/>
          <w:i/>
          <w:szCs w:val="22"/>
        </w:rPr>
        <w:t xml:space="preserve"> - abgestimmt auf ihre jeweiligen Vorerfahrungen - entsprechende Schulungen (zum internen Kinderschutzkonzept, Verfahren und Ansprechpersonen, Kinderrechte, unterschiedlichen Formen von Gewalt, Gewaltprävention, Sexualpädagogik - Umgang mit kindlicher Sexualität (Doktorspiele Rahmen &amp; Grenzen ,…) zukommen zu lassen</w:t>
      </w:r>
      <w:r w:rsidR="00D62395">
        <w:rPr>
          <w:bCs/>
          <w:i/>
          <w:szCs w:val="22"/>
        </w:rPr>
        <w:t>,</w:t>
      </w:r>
      <w:r w:rsidRPr="007C1DA3">
        <w:rPr>
          <w:bCs/>
          <w:i/>
          <w:szCs w:val="22"/>
        </w:rPr>
        <w:t xml:space="preserve"> mit dem Ziel, ein für den Kinderschutz sensibles Umfeld zu verankern.</w:t>
      </w:r>
    </w:p>
    <w:p w14:paraId="47368C29" w14:textId="704F8C31" w:rsidR="00F77395" w:rsidRDefault="00F77395" w:rsidP="007C1DA3">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i/>
          <w:szCs w:val="22"/>
        </w:rPr>
      </w:pPr>
      <w:r w:rsidRPr="007C1DA3">
        <w:rPr>
          <w:bCs/>
          <w:i/>
          <w:szCs w:val="22"/>
        </w:rPr>
        <w:t xml:space="preserve">In Teamsitzungen besprechen </w:t>
      </w:r>
      <w:r w:rsidRPr="00CA2A1B">
        <w:rPr>
          <w:bCs/>
          <w:i/>
          <w:szCs w:val="22"/>
        </w:rPr>
        <w:t xml:space="preserve">wir regelmäßig </w:t>
      </w:r>
      <w:r w:rsidR="001F77A1" w:rsidRPr="00CA2A1B">
        <w:rPr>
          <w:bCs/>
          <w:i/>
          <w:szCs w:val="22"/>
        </w:rPr>
        <w:t>Themen in Zusammenhang mit unsere</w:t>
      </w:r>
      <w:r w:rsidR="00C9162F" w:rsidRPr="00CA2A1B">
        <w:rPr>
          <w:bCs/>
          <w:i/>
          <w:szCs w:val="22"/>
        </w:rPr>
        <w:t>m Kinderschutzkonzept</w:t>
      </w:r>
      <w:r w:rsidR="001F77A1" w:rsidRPr="00CA2A1B">
        <w:rPr>
          <w:bCs/>
          <w:i/>
          <w:szCs w:val="22"/>
        </w:rPr>
        <w:t>, insbesondere unseren Umgang mit heiklen Situationen</w:t>
      </w:r>
      <w:r w:rsidR="00D463D1">
        <w:rPr>
          <w:bCs/>
          <w:i/>
          <w:szCs w:val="22"/>
        </w:rPr>
        <w:t xml:space="preserve"> i</w:t>
      </w:r>
      <w:r w:rsidRPr="00CA2A1B">
        <w:rPr>
          <w:bCs/>
          <w:i/>
          <w:szCs w:val="22"/>
        </w:rPr>
        <w:t>nnerhalb des pädagogischen Alltags und reflektieren die Umsetzung.</w:t>
      </w:r>
    </w:p>
    <w:p w14:paraId="268D1300" w14:textId="77777777" w:rsidR="00E835AA" w:rsidRPr="007C1DA3" w:rsidRDefault="00E835AA" w:rsidP="007C1DA3">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i/>
          <w:szCs w:val="22"/>
        </w:rPr>
      </w:pPr>
    </w:p>
    <w:p w14:paraId="12ABD9C3" w14:textId="19C057AC" w:rsidR="00F77395" w:rsidRPr="007C1DA3" w:rsidRDefault="00040B7D" w:rsidP="00F77395">
      <w:pPr>
        <w:pBdr>
          <w:top w:val="single" w:sz="4" w:space="1" w:color="auto"/>
          <w:left w:val="single" w:sz="4" w:space="4" w:color="auto"/>
          <w:bottom w:val="single" w:sz="4" w:space="1" w:color="auto"/>
          <w:right w:val="single" w:sz="4" w:space="4" w:color="auto"/>
        </w:pBdr>
        <w:shd w:val="clear" w:color="auto" w:fill="D6E3BC" w:themeFill="accent3" w:themeFillTint="66"/>
        <w:spacing w:before="240"/>
        <w:rPr>
          <w:b/>
          <w:bCs/>
          <w:szCs w:val="22"/>
        </w:rPr>
      </w:pPr>
      <w:r w:rsidRPr="007C1DA3">
        <w:rPr>
          <w:b/>
          <w:bCs/>
          <w:szCs w:val="22"/>
        </w:rPr>
        <w:t xml:space="preserve">a4) </w:t>
      </w:r>
      <w:r w:rsidR="00F77395" w:rsidRPr="007C1DA3">
        <w:rPr>
          <w:b/>
          <w:bCs/>
          <w:szCs w:val="22"/>
        </w:rPr>
        <w:t>Team- und Fehlerkultur</w:t>
      </w:r>
    </w:p>
    <w:p w14:paraId="65CDD1A6" w14:textId="16C6DE75" w:rsidR="00F77395" w:rsidRDefault="00F77395" w:rsidP="007C1DA3">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i/>
          <w:szCs w:val="22"/>
        </w:rPr>
      </w:pPr>
      <w:r w:rsidRPr="007C1DA3">
        <w:rPr>
          <w:bCs/>
          <w:i/>
          <w:szCs w:val="22"/>
        </w:rPr>
        <w:t>Wir achten in unser</w:t>
      </w:r>
      <w:r w:rsidR="00B4399A" w:rsidRPr="007C1DA3">
        <w:rPr>
          <w:bCs/>
          <w:i/>
          <w:szCs w:val="22"/>
        </w:rPr>
        <w:t>er Einrichtung auf einen unterstützenden</w:t>
      </w:r>
      <w:r w:rsidRPr="007C1DA3">
        <w:rPr>
          <w:bCs/>
          <w:i/>
          <w:szCs w:val="22"/>
        </w:rPr>
        <w:t xml:space="preserve"> und offenen Umgang mit schwierigen Situationen und Problemen – dies schließt auch pädagogisches Fehlverhalten oder persönliche Probleme wie Überforderung ein. In unseren Teamsitzungen ist dies ein fixer Punkt auf der Tagesordnung. Wir passen </w:t>
      </w:r>
      <w:r w:rsidR="001F77A1">
        <w:rPr>
          <w:bCs/>
          <w:i/>
          <w:szCs w:val="22"/>
        </w:rPr>
        <w:t xml:space="preserve">gut </w:t>
      </w:r>
      <w:r w:rsidRPr="007C1DA3">
        <w:rPr>
          <w:bCs/>
          <w:i/>
          <w:szCs w:val="22"/>
        </w:rPr>
        <w:t xml:space="preserve">auf einander auf und </w:t>
      </w:r>
      <w:r w:rsidR="00B4399A" w:rsidRPr="007C1DA3">
        <w:rPr>
          <w:bCs/>
          <w:i/>
          <w:szCs w:val="22"/>
        </w:rPr>
        <w:t>unterstützen</w:t>
      </w:r>
      <w:r w:rsidRPr="007C1DA3">
        <w:rPr>
          <w:bCs/>
          <w:i/>
          <w:szCs w:val="22"/>
        </w:rPr>
        <w:t xml:space="preserve"> </w:t>
      </w:r>
      <w:r w:rsidR="001F77A1">
        <w:rPr>
          <w:bCs/>
          <w:i/>
          <w:szCs w:val="22"/>
        </w:rPr>
        <w:t>einander</w:t>
      </w:r>
      <w:r w:rsidRPr="007C1DA3">
        <w:rPr>
          <w:bCs/>
          <w:i/>
          <w:szCs w:val="22"/>
        </w:rPr>
        <w:t>. Sollten w</w:t>
      </w:r>
      <w:r w:rsidR="00146278">
        <w:rPr>
          <w:bCs/>
          <w:i/>
          <w:szCs w:val="22"/>
        </w:rPr>
        <w:t xml:space="preserve">ir ein Fehlverhalten bei </w:t>
      </w:r>
      <w:proofErr w:type="spellStart"/>
      <w:proofErr w:type="gramStart"/>
      <w:r w:rsidR="00146278">
        <w:rPr>
          <w:bCs/>
          <w:i/>
          <w:szCs w:val="22"/>
        </w:rPr>
        <w:t>Kolleg:</w:t>
      </w:r>
      <w:r w:rsidRPr="007C1DA3">
        <w:rPr>
          <w:bCs/>
          <w:i/>
          <w:szCs w:val="22"/>
        </w:rPr>
        <w:t>innen</w:t>
      </w:r>
      <w:proofErr w:type="spellEnd"/>
      <w:proofErr w:type="gramEnd"/>
      <w:r w:rsidRPr="007C1DA3">
        <w:rPr>
          <w:bCs/>
          <w:i/>
          <w:szCs w:val="22"/>
        </w:rPr>
        <w:t xml:space="preserve"> beobachten oder Überforderung feststellen, sprechen wir – je nach Situation – die Person individuell darauf an bzw. klären das Thema in der Teamsitzung, in einem offenen und wohlwollenden Ton, idealerweise, wenn die Person zugegen ist. </w:t>
      </w:r>
    </w:p>
    <w:p w14:paraId="261EE443" w14:textId="650D3BC5" w:rsidR="00CA2A1B" w:rsidRDefault="00CA2A1B" w:rsidP="007C1DA3">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i/>
          <w:szCs w:val="22"/>
        </w:rPr>
      </w:pPr>
      <w:r>
        <w:rPr>
          <w:bCs/>
          <w:i/>
          <w:szCs w:val="22"/>
        </w:rPr>
        <w:t xml:space="preserve">Wiederholte Grenzverletzungen werden nicht toleriert und ziehen je nach Schwere des Vorfalls Konsequenzen, auch arbeitsrechtlicher Art, nach sich. </w:t>
      </w:r>
    </w:p>
    <w:p w14:paraId="23F0B5E8" w14:textId="2339ED93" w:rsidR="00F77395" w:rsidRPr="007C1DA3" w:rsidRDefault="00040B7D" w:rsidP="00F77395">
      <w:pPr>
        <w:pBdr>
          <w:top w:val="single" w:sz="4" w:space="1" w:color="auto"/>
          <w:left w:val="single" w:sz="4" w:space="4" w:color="auto"/>
          <w:bottom w:val="single" w:sz="4" w:space="1" w:color="auto"/>
          <w:right w:val="single" w:sz="4" w:space="4" w:color="auto"/>
        </w:pBdr>
        <w:shd w:val="clear" w:color="auto" w:fill="D6E3BC" w:themeFill="accent3" w:themeFillTint="66"/>
        <w:spacing w:before="240"/>
        <w:rPr>
          <w:b/>
          <w:bCs/>
          <w:szCs w:val="22"/>
        </w:rPr>
      </w:pPr>
      <w:r w:rsidRPr="007C1DA3">
        <w:rPr>
          <w:b/>
          <w:bCs/>
          <w:szCs w:val="22"/>
        </w:rPr>
        <w:t xml:space="preserve">a5) </w:t>
      </w:r>
      <w:r w:rsidR="00F77395" w:rsidRPr="007C1DA3">
        <w:rPr>
          <w:b/>
          <w:bCs/>
          <w:szCs w:val="22"/>
        </w:rPr>
        <w:t xml:space="preserve">Supervision /Intervision / Fallbesprechungen </w:t>
      </w:r>
    </w:p>
    <w:p w14:paraId="647F4EA2" w14:textId="74B5F81D" w:rsidR="00F77395" w:rsidRPr="007C1DA3" w:rsidRDefault="00F77395" w:rsidP="007C1DA3">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i/>
          <w:szCs w:val="22"/>
        </w:rPr>
      </w:pPr>
      <w:r w:rsidRPr="007C1DA3">
        <w:rPr>
          <w:bCs/>
          <w:i/>
          <w:szCs w:val="22"/>
        </w:rPr>
        <w:t xml:space="preserve">Die Leitung unserer Einrichtung </w:t>
      </w:r>
      <w:r w:rsidR="00EA351E">
        <w:rPr>
          <w:bCs/>
          <w:i/>
          <w:szCs w:val="22"/>
        </w:rPr>
        <w:t>organisiert bei Bedarf für</w:t>
      </w:r>
      <w:r w:rsidR="00146278">
        <w:rPr>
          <w:bCs/>
          <w:i/>
          <w:szCs w:val="22"/>
        </w:rPr>
        <w:t xml:space="preserve"> die </w:t>
      </w:r>
      <w:proofErr w:type="spellStart"/>
      <w:proofErr w:type="gramStart"/>
      <w:r w:rsidR="00146278">
        <w:rPr>
          <w:bCs/>
          <w:i/>
          <w:szCs w:val="22"/>
        </w:rPr>
        <w:t>Mitarbeiter:</w:t>
      </w:r>
      <w:r w:rsidRPr="007C1DA3">
        <w:rPr>
          <w:bCs/>
          <w:i/>
          <w:szCs w:val="22"/>
        </w:rPr>
        <w:t>innen</w:t>
      </w:r>
      <w:proofErr w:type="spellEnd"/>
      <w:proofErr w:type="gramEnd"/>
      <w:r w:rsidRPr="007C1DA3">
        <w:rPr>
          <w:bCs/>
          <w:i/>
          <w:szCs w:val="22"/>
        </w:rPr>
        <w:t xml:space="preserve"> Möglichkeiten zu Intervisio</w:t>
      </w:r>
      <w:r w:rsidR="00B4399A" w:rsidRPr="007C1DA3">
        <w:rPr>
          <w:bCs/>
          <w:i/>
          <w:szCs w:val="22"/>
        </w:rPr>
        <w:t>n oder Supervision, um über</w:t>
      </w:r>
      <w:r w:rsidRPr="007C1DA3">
        <w:rPr>
          <w:bCs/>
          <w:i/>
          <w:szCs w:val="22"/>
        </w:rPr>
        <w:t xml:space="preserve"> Situationen im </w:t>
      </w:r>
      <w:r w:rsidR="00E835AA">
        <w:rPr>
          <w:bCs/>
          <w:i/>
          <w:szCs w:val="22"/>
        </w:rPr>
        <w:t xml:space="preserve">pädagogischen </w:t>
      </w:r>
      <w:r w:rsidRPr="00E835AA">
        <w:rPr>
          <w:bCs/>
          <w:i/>
          <w:szCs w:val="22"/>
        </w:rPr>
        <w:t>All</w:t>
      </w:r>
      <w:r w:rsidRPr="007C1DA3">
        <w:rPr>
          <w:bCs/>
          <w:i/>
          <w:szCs w:val="22"/>
        </w:rPr>
        <w:t xml:space="preserve">tag zu sprechen und diese zu reflektieren. Dabei werden neben situationsspezifischen Fragestellungen, insbesondere auch die Beziehungsdynamik zwischen Kindern und Erwachsenen sowie den Kindern untereinander reflektiert und besprochen. </w:t>
      </w:r>
    </w:p>
    <w:p w14:paraId="55A0BC67" w14:textId="311474EC" w:rsidR="00F77395" w:rsidRPr="007C1DA3" w:rsidRDefault="00F77395" w:rsidP="004025F6">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i/>
          <w:szCs w:val="22"/>
        </w:rPr>
      </w:pPr>
      <w:r w:rsidRPr="007C1DA3">
        <w:rPr>
          <w:bCs/>
          <w:i/>
          <w:szCs w:val="22"/>
        </w:rPr>
        <w:t>Bei konkreten Vorfällen, die aufgrund der Tragweite mehr Aufmerksamkeit benötigen bzw. die sich wiederholen (z.B. auffälliges Verhalten bei Kindern, Probleme von bestimmten Kindern individuell sowie untereinander, Probleme mit Eltern bzw. Probleme, auf die Eltern hingewiesen haben, pädagogi</w:t>
      </w:r>
      <w:r w:rsidR="00146278">
        <w:rPr>
          <w:bCs/>
          <w:i/>
          <w:szCs w:val="22"/>
        </w:rPr>
        <w:t>sches Fehlverhalten seitens</w:t>
      </w:r>
      <w:r w:rsidRPr="007C1DA3">
        <w:rPr>
          <w:bCs/>
          <w:i/>
          <w:szCs w:val="22"/>
        </w:rPr>
        <w:t xml:space="preserve"> </w:t>
      </w:r>
      <w:proofErr w:type="spellStart"/>
      <w:proofErr w:type="gramStart"/>
      <w:r w:rsidR="00146278">
        <w:rPr>
          <w:bCs/>
          <w:i/>
          <w:szCs w:val="22"/>
        </w:rPr>
        <w:t>Kolleg:innen</w:t>
      </w:r>
      <w:proofErr w:type="spellEnd"/>
      <w:proofErr w:type="gramEnd"/>
      <w:r w:rsidR="00B4399A" w:rsidRPr="007C1DA3">
        <w:rPr>
          <w:bCs/>
          <w:i/>
          <w:szCs w:val="22"/>
        </w:rPr>
        <w:t xml:space="preserve"> usw.), führen</w:t>
      </w:r>
      <w:r w:rsidRPr="007C1DA3">
        <w:rPr>
          <w:bCs/>
          <w:i/>
          <w:szCs w:val="22"/>
        </w:rPr>
        <w:t xml:space="preserve"> wir Fallbesprechungen durch. Diese werden von </w:t>
      </w:r>
      <w:proofErr w:type="spellStart"/>
      <w:r w:rsidRPr="007C1DA3">
        <w:rPr>
          <w:bCs/>
          <w:i/>
          <w:szCs w:val="22"/>
        </w:rPr>
        <w:t>xxxx</w:t>
      </w:r>
      <w:proofErr w:type="spellEnd"/>
      <w:r w:rsidRPr="007C1DA3">
        <w:rPr>
          <w:bCs/>
          <w:i/>
          <w:szCs w:val="22"/>
        </w:rPr>
        <w:t xml:space="preserve"> einberufen/können von xxx einberufen werden. Die Zusammensetzung der teilnehmenden Personen kann hier variieren, in jedem Fall nimmt die Leitung </w:t>
      </w:r>
      <w:r w:rsidRPr="00E835AA">
        <w:rPr>
          <w:bCs/>
          <w:i/>
          <w:szCs w:val="22"/>
        </w:rPr>
        <w:t xml:space="preserve">sowie </w:t>
      </w:r>
      <w:r w:rsidR="00556AAE">
        <w:rPr>
          <w:bCs/>
          <w:i/>
          <w:szCs w:val="22"/>
        </w:rPr>
        <w:t xml:space="preserve">die </w:t>
      </w:r>
      <w:r w:rsidR="00146278" w:rsidRPr="00E835AA">
        <w:rPr>
          <w:bCs/>
          <w:i/>
          <w:szCs w:val="22"/>
        </w:rPr>
        <w:t>pädagogische Fachkraft</w:t>
      </w:r>
      <w:r w:rsidR="00146278">
        <w:rPr>
          <w:bCs/>
          <w:i/>
          <w:szCs w:val="22"/>
        </w:rPr>
        <w:t xml:space="preserve"> </w:t>
      </w:r>
      <w:r w:rsidRPr="007C1DA3">
        <w:rPr>
          <w:bCs/>
          <w:i/>
          <w:szCs w:val="22"/>
        </w:rPr>
        <w:t xml:space="preserve">teil, die mit dem Fall am nächsten befasst ist, ggf. auch </w:t>
      </w:r>
      <w:r w:rsidR="00146278" w:rsidRPr="00E835AA">
        <w:rPr>
          <w:bCs/>
          <w:i/>
          <w:szCs w:val="22"/>
        </w:rPr>
        <w:t xml:space="preserve">die </w:t>
      </w:r>
      <w:r w:rsidRPr="00E835AA">
        <w:rPr>
          <w:bCs/>
          <w:i/>
          <w:szCs w:val="22"/>
        </w:rPr>
        <w:t>Kinderschutz</w:t>
      </w:r>
      <w:r w:rsidR="00F7304F" w:rsidRPr="00E835AA">
        <w:rPr>
          <w:bCs/>
          <w:i/>
          <w:szCs w:val="22"/>
        </w:rPr>
        <w:t>-B</w:t>
      </w:r>
      <w:r w:rsidRPr="00E835AA">
        <w:rPr>
          <w:bCs/>
          <w:i/>
          <w:szCs w:val="22"/>
        </w:rPr>
        <w:t>ea</w:t>
      </w:r>
      <w:r w:rsidR="00146278" w:rsidRPr="00E835AA">
        <w:rPr>
          <w:bCs/>
          <w:i/>
          <w:szCs w:val="22"/>
        </w:rPr>
        <w:t>uftragte Person</w:t>
      </w:r>
      <w:r w:rsidR="00146278">
        <w:rPr>
          <w:bCs/>
          <w:i/>
          <w:szCs w:val="22"/>
        </w:rPr>
        <w:t xml:space="preserve"> sowie die Fachaufsicht. A</w:t>
      </w:r>
      <w:r w:rsidRPr="007C1DA3">
        <w:rPr>
          <w:bCs/>
          <w:i/>
          <w:szCs w:val="22"/>
        </w:rPr>
        <w:t>uch externe Fachleute können beigezogen werden.</w:t>
      </w:r>
    </w:p>
    <w:p w14:paraId="0BD496C5" w14:textId="77777777" w:rsidR="00DE623A" w:rsidRPr="00DE623A" w:rsidRDefault="004025F6" w:rsidP="004025F6">
      <w:pPr>
        <w:pBdr>
          <w:top w:val="single" w:sz="4" w:space="1" w:color="auto"/>
          <w:left w:val="single" w:sz="4" w:space="4" w:color="auto"/>
          <w:bottom w:val="single" w:sz="4" w:space="1" w:color="auto"/>
          <w:right w:val="single" w:sz="4" w:space="4" w:color="auto"/>
        </w:pBdr>
        <w:shd w:val="clear" w:color="auto" w:fill="D6E3BC" w:themeFill="accent3" w:themeFillTint="66"/>
        <w:spacing w:before="240"/>
        <w:rPr>
          <w:b/>
          <w:szCs w:val="22"/>
        </w:rPr>
      </w:pPr>
      <w:r w:rsidRPr="00DE623A">
        <w:rPr>
          <w:b/>
          <w:szCs w:val="22"/>
        </w:rPr>
        <w:t xml:space="preserve">b) </w:t>
      </w:r>
      <w:r w:rsidR="00DE623A" w:rsidRPr="00DE623A">
        <w:rPr>
          <w:b/>
          <w:szCs w:val="22"/>
        </w:rPr>
        <w:t>Verhaltensrichtlinie/Verhaltenskodex</w:t>
      </w:r>
    </w:p>
    <w:p w14:paraId="0BDF05E1" w14:textId="32042BD3" w:rsidR="00AA71AB" w:rsidRDefault="00AA71AB" w:rsidP="00DE623A">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szCs w:val="22"/>
        </w:rPr>
      </w:pPr>
      <w:r w:rsidRPr="007C1DA3">
        <w:rPr>
          <w:bCs/>
          <w:szCs w:val="22"/>
        </w:rPr>
        <w:t xml:space="preserve">Verhalten wird im Kontext eines Kinderschutzkonzepts in Form einer eigenen </w:t>
      </w:r>
      <w:r w:rsidRPr="007C1DA3">
        <w:rPr>
          <w:b/>
          <w:szCs w:val="22"/>
        </w:rPr>
        <w:t>Verhaltensrichtlinie</w:t>
      </w:r>
      <w:r w:rsidRPr="007C1DA3">
        <w:rPr>
          <w:bCs/>
          <w:szCs w:val="22"/>
        </w:rPr>
        <w:t xml:space="preserve">, </w:t>
      </w:r>
      <w:r w:rsidRPr="007C1DA3">
        <w:rPr>
          <w:b/>
          <w:szCs w:val="22"/>
        </w:rPr>
        <w:t>Verhaltenskodex</w:t>
      </w:r>
      <w:r w:rsidRPr="007C1DA3">
        <w:rPr>
          <w:bCs/>
          <w:szCs w:val="22"/>
        </w:rPr>
        <w:t xml:space="preserve"> oder </w:t>
      </w:r>
      <w:r w:rsidRPr="007C1DA3">
        <w:rPr>
          <w:b/>
          <w:szCs w:val="22"/>
        </w:rPr>
        <w:t>Verhaltensleitlinie</w:t>
      </w:r>
      <w:r w:rsidRPr="007C1DA3">
        <w:rPr>
          <w:bCs/>
          <w:szCs w:val="22"/>
        </w:rPr>
        <w:t xml:space="preserve"> definiert. Bitte wählen Sie jene Bezeichnung, die für Sie und Ihre Einrichtung passend ist</w:t>
      </w:r>
      <w:r w:rsidR="00DE623A">
        <w:rPr>
          <w:bCs/>
          <w:szCs w:val="22"/>
        </w:rPr>
        <w:t xml:space="preserve"> und entwickeln Sie dieses wichtige Dokument für Ihr Kinderschutzkonzept</w:t>
      </w:r>
      <w:r w:rsidRPr="007C1DA3">
        <w:rPr>
          <w:bCs/>
          <w:szCs w:val="22"/>
        </w:rPr>
        <w:t>.</w:t>
      </w:r>
      <w:r w:rsidR="006A1FCA" w:rsidRPr="007C1DA3">
        <w:rPr>
          <w:bCs/>
          <w:szCs w:val="22"/>
        </w:rPr>
        <w:t xml:space="preserve"> </w:t>
      </w:r>
    </w:p>
    <w:p w14:paraId="6EAC578F" w14:textId="03D63829" w:rsidR="001F77A1" w:rsidRPr="00CA2A1B" w:rsidRDefault="001F77A1" w:rsidP="00DE623A">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szCs w:val="22"/>
        </w:rPr>
      </w:pPr>
      <w:r w:rsidRPr="00CA2A1B">
        <w:rPr>
          <w:bCs/>
          <w:szCs w:val="22"/>
        </w:rPr>
        <w:t xml:space="preserve">Der Verhaltenskodex/die Verhaltensrichtlinie wird von allen Mitarbeitenden unterschrieben. Dies geschieht am besten im Rahmen einer Schulung oder zumindest eines ausführlichen Informationsgesprächs über die Inhalte der Kindeschutzrichtlinie. </w:t>
      </w:r>
    </w:p>
    <w:p w14:paraId="172DC874" w14:textId="77777777" w:rsidR="00DE623A" w:rsidRPr="00DE623A" w:rsidRDefault="004025F6" w:rsidP="004025F6">
      <w:pPr>
        <w:pBdr>
          <w:top w:val="single" w:sz="4" w:space="1" w:color="auto"/>
          <w:left w:val="single" w:sz="4" w:space="4" w:color="auto"/>
          <w:bottom w:val="single" w:sz="4" w:space="1" w:color="auto"/>
          <w:right w:val="single" w:sz="4" w:space="4" w:color="auto"/>
        </w:pBdr>
        <w:shd w:val="clear" w:color="auto" w:fill="D6E3BC" w:themeFill="accent3" w:themeFillTint="66"/>
        <w:spacing w:before="240"/>
        <w:rPr>
          <w:b/>
          <w:szCs w:val="22"/>
        </w:rPr>
      </w:pPr>
      <w:r w:rsidRPr="00CA2A1B">
        <w:rPr>
          <w:b/>
          <w:szCs w:val="22"/>
        </w:rPr>
        <w:t xml:space="preserve">c) </w:t>
      </w:r>
      <w:r w:rsidR="00DE623A" w:rsidRPr="00CA2A1B">
        <w:rPr>
          <w:b/>
          <w:szCs w:val="22"/>
        </w:rPr>
        <w:t>Kommunikationsstandards</w:t>
      </w:r>
    </w:p>
    <w:p w14:paraId="1ED7EF6E" w14:textId="3724BB2F" w:rsidR="00315F8A" w:rsidRPr="007C1DA3" w:rsidRDefault="00315F8A" w:rsidP="00DE623A">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szCs w:val="22"/>
        </w:rPr>
      </w:pPr>
      <w:r w:rsidRPr="007C1DA3">
        <w:rPr>
          <w:bCs/>
          <w:szCs w:val="22"/>
        </w:rPr>
        <w:t xml:space="preserve">Betreffend Standards für die </w:t>
      </w:r>
      <w:r w:rsidRPr="004025F6">
        <w:rPr>
          <w:b/>
          <w:szCs w:val="22"/>
        </w:rPr>
        <w:t>Kommunikation</w:t>
      </w:r>
      <w:r w:rsidRPr="007C1DA3">
        <w:rPr>
          <w:bCs/>
          <w:szCs w:val="22"/>
        </w:rPr>
        <w:t xml:space="preserve"> haben wir Ihnen zwei Merkblätter im Anhang zusammengestellt: Kommunikation und </w:t>
      </w:r>
      <w:proofErr w:type="spellStart"/>
      <w:r w:rsidRPr="007C1DA3">
        <w:rPr>
          <w:bCs/>
          <w:szCs w:val="22"/>
        </w:rPr>
        <w:t>Social</w:t>
      </w:r>
      <w:proofErr w:type="spellEnd"/>
      <w:r w:rsidRPr="007C1DA3">
        <w:rPr>
          <w:bCs/>
          <w:szCs w:val="22"/>
        </w:rPr>
        <w:t xml:space="preserve"> Media sowie Medienpädagogik.</w:t>
      </w:r>
    </w:p>
    <w:p w14:paraId="704A2AE1" w14:textId="4596E973" w:rsidR="00D7162D" w:rsidRPr="00BB70F5" w:rsidRDefault="009F3184" w:rsidP="00DB55DE">
      <w:pPr>
        <w:pStyle w:val="berschrift3"/>
        <w:numPr>
          <w:ilvl w:val="2"/>
          <w:numId w:val="14"/>
        </w:numPr>
        <w:ind w:left="1560" w:hanging="426"/>
      </w:pPr>
      <w:bookmarkStart w:id="35" w:name="_Toc137376821"/>
      <w:r w:rsidRPr="00BB70F5">
        <w:lastRenderedPageBreak/>
        <w:t>Standards für die Personalpolitik unserer Einrichtung</w:t>
      </w:r>
      <w:bookmarkEnd w:id="35"/>
      <w:r w:rsidR="00E50663" w:rsidRPr="00BB70F5">
        <w:t xml:space="preserve"> </w:t>
      </w:r>
    </w:p>
    <w:p w14:paraId="46466C02" w14:textId="77777777" w:rsidR="00DE623A" w:rsidRDefault="00040B7D" w:rsidP="00DA6978">
      <w:pPr>
        <w:pStyle w:val="Endnotentext"/>
        <w:widowControl w:val="0"/>
        <w:spacing w:before="120"/>
        <w:ind w:right="-1"/>
        <w:rPr>
          <w:b/>
          <w:bCs/>
          <w:sz w:val="22"/>
          <w:szCs w:val="22"/>
        </w:rPr>
      </w:pPr>
      <w:r w:rsidRPr="00735DFE">
        <w:rPr>
          <w:b/>
          <w:bCs/>
          <w:sz w:val="22"/>
          <w:szCs w:val="22"/>
        </w:rPr>
        <w:t>…</w:t>
      </w:r>
      <w:proofErr w:type="gramStart"/>
      <w:r w:rsidR="00DE623A" w:rsidRPr="007C1DA3">
        <w:rPr>
          <w:b/>
          <w:bCs/>
          <w:sz w:val="22"/>
          <w:szCs w:val="22"/>
        </w:rPr>
        <w:t>…</w:t>
      </w:r>
      <w:r w:rsidR="00DE623A" w:rsidRPr="007C1DA3">
        <w:rPr>
          <w:rFonts w:eastAsia="Times New Roman"/>
          <w:bCs/>
          <w:sz w:val="22"/>
          <w:szCs w:val="22"/>
          <w:shd w:val="clear" w:color="auto" w:fill="EAF1DD" w:themeFill="accent3" w:themeFillTint="33"/>
        </w:rPr>
        <w:t>[</w:t>
      </w:r>
      <w:proofErr w:type="gramEnd"/>
      <w:r w:rsidR="00DE623A" w:rsidRPr="007C1DA3">
        <w:rPr>
          <w:rFonts w:eastAsia="Times New Roman"/>
          <w:bCs/>
          <w:i/>
          <w:iCs/>
          <w:sz w:val="22"/>
          <w:szCs w:val="22"/>
          <w:shd w:val="clear" w:color="auto" w:fill="EAF1DD" w:themeFill="accent3" w:themeFillTint="33"/>
        </w:rPr>
        <w:t xml:space="preserve">bitte </w:t>
      </w:r>
      <w:r w:rsidR="00DE623A">
        <w:rPr>
          <w:rFonts w:eastAsia="Times New Roman"/>
          <w:bCs/>
          <w:i/>
          <w:iCs/>
          <w:sz w:val="22"/>
          <w:szCs w:val="22"/>
          <w:shd w:val="clear" w:color="auto" w:fill="EAF1DD" w:themeFill="accent3" w:themeFillTint="33"/>
        </w:rPr>
        <w:t xml:space="preserve">stimmen Sie sich mit Ihrer Trägerorganisation ab und </w:t>
      </w:r>
      <w:r w:rsidR="00DE623A" w:rsidRPr="007C1DA3">
        <w:rPr>
          <w:rFonts w:eastAsia="Times New Roman"/>
          <w:bCs/>
          <w:i/>
          <w:iCs/>
          <w:sz w:val="22"/>
          <w:szCs w:val="22"/>
          <w:shd w:val="clear" w:color="auto" w:fill="EAF1DD" w:themeFill="accent3" w:themeFillTint="33"/>
        </w:rPr>
        <w:t>ergänzen Sie hier umfassend entsprechend dem Hinweistext oben</w:t>
      </w:r>
      <w:r w:rsidR="00DE623A" w:rsidRPr="00735DFE">
        <w:rPr>
          <w:b/>
          <w:bCs/>
          <w:sz w:val="22"/>
          <w:szCs w:val="22"/>
        </w:rPr>
        <w:t xml:space="preserve"> </w:t>
      </w:r>
    </w:p>
    <w:p w14:paraId="39035DCF" w14:textId="3C0FD40B" w:rsidR="00735DFE" w:rsidRPr="00DE623A" w:rsidRDefault="00735DFE" w:rsidP="00DE623A">
      <w:pPr>
        <w:pStyle w:val="Endnotentext"/>
        <w:widowControl w:val="0"/>
        <w:numPr>
          <w:ilvl w:val="0"/>
          <w:numId w:val="28"/>
        </w:numPr>
        <w:spacing w:before="120"/>
        <w:ind w:left="1985" w:right="-1" w:hanging="425"/>
        <w:rPr>
          <w:b/>
          <w:bCs/>
          <w:sz w:val="22"/>
          <w:szCs w:val="22"/>
        </w:rPr>
      </w:pPr>
      <w:r w:rsidRPr="00DE623A">
        <w:rPr>
          <w:b/>
          <w:bCs/>
          <w:sz w:val="22"/>
          <w:szCs w:val="22"/>
        </w:rPr>
        <w:t>Rollen und Verantwortlichkeiten</w:t>
      </w:r>
    </w:p>
    <w:p w14:paraId="48DC3905" w14:textId="4237A498" w:rsidR="00DE623A" w:rsidRDefault="00735DFE" w:rsidP="00DA6978">
      <w:pPr>
        <w:pStyle w:val="Endnotentext"/>
        <w:widowControl w:val="0"/>
        <w:spacing w:before="120"/>
        <w:ind w:right="-1"/>
        <w:rPr>
          <w:rFonts w:eastAsia="Times New Roman"/>
          <w:bCs/>
          <w:sz w:val="22"/>
          <w:szCs w:val="22"/>
        </w:rPr>
      </w:pPr>
      <w:proofErr w:type="gramStart"/>
      <w:r w:rsidRPr="007C1DA3">
        <w:rPr>
          <w:b/>
          <w:bCs/>
          <w:sz w:val="22"/>
          <w:szCs w:val="22"/>
        </w:rPr>
        <w:t>…</w:t>
      </w:r>
      <w:r w:rsidR="00DE623A" w:rsidRPr="007C1DA3">
        <w:rPr>
          <w:rFonts w:eastAsia="Times New Roman"/>
          <w:bCs/>
          <w:sz w:val="22"/>
          <w:szCs w:val="22"/>
          <w:shd w:val="clear" w:color="auto" w:fill="EAF1DD" w:themeFill="accent3" w:themeFillTint="33"/>
        </w:rPr>
        <w:t>[</w:t>
      </w:r>
      <w:proofErr w:type="gramEnd"/>
      <w:r w:rsidR="00DE623A" w:rsidRPr="007C1DA3">
        <w:rPr>
          <w:rFonts w:eastAsia="Times New Roman"/>
          <w:bCs/>
          <w:i/>
          <w:iCs/>
          <w:sz w:val="22"/>
          <w:szCs w:val="22"/>
          <w:shd w:val="clear" w:color="auto" w:fill="EAF1DD" w:themeFill="accent3" w:themeFillTint="33"/>
        </w:rPr>
        <w:t xml:space="preserve">bitte </w:t>
      </w:r>
      <w:r w:rsidR="00DE623A">
        <w:rPr>
          <w:rFonts w:eastAsia="Times New Roman"/>
          <w:bCs/>
          <w:i/>
          <w:iCs/>
          <w:sz w:val="22"/>
          <w:szCs w:val="22"/>
          <w:shd w:val="clear" w:color="auto" w:fill="EAF1DD" w:themeFill="accent3" w:themeFillTint="33"/>
        </w:rPr>
        <w:t xml:space="preserve">stimmen Sie sich mit Ihrer Trägerorganisation ab und </w:t>
      </w:r>
      <w:r w:rsidR="00DE623A" w:rsidRPr="007C1DA3">
        <w:rPr>
          <w:rFonts w:eastAsia="Times New Roman"/>
          <w:bCs/>
          <w:i/>
          <w:iCs/>
          <w:sz w:val="22"/>
          <w:szCs w:val="22"/>
          <w:shd w:val="clear" w:color="auto" w:fill="EAF1DD" w:themeFill="accent3" w:themeFillTint="33"/>
        </w:rPr>
        <w:t>ergänzen Sie hier umfassend entsprechend dem Hinweistext oben</w:t>
      </w:r>
      <w:r w:rsidR="00DE623A" w:rsidRPr="007C1DA3">
        <w:rPr>
          <w:rFonts w:eastAsia="Times New Roman"/>
          <w:bCs/>
          <w:sz w:val="22"/>
          <w:szCs w:val="22"/>
        </w:rPr>
        <w:t>]</w:t>
      </w:r>
    </w:p>
    <w:p w14:paraId="2A7C70B7" w14:textId="1C6E2709" w:rsidR="00D7162D" w:rsidRPr="007C1DA3" w:rsidRDefault="00D7162D" w:rsidP="00DE623A">
      <w:pPr>
        <w:pStyle w:val="Endnotentext"/>
        <w:widowControl w:val="0"/>
        <w:numPr>
          <w:ilvl w:val="0"/>
          <w:numId w:val="28"/>
        </w:numPr>
        <w:spacing w:before="120"/>
        <w:ind w:left="1985" w:right="-1" w:hanging="425"/>
        <w:rPr>
          <w:b/>
          <w:bCs/>
          <w:sz w:val="22"/>
          <w:szCs w:val="22"/>
        </w:rPr>
      </w:pPr>
      <w:r w:rsidRPr="007C1DA3">
        <w:rPr>
          <w:b/>
          <w:bCs/>
          <w:sz w:val="22"/>
          <w:szCs w:val="22"/>
        </w:rPr>
        <w:t>Personalauswahl</w:t>
      </w:r>
    </w:p>
    <w:p w14:paraId="1026D3B2" w14:textId="1D282B63" w:rsidR="00040B7D" w:rsidRDefault="00040B7D" w:rsidP="00DA6978">
      <w:pPr>
        <w:pStyle w:val="Endnotentext"/>
        <w:widowControl w:val="0"/>
        <w:spacing w:before="120"/>
        <w:ind w:right="-1"/>
        <w:rPr>
          <w:b/>
          <w:bCs/>
          <w:sz w:val="22"/>
          <w:szCs w:val="22"/>
        </w:rPr>
      </w:pPr>
      <w:r w:rsidRPr="007C1DA3">
        <w:rPr>
          <w:b/>
          <w:bCs/>
          <w:sz w:val="22"/>
          <w:szCs w:val="22"/>
        </w:rPr>
        <w:t>…</w:t>
      </w:r>
      <w:proofErr w:type="gramStart"/>
      <w:r w:rsidR="00DE623A" w:rsidRPr="007C1DA3">
        <w:rPr>
          <w:b/>
          <w:bCs/>
          <w:sz w:val="22"/>
          <w:szCs w:val="22"/>
        </w:rPr>
        <w:t>…</w:t>
      </w:r>
      <w:r w:rsidR="00DE623A" w:rsidRPr="007C1DA3">
        <w:rPr>
          <w:rFonts w:eastAsia="Times New Roman"/>
          <w:bCs/>
          <w:sz w:val="22"/>
          <w:szCs w:val="22"/>
          <w:shd w:val="clear" w:color="auto" w:fill="EAF1DD" w:themeFill="accent3" w:themeFillTint="33"/>
        </w:rPr>
        <w:t>[</w:t>
      </w:r>
      <w:proofErr w:type="gramEnd"/>
      <w:r w:rsidR="00DE623A" w:rsidRPr="007C1DA3">
        <w:rPr>
          <w:rFonts w:eastAsia="Times New Roman"/>
          <w:bCs/>
          <w:i/>
          <w:iCs/>
          <w:sz w:val="22"/>
          <w:szCs w:val="22"/>
          <w:shd w:val="clear" w:color="auto" w:fill="EAF1DD" w:themeFill="accent3" w:themeFillTint="33"/>
        </w:rPr>
        <w:t xml:space="preserve">bitte </w:t>
      </w:r>
      <w:r w:rsidR="00DE623A">
        <w:rPr>
          <w:rFonts w:eastAsia="Times New Roman"/>
          <w:bCs/>
          <w:i/>
          <w:iCs/>
          <w:sz w:val="22"/>
          <w:szCs w:val="22"/>
          <w:shd w:val="clear" w:color="auto" w:fill="EAF1DD" w:themeFill="accent3" w:themeFillTint="33"/>
        </w:rPr>
        <w:t xml:space="preserve">stimmen Sie sich mit Ihrer Trägerorganisation ab und </w:t>
      </w:r>
      <w:r w:rsidR="00DE623A" w:rsidRPr="007C1DA3">
        <w:rPr>
          <w:rFonts w:eastAsia="Times New Roman"/>
          <w:bCs/>
          <w:i/>
          <w:iCs/>
          <w:sz w:val="22"/>
          <w:szCs w:val="22"/>
          <w:shd w:val="clear" w:color="auto" w:fill="EAF1DD" w:themeFill="accent3" w:themeFillTint="33"/>
        </w:rPr>
        <w:t>ergänzen Sie hier umfassend entsprechend dem Hinweistext oben</w:t>
      </w:r>
    </w:p>
    <w:p w14:paraId="70C1F138" w14:textId="77777777" w:rsidR="00D7162D" w:rsidRPr="007C1DA3" w:rsidRDefault="00D7162D" w:rsidP="00735DFE">
      <w:pPr>
        <w:pStyle w:val="Endnotentext"/>
        <w:widowControl w:val="0"/>
        <w:numPr>
          <w:ilvl w:val="0"/>
          <w:numId w:val="28"/>
        </w:numPr>
        <w:spacing w:before="120"/>
        <w:ind w:left="1985" w:right="-1" w:hanging="425"/>
        <w:rPr>
          <w:b/>
          <w:bCs/>
          <w:sz w:val="22"/>
          <w:szCs w:val="22"/>
        </w:rPr>
      </w:pPr>
      <w:r w:rsidRPr="00DE623A">
        <w:rPr>
          <w:b/>
          <w:bCs/>
          <w:sz w:val="22"/>
          <w:szCs w:val="22"/>
        </w:rPr>
        <w:t>Personalentwicklung u</w:t>
      </w:r>
      <w:r w:rsidRPr="007C1DA3">
        <w:rPr>
          <w:b/>
          <w:bCs/>
          <w:sz w:val="22"/>
          <w:szCs w:val="22"/>
        </w:rPr>
        <w:t>nd -management</w:t>
      </w:r>
    </w:p>
    <w:p w14:paraId="7E2D42C2" w14:textId="4E9043E2" w:rsidR="00040B7D" w:rsidRDefault="00040B7D" w:rsidP="00DA6978">
      <w:pPr>
        <w:pStyle w:val="Endnotentext"/>
        <w:widowControl w:val="0"/>
        <w:spacing w:before="120"/>
        <w:ind w:right="-1"/>
        <w:rPr>
          <w:sz w:val="22"/>
          <w:szCs w:val="22"/>
        </w:rPr>
      </w:pPr>
      <w:r w:rsidRPr="007C1DA3">
        <w:rPr>
          <w:sz w:val="22"/>
          <w:szCs w:val="22"/>
        </w:rPr>
        <w:t>…</w:t>
      </w:r>
      <w:proofErr w:type="gramStart"/>
      <w:r w:rsidR="00DE623A" w:rsidRPr="007C1DA3">
        <w:rPr>
          <w:b/>
          <w:bCs/>
          <w:sz w:val="22"/>
          <w:szCs w:val="22"/>
        </w:rPr>
        <w:t>…</w:t>
      </w:r>
      <w:r w:rsidR="00DE623A" w:rsidRPr="007C1DA3">
        <w:rPr>
          <w:rFonts w:eastAsia="Times New Roman"/>
          <w:bCs/>
          <w:sz w:val="22"/>
          <w:szCs w:val="22"/>
          <w:shd w:val="clear" w:color="auto" w:fill="EAF1DD" w:themeFill="accent3" w:themeFillTint="33"/>
        </w:rPr>
        <w:t>[</w:t>
      </w:r>
      <w:proofErr w:type="gramEnd"/>
      <w:r w:rsidR="00DE623A" w:rsidRPr="007C1DA3">
        <w:rPr>
          <w:rFonts w:eastAsia="Times New Roman"/>
          <w:bCs/>
          <w:i/>
          <w:iCs/>
          <w:sz w:val="22"/>
          <w:szCs w:val="22"/>
          <w:shd w:val="clear" w:color="auto" w:fill="EAF1DD" w:themeFill="accent3" w:themeFillTint="33"/>
        </w:rPr>
        <w:t xml:space="preserve">bitte </w:t>
      </w:r>
      <w:r w:rsidR="00DE623A">
        <w:rPr>
          <w:rFonts w:eastAsia="Times New Roman"/>
          <w:bCs/>
          <w:i/>
          <w:iCs/>
          <w:sz w:val="22"/>
          <w:szCs w:val="22"/>
          <w:shd w:val="clear" w:color="auto" w:fill="EAF1DD" w:themeFill="accent3" w:themeFillTint="33"/>
        </w:rPr>
        <w:t xml:space="preserve">stimmen Sie sich mit Ihrer Trägerorganisation ab und </w:t>
      </w:r>
      <w:r w:rsidR="00DE623A" w:rsidRPr="007C1DA3">
        <w:rPr>
          <w:rFonts w:eastAsia="Times New Roman"/>
          <w:bCs/>
          <w:i/>
          <w:iCs/>
          <w:sz w:val="22"/>
          <w:szCs w:val="22"/>
          <w:shd w:val="clear" w:color="auto" w:fill="EAF1DD" w:themeFill="accent3" w:themeFillTint="33"/>
        </w:rPr>
        <w:t>ergänzen Sie hier umfassend entsprechend dem Hinweistext oben</w:t>
      </w:r>
    </w:p>
    <w:p w14:paraId="1DE86E8D" w14:textId="77777777" w:rsidR="00DA6978" w:rsidRPr="00DA6978" w:rsidRDefault="00C42271" w:rsidP="00735DFE">
      <w:pPr>
        <w:pStyle w:val="Endnotentext"/>
        <w:widowControl w:val="0"/>
        <w:numPr>
          <w:ilvl w:val="0"/>
          <w:numId w:val="28"/>
        </w:numPr>
        <w:spacing w:before="120"/>
        <w:ind w:left="1985" w:right="-1" w:hanging="425"/>
        <w:rPr>
          <w:rFonts w:eastAsia="SimSun" w:cs="Mangal"/>
          <w:b/>
          <w:bCs/>
          <w:kern w:val="1"/>
          <w:sz w:val="22"/>
          <w:szCs w:val="22"/>
          <w:lang w:eastAsia="zh-CN" w:bidi="hi-IN"/>
        </w:rPr>
      </w:pPr>
      <w:r w:rsidRPr="007C1DA3">
        <w:rPr>
          <w:b/>
          <w:bCs/>
          <w:sz w:val="22"/>
          <w:szCs w:val="22"/>
        </w:rPr>
        <w:t>Team- und Fehlerkultur</w:t>
      </w:r>
    </w:p>
    <w:p w14:paraId="0A24CB1C" w14:textId="736251C9" w:rsidR="00040B7D" w:rsidRPr="00735DFE" w:rsidRDefault="00040B7D" w:rsidP="00DA6978">
      <w:pPr>
        <w:pStyle w:val="Endnotentext"/>
        <w:widowControl w:val="0"/>
        <w:spacing w:before="120"/>
        <w:ind w:right="-1"/>
        <w:rPr>
          <w:rFonts w:eastAsia="SimSun" w:cs="Mangal"/>
          <w:b/>
          <w:bCs/>
          <w:kern w:val="1"/>
          <w:sz w:val="22"/>
          <w:szCs w:val="22"/>
          <w:lang w:eastAsia="zh-CN" w:bidi="hi-IN"/>
        </w:rPr>
      </w:pPr>
      <w:r w:rsidRPr="007C1DA3">
        <w:rPr>
          <w:rFonts w:eastAsia="SimSun" w:cs="Mangal"/>
          <w:kern w:val="1"/>
          <w:sz w:val="22"/>
          <w:szCs w:val="22"/>
          <w:lang w:eastAsia="zh-CN" w:bidi="hi-IN"/>
        </w:rPr>
        <w:t>…</w:t>
      </w:r>
      <w:proofErr w:type="gramStart"/>
      <w:r w:rsidR="00DE623A" w:rsidRPr="007C1DA3">
        <w:rPr>
          <w:b/>
          <w:bCs/>
          <w:sz w:val="22"/>
          <w:szCs w:val="22"/>
        </w:rPr>
        <w:t>…</w:t>
      </w:r>
      <w:r w:rsidR="00DE623A" w:rsidRPr="007C1DA3">
        <w:rPr>
          <w:rFonts w:eastAsia="Times New Roman"/>
          <w:bCs/>
          <w:sz w:val="22"/>
          <w:szCs w:val="22"/>
          <w:shd w:val="clear" w:color="auto" w:fill="EAF1DD" w:themeFill="accent3" w:themeFillTint="33"/>
        </w:rPr>
        <w:t>[</w:t>
      </w:r>
      <w:proofErr w:type="gramEnd"/>
      <w:r w:rsidR="00DE623A" w:rsidRPr="007C1DA3">
        <w:rPr>
          <w:rFonts w:eastAsia="Times New Roman"/>
          <w:bCs/>
          <w:i/>
          <w:iCs/>
          <w:sz w:val="22"/>
          <w:szCs w:val="22"/>
          <w:shd w:val="clear" w:color="auto" w:fill="EAF1DD" w:themeFill="accent3" w:themeFillTint="33"/>
        </w:rPr>
        <w:t xml:space="preserve">bitte </w:t>
      </w:r>
      <w:r w:rsidR="00DE623A">
        <w:rPr>
          <w:rFonts w:eastAsia="Times New Roman"/>
          <w:bCs/>
          <w:i/>
          <w:iCs/>
          <w:sz w:val="22"/>
          <w:szCs w:val="22"/>
          <w:shd w:val="clear" w:color="auto" w:fill="EAF1DD" w:themeFill="accent3" w:themeFillTint="33"/>
        </w:rPr>
        <w:t xml:space="preserve">stimmen Sie sich mit Ihrer Trägerorganisation ab und </w:t>
      </w:r>
      <w:r w:rsidR="00DE623A" w:rsidRPr="007C1DA3">
        <w:rPr>
          <w:rFonts w:eastAsia="Times New Roman"/>
          <w:bCs/>
          <w:i/>
          <w:iCs/>
          <w:sz w:val="22"/>
          <w:szCs w:val="22"/>
          <w:shd w:val="clear" w:color="auto" w:fill="EAF1DD" w:themeFill="accent3" w:themeFillTint="33"/>
        </w:rPr>
        <w:t>ergänzen Sie hier umfassend entsprechend dem Hinweistext oben</w:t>
      </w:r>
    </w:p>
    <w:p w14:paraId="08A499A7" w14:textId="77777777" w:rsidR="00040B7D" w:rsidRPr="007C1DA3" w:rsidRDefault="00D7162D" w:rsidP="00735DFE">
      <w:pPr>
        <w:pStyle w:val="Endnotentext"/>
        <w:widowControl w:val="0"/>
        <w:numPr>
          <w:ilvl w:val="0"/>
          <w:numId w:val="28"/>
        </w:numPr>
        <w:spacing w:before="120"/>
        <w:ind w:left="1985" w:right="-1" w:hanging="425"/>
        <w:rPr>
          <w:b/>
          <w:bCs/>
          <w:sz w:val="22"/>
          <w:szCs w:val="22"/>
        </w:rPr>
      </w:pPr>
      <w:r w:rsidRPr="007C1DA3">
        <w:rPr>
          <w:b/>
          <w:bCs/>
          <w:sz w:val="22"/>
          <w:szCs w:val="22"/>
        </w:rPr>
        <w:t>Supervision</w:t>
      </w:r>
      <w:r w:rsidR="00340DF0" w:rsidRPr="007C1DA3">
        <w:rPr>
          <w:b/>
          <w:bCs/>
          <w:sz w:val="22"/>
          <w:szCs w:val="22"/>
        </w:rPr>
        <w:t xml:space="preserve"> /Intervision / </w:t>
      </w:r>
      <w:r w:rsidR="00461842" w:rsidRPr="007C1DA3">
        <w:rPr>
          <w:b/>
          <w:bCs/>
          <w:sz w:val="22"/>
          <w:szCs w:val="22"/>
        </w:rPr>
        <w:t>Fallbesprechungen</w:t>
      </w:r>
      <w:r w:rsidR="00C37E92" w:rsidRPr="007C1DA3">
        <w:rPr>
          <w:b/>
          <w:bCs/>
          <w:sz w:val="22"/>
          <w:szCs w:val="22"/>
        </w:rPr>
        <w:t xml:space="preserve"> </w:t>
      </w:r>
    </w:p>
    <w:p w14:paraId="4655D1FE" w14:textId="16123C1E" w:rsidR="00040B7D" w:rsidRPr="005849B2" w:rsidRDefault="00040B7D" w:rsidP="004072E8">
      <w:pPr>
        <w:pStyle w:val="Endnotentext"/>
        <w:widowControl w:val="0"/>
        <w:spacing w:before="120"/>
        <w:ind w:right="-1"/>
        <w:rPr>
          <w:rFonts w:eastAsia="SimSun" w:cs="Mangal"/>
          <w:kern w:val="1"/>
          <w:sz w:val="22"/>
          <w:szCs w:val="22"/>
          <w:lang w:eastAsia="zh-CN" w:bidi="hi-IN"/>
        </w:rPr>
      </w:pPr>
      <w:r w:rsidRPr="005849B2">
        <w:rPr>
          <w:rFonts w:eastAsia="SimSun" w:cs="Mangal"/>
          <w:kern w:val="1"/>
          <w:sz w:val="22"/>
          <w:szCs w:val="22"/>
          <w:lang w:eastAsia="zh-CN" w:bidi="hi-IN"/>
        </w:rPr>
        <w:t>…</w:t>
      </w:r>
      <w:proofErr w:type="gramStart"/>
      <w:r w:rsidR="00DE623A" w:rsidRPr="007C1DA3">
        <w:rPr>
          <w:b/>
          <w:bCs/>
          <w:sz w:val="22"/>
          <w:szCs w:val="22"/>
        </w:rPr>
        <w:t>…</w:t>
      </w:r>
      <w:r w:rsidR="00DE623A" w:rsidRPr="007C1DA3">
        <w:rPr>
          <w:rFonts w:eastAsia="Times New Roman"/>
          <w:bCs/>
          <w:sz w:val="22"/>
          <w:szCs w:val="22"/>
          <w:shd w:val="clear" w:color="auto" w:fill="EAF1DD" w:themeFill="accent3" w:themeFillTint="33"/>
        </w:rPr>
        <w:t>[</w:t>
      </w:r>
      <w:proofErr w:type="gramEnd"/>
      <w:r w:rsidR="00DE623A" w:rsidRPr="007C1DA3">
        <w:rPr>
          <w:rFonts w:eastAsia="Times New Roman"/>
          <w:bCs/>
          <w:i/>
          <w:iCs/>
          <w:sz w:val="22"/>
          <w:szCs w:val="22"/>
          <w:shd w:val="clear" w:color="auto" w:fill="EAF1DD" w:themeFill="accent3" w:themeFillTint="33"/>
        </w:rPr>
        <w:t xml:space="preserve">bitte </w:t>
      </w:r>
      <w:r w:rsidR="00DE623A">
        <w:rPr>
          <w:rFonts w:eastAsia="Times New Roman"/>
          <w:bCs/>
          <w:i/>
          <w:iCs/>
          <w:sz w:val="22"/>
          <w:szCs w:val="22"/>
          <w:shd w:val="clear" w:color="auto" w:fill="EAF1DD" w:themeFill="accent3" w:themeFillTint="33"/>
        </w:rPr>
        <w:t xml:space="preserve">stimmen Sie sich mit Ihrer Trägerorganisation ab und </w:t>
      </w:r>
      <w:r w:rsidR="00DE623A" w:rsidRPr="007C1DA3">
        <w:rPr>
          <w:rFonts w:eastAsia="Times New Roman"/>
          <w:bCs/>
          <w:i/>
          <w:iCs/>
          <w:sz w:val="22"/>
          <w:szCs w:val="22"/>
          <w:shd w:val="clear" w:color="auto" w:fill="EAF1DD" w:themeFill="accent3" w:themeFillTint="33"/>
        </w:rPr>
        <w:t>ergänzen Sie hier umfassend entsprechend dem Hinweistext oben</w:t>
      </w:r>
    </w:p>
    <w:p w14:paraId="5522CA80" w14:textId="20431813" w:rsidR="005D527F" w:rsidRPr="007C1DA3" w:rsidRDefault="005D527F" w:rsidP="00DB55DE">
      <w:pPr>
        <w:pStyle w:val="berschrift3"/>
        <w:numPr>
          <w:ilvl w:val="2"/>
          <w:numId w:val="14"/>
        </w:numPr>
        <w:ind w:left="1560" w:hanging="426"/>
      </w:pPr>
      <w:bookmarkStart w:id="36" w:name="_Toc137376822"/>
      <w:r w:rsidRPr="007C1DA3">
        <w:t>Verhalten</w:t>
      </w:r>
      <w:r w:rsidR="00C12521" w:rsidRPr="007C1DA3">
        <w:t>srichtlinie/Verhaltenskodex</w:t>
      </w:r>
      <w:bookmarkEnd w:id="36"/>
    </w:p>
    <w:p w14:paraId="49462B68" w14:textId="4E57960D" w:rsidR="00DA6978" w:rsidRDefault="00C12521" w:rsidP="00DA6978">
      <w:pPr>
        <w:widowControl/>
        <w:suppressAutoHyphens w:val="0"/>
        <w:spacing w:before="60"/>
        <w:jc w:val="both"/>
        <w:rPr>
          <w:szCs w:val="22"/>
        </w:rPr>
      </w:pPr>
      <w:r w:rsidRPr="007C1DA3">
        <w:rPr>
          <w:szCs w:val="22"/>
        </w:rPr>
        <w:t xml:space="preserve">Unsere Einrichtung </w:t>
      </w:r>
      <w:r w:rsidR="005D527F" w:rsidRPr="007C1DA3">
        <w:rPr>
          <w:szCs w:val="22"/>
        </w:rPr>
        <w:t>verfüg</w:t>
      </w:r>
      <w:r w:rsidRPr="007C1DA3">
        <w:rPr>
          <w:szCs w:val="22"/>
        </w:rPr>
        <w:t>t</w:t>
      </w:r>
      <w:r w:rsidR="005D527F" w:rsidRPr="007C1DA3">
        <w:rPr>
          <w:szCs w:val="22"/>
        </w:rPr>
        <w:t xml:space="preserve"> über </w:t>
      </w:r>
      <w:r w:rsidRPr="007C1DA3">
        <w:rPr>
          <w:szCs w:val="22"/>
        </w:rPr>
        <w:t>eine Verhaltensrichtlinie/einen Verhaltenskodex</w:t>
      </w:r>
      <w:r w:rsidR="00BD5095">
        <w:rPr>
          <w:szCs w:val="22"/>
        </w:rPr>
        <w:t xml:space="preserve"> </w:t>
      </w:r>
      <w:r w:rsidR="00BD5095" w:rsidRPr="00BD5095">
        <w:rPr>
          <w:szCs w:val="22"/>
          <w:shd w:val="clear" w:color="auto" w:fill="EAF1DD" w:themeFill="accent3" w:themeFillTint="33"/>
        </w:rPr>
        <w:t>(bitte wählen Sie die für Sie passendere Bezeichnung</w:t>
      </w:r>
      <w:r w:rsidR="00BD5095">
        <w:rPr>
          <w:szCs w:val="22"/>
        </w:rPr>
        <w:t>)</w:t>
      </w:r>
      <w:r w:rsidR="005D527F" w:rsidRPr="007C1DA3">
        <w:rPr>
          <w:szCs w:val="22"/>
        </w:rPr>
        <w:t xml:space="preserve">. Diese ist für </w:t>
      </w:r>
      <w:r w:rsidRPr="007C1DA3">
        <w:rPr>
          <w:szCs w:val="22"/>
        </w:rPr>
        <w:t xml:space="preserve">alle </w:t>
      </w:r>
      <w:r w:rsidR="005D527F" w:rsidRPr="007C1DA3">
        <w:rPr>
          <w:szCs w:val="22"/>
        </w:rPr>
        <w:t>Mitarbeitende</w:t>
      </w:r>
      <w:r w:rsidRPr="007C1DA3">
        <w:rPr>
          <w:szCs w:val="22"/>
        </w:rPr>
        <w:t>n</w:t>
      </w:r>
      <w:r w:rsidR="005D527F" w:rsidRPr="007C1DA3">
        <w:rPr>
          <w:szCs w:val="22"/>
        </w:rPr>
        <w:t xml:space="preserve"> in </w:t>
      </w:r>
      <w:r w:rsidRPr="007C1DA3">
        <w:rPr>
          <w:szCs w:val="22"/>
        </w:rPr>
        <w:t>unserem Haus</w:t>
      </w:r>
      <w:r w:rsidR="005D527F" w:rsidRPr="007C1DA3">
        <w:rPr>
          <w:szCs w:val="22"/>
        </w:rPr>
        <w:t xml:space="preserve"> bindend</w:t>
      </w:r>
      <w:r w:rsidR="00BD5095">
        <w:rPr>
          <w:szCs w:val="22"/>
        </w:rPr>
        <w:t>,</w:t>
      </w:r>
      <w:r w:rsidR="002B39E9" w:rsidRPr="007C1DA3">
        <w:rPr>
          <w:szCs w:val="22"/>
        </w:rPr>
        <w:t xml:space="preserve"> </w:t>
      </w:r>
      <w:r w:rsidRPr="007C1DA3">
        <w:rPr>
          <w:szCs w:val="22"/>
        </w:rPr>
        <w:t>wurd</w:t>
      </w:r>
      <w:r w:rsidR="007B2F01">
        <w:rPr>
          <w:szCs w:val="22"/>
        </w:rPr>
        <w:t xml:space="preserve">e gemeinsam mit den </w:t>
      </w:r>
      <w:proofErr w:type="spellStart"/>
      <w:proofErr w:type="gramStart"/>
      <w:r w:rsidR="007B2F01">
        <w:rPr>
          <w:szCs w:val="22"/>
        </w:rPr>
        <w:t>Mitarbeiter:</w:t>
      </w:r>
      <w:r w:rsidRPr="007C1DA3">
        <w:rPr>
          <w:szCs w:val="22"/>
        </w:rPr>
        <w:t>innen</w:t>
      </w:r>
      <w:proofErr w:type="spellEnd"/>
      <w:proofErr w:type="gramEnd"/>
      <w:r w:rsidRPr="007C1DA3">
        <w:rPr>
          <w:szCs w:val="22"/>
        </w:rPr>
        <w:t xml:space="preserve"> entwickelt und von diesen unterzeichnet.</w:t>
      </w:r>
      <w:r w:rsidR="00020C0A">
        <w:rPr>
          <w:szCs w:val="22"/>
        </w:rPr>
        <w:t xml:space="preserve"> </w:t>
      </w:r>
    </w:p>
    <w:p w14:paraId="32BF7C53" w14:textId="18595430" w:rsidR="005D527F" w:rsidRPr="007C1DA3" w:rsidRDefault="005D527F" w:rsidP="00DA6978">
      <w:pPr>
        <w:widowControl/>
        <w:suppressAutoHyphens w:val="0"/>
        <w:spacing w:before="60"/>
        <w:jc w:val="both"/>
        <w:rPr>
          <w:szCs w:val="22"/>
        </w:rPr>
      </w:pPr>
      <w:r w:rsidRPr="007C1DA3">
        <w:rPr>
          <w:szCs w:val="22"/>
        </w:rPr>
        <w:t xml:space="preserve">Der Verhaltenskodex stellt ein klares Bekenntnis gegen jede Form von Gewalt dar und definiert die Grundhaltung aller </w:t>
      </w:r>
      <w:r w:rsidR="00C12521" w:rsidRPr="007C1DA3">
        <w:rPr>
          <w:szCs w:val="22"/>
        </w:rPr>
        <w:t xml:space="preserve">in unserem Haus </w:t>
      </w:r>
      <w:r w:rsidR="007B2F01" w:rsidRPr="00E835AA">
        <w:rPr>
          <w:szCs w:val="22"/>
        </w:rPr>
        <w:t>t</w:t>
      </w:r>
      <w:r w:rsidR="00C12521" w:rsidRPr="00E835AA">
        <w:rPr>
          <w:szCs w:val="22"/>
        </w:rPr>
        <w:t>ätigen</w:t>
      </w:r>
      <w:r w:rsidR="007B2F01" w:rsidRPr="00E835AA">
        <w:rPr>
          <w:szCs w:val="22"/>
        </w:rPr>
        <w:t xml:space="preserve"> Personen</w:t>
      </w:r>
      <w:r w:rsidRPr="00E835AA">
        <w:rPr>
          <w:szCs w:val="22"/>
        </w:rPr>
        <w:t>.</w:t>
      </w:r>
      <w:r w:rsidRPr="007C1DA3">
        <w:rPr>
          <w:szCs w:val="22"/>
        </w:rPr>
        <w:t xml:space="preserve"> </w:t>
      </w:r>
    </w:p>
    <w:p w14:paraId="77113E3C" w14:textId="455779E7" w:rsidR="005D527F" w:rsidRPr="007C1DA3" w:rsidRDefault="005D527F" w:rsidP="00DA6978">
      <w:pPr>
        <w:widowControl/>
        <w:suppressAutoHyphens w:val="0"/>
        <w:ind w:left="1"/>
        <w:jc w:val="both"/>
        <w:rPr>
          <w:szCs w:val="22"/>
        </w:rPr>
      </w:pPr>
      <w:r w:rsidRPr="007C1DA3">
        <w:rPr>
          <w:szCs w:val="22"/>
        </w:rPr>
        <w:t xml:space="preserve">Eine Selbstverpflichtungserklärung zur Einhaltung </w:t>
      </w:r>
      <w:r w:rsidR="00C12521" w:rsidRPr="007C1DA3">
        <w:rPr>
          <w:szCs w:val="22"/>
        </w:rPr>
        <w:t>dieser</w:t>
      </w:r>
      <w:r w:rsidRPr="007C1DA3">
        <w:rPr>
          <w:szCs w:val="22"/>
        </w:rPr>
        <w:t xml:space="preserve"> Verhaltens</w:t>
      </w:r>
      <w:r w:rsidR="00C12521" w:rsidRPr="007C1DA3">
        <w:rPr>
          <w:szCs w:val="22"/>
        </w:rPr>
        <w:t xml:space="preserve">richtlinie </w:t>
      </w:r>
      <w:r w:rsidR="00ED7795">
        <w:rPr>
          <w:szCs w:val="22"/>
        </w:rPr>
        <w:t xml:space="preserve">wird von allen Mitarbeitenden unterschrieben und </w:t>
      </w:r>
      <w:r w:rsidRPr="007C1DA3">
        <w:rPr>
          <w:szCs w:val="22"/>
        </w:rPr>
        <w:t xml:space="preserve">ist </w:t>
      </w:r>
      <w:r w:rsidR="00882F19">
        <w:rPr>
          <w:szCs w:val="22"/>
        </w:rPr>
        <w:t xml:space="preserve">häufig auch </w:t>
      </w:r>
      <w:r w:rsidRPr="007C1DA3">
        <w:rPr>
          <w:szCs w:val="22"/>
        </w:rPr>
        <w:t xml:space="preserve">Bestandteil </w:t>
      </w:r>
      <w:r w:rsidR="00ED7795">
        <w:rPr>
          <w:szCs w:val="22"/>
        </w:rPr>
        <w:t>ihrer</w:t>
      </w:r>
      <w:r w:rsidRPr="007C1DA3">
        <w:rPr>
          <w:szCs w:val="22"/>
        </w:rPr>
        <w:t xml:space="preserve"> Arbeitsverträge. Auch </w:t>
      </w:r>
      <w:proofErr w:type="spellStart"/>
      <w:proofErr w:type="gramStart"/>
      <w:r w:rsidRPr="007C1DA3">
        <w:rPr>
          <w:szCs w:val="22"/>
        </w:rPr>
        <w:t>Praktikant</w:t>
      </w:r>
      <w:r w:rsidR="007B2F01">
        <w:rPr>
          <w:szCs w:val="22"/>
        </w:rPr>
        <w:t>:</w:t>
      </w:r>
      <w:r w:rsidR="008F2BC6" w:rsidRPr="007C1DA3">
        <w:rPr>
          <w:szCs w:val="22"/>
        </w:rPr>
        <w:t>i</w:t>
      </w:r>
      <w:r w:rsidRPr="007C1DA3">
        <w:rPr>
          <w:szCs w:val="22"/>
        </w:rPr>
        <w:t>nnen</w:t>
      </w:r>
      <w:proofErr w:type="spellEnd"/>
      <w:proofErr w:type="gramEnd"/>
      <w:r w:rsidRPr="007C1DA3">
        <w:rPr>
          <w:szCs w:val="22"/>
        </w:rPr>
        <w:t xml:space="preserve">, Zivildienstleistende und freiwillig mitarbeitende Personen unterschreiben eine Selbstverpflichtungserklärung zur Einhaltung des Verhaltenskodex. </w:t>
      </w:r>
    </w:p>
    <w:p w14:paraId="08DEE449" w14:textId="15A47567" w:rsidR="004643E9" w:rsidRPr="007C1DA3" w:rsidRDefault="004643E9" w:rsidP="00DA6978">
      <w:pPr>
        <w:widowControl/>
        <w:suppressAutoHyphens w:val="0"/>
        <w:ind w:left="1"/>
        <w:jc w:val="both"/>
        <w:rPr>
          <w:szCs w:val="22"/>
        </w:rPr>
      </w:pPr>
      <w:r w:rsidRPr="007C1DA3">
        <w:rPr>
          <w:szCs w:val="22"/>
        </w:rPr>
        <w:t>Unsere Verhaltensrichtlinie befindet sich im Anhang dieses Kinderschutzkonzeptes.</w:t>
      </w:r>
    </w:p>
    <w:p w14:paraId="736CAD83" w14:textId="24308E0A" w:rsidR="005E7636" w:rsidRPr="007C1DA3" w:rsidRDefault="005E7636" w:rsidP="00DB55DE">
      <w:pPr>
        <w:pStyle w:val="berschrift3"/>
        <w:numPr>
          <w:ilvl w:val="2"/>
          <w:numId w:val="14"/>
        </w:numPr>
        <w:ind w:left="1560" w:hanging="426"/>
      </w:pPr>
      <w:bookmarkStart w:id="37" w:name="_Toc137376823"/>
      <w:r w:rsidRPr="007C1DA3">
        <w:t>Kommunikationsstandards</w:t>
      </w:r>
      <w:r w:rsidRPr="007C1DA3">
        <w:rPr>
          <w:vertAlign w:val="superscript"/>
        </w:rPr>
        <w:footnoteReference w:id="20"/>
      </w:r>
      <w:bookmarkEnd w:id="37"/>
    </w:p>
    <w:p w14:paraId="2B496F2E" w14:textId="0435DFE1" w:rsidR="00BB086C" w:rsidRPr="007C1DA3" w:rsidRDefault="002B39E9" w:rsidP="00DA6978">
      <w:pPr>
        <w:widowControl/>
        <w:suppressAutoHyphens w:val="0"/>
        <w:spacing w:before="60"/>
        <w:jc w:val="both"/>
        <w:rPr>
          <w:szCs w:val="22"/>
        </w:rPr>
      </w:pPr>
      <w:r w:rsidRPr="007C1DA3">
        <w:rPr>
          <w:szCs w:val="22"/>
        </w:rPr>
        <w:t>Wir stellen sicher, dass wir i</w:t>
      </w:r>
      <w:r w:rsidR="00C12521" w:rsidRPr="007C1DA3">
        <w:rPr>
          <w:szCs w:val="22"/>
        </w:rPr>
        <w:t>n der Kommunikation über unsere Einrichtung</w:t>
      </w:r>
      <w:r w:rsidR="00967855" w:rsidRPr="007C1DA3">
        <w:rPr>
          <w:szCs w:val="22"/>
        </w:rPr>
        <w:t xml:space="preserve"> und unsere Aktivitäten mit den Kindern, </w:t>
      </w:r>
      <w:r w:rsidR="00C12521" w:rsidRPr="007C1DA3">
        <w:rPr>
          <w:szCs w:val="22"/>
        </w:rPr>
        <w:t xml:space="preserve">sei es </w:t>
      </w:r>
      <w:r w:rsidR="00967855" w:rsidRPr="007C1DA3">
        <w:rPr>
          <w:szCs w:val="22"/>
        </w:rPr>
        <w:t>innerhalb unseres Haus z</w:t>
      </w:r>
      <w:r w:rsidR="007B2F01">
        <w:rPr>
          <w:szCs w:val="22"/>
        </w:rPr>
        <w:t>.</w:t>
      </w:r>
      <w:r w:rsidR="00967855" w:rsidRPr="007C1DA3">
        <w:rPr>
          <w:szCs w:val="22"/>
        </w:rPr>
        <w:t xml:space="preserve">B. an der Informationswand für Eltern und Bezugspersonen, </w:t>
      </w:r>
      <w:r w:rsidR="00C12521" w:rsidRPr="007C1DA3">
        <w:rPr>
          <w:szCs w:val="22"/>
        </w:rPr>
        <w:t xml:space="preserve">über unsere Website, die Sozialen Medien oder </w:t>
      </w:r>
      <w:r w:rsidR="00967855" w:rsidRPr="007C1DA3">
        <w:rPr>
          <w:szCs w:val="22"/>
        </w:rPr>
        <w:t>in Form von</w:t>
      </w:r>
      <w:r w:rsidR="00C12521" w:rsidRPr="007C1DA3">
        <w:rPr>
          <w:szCs w:val="22"/>
        </w:rPr>
        <w:t xml:space="preserve"> Presse</w:t>
      </w:r>
      <w:r w:rsidR="00967855" w:rsidRPr="007C1DA3">
        <w:rPr>
          <w:szCs w:val="22"/>
        </w:rPr>
        <w:t xml:space="preserve">artikeln, </w:t>
      </w:r>
      <w:r w:rsidR="00656E3B">
        <w:rPr>
          <w:szCs w:val="22"/>
        </w:rPr>
        <w:t xml:space="preserve">darauf achten, </w:t>
      </w:r>
      <w:r w:rsidR="005E7636" w:rsidRPr="007C1DA3">
        <w:rPr>
          <w:szCs w:val="22"/>
        </w:rPr>
        <w:t>dass jegliche Herstellung</w:t>
      </w:r>
      <w:r w:rsidR="00967855" w:rsidRPr="007C1DA3">
        <w:rPr>
          <w:szCs w:val="22"/>
        </w:rPr>
        <w:t xml:space="preserve"> </w:t>
      </w:r>
      <w:r w:rsidR="005E7636" w:rsidRPr="007C1DA3">
        <w:rPr>
          <w:szCs w:val="22"/>
        </w:rPr>
        <w:t xml:space="preserve">und Verbreitung </w:t>
      </w:r>
      <w:r w:rsidR="00967855" w:rsidRPr="007C1DA3">
        <w:rPr>
          <w:szCs w:val="22"/>
        </w:rPr>
        <w:t>von Medieninhalten (Texte, Fotos, Filme)</w:t>
      </w:r>
      <w:r w:rsidR="005E7636" w:rsidRPr="007C1DA3">
        <w:rPr>
          <w:szCs w:val="22"/>
        </w:rPr>
        <w:t xml:space="preserve"> die Würde der Kinder</w:t>
      </w:r>
      <w:r w:rsidR="00967855" w:rsidRPr="007C1DA3">
        <w:rPr>
          <w:szCs w:val="22"/>
        </w:rPr>
        <w:t xml:space="preserve"> </w:t>
      </w:r>
      <w:r w:rsidR="005E7636" w:rsidRPr="007C1DA3">
        <w:rPr>
          <w:szCs w:val="22"/>
        </w:rPr>
        <w:t>wahrt und ihre Identität schützt</w:t>
      </w:r>
      <w:r w:rsidR="00BB086C" w:rsidRPr="007C1DA3">
        <w:rPr>
          <w:szCs w:val="22"/>
        </w:rPr>
        <w:t xml:space="preserve">. </w:t>
      </w:r>
    </w:p>
    <w:p w14:paraId="6EAD7F4F" w14:textId="760C7461" w:rsidR="00315F8A" w:rsidRPr="007C1DA3" w:rsidRDefault="00315F8A" w:rsidP="00DA6978">
      <w:pPr>
        <w:widowControl/>
        <w:suppressAutoHyphens w:val="0"/>
        <w:spacing w:before="60"/>
        <w:jc w:val="both"/>
        <w:rPr>
          <w:szCs w:val="22"/>
        </w:rPr>
      </w:pPr>
      <w:bookmarkStart w:id="38" w:name="_Hlk132020261"/>
      <w:r w:rsidRPr="007C1DA3">
        <w:rPr>
          <w:szCs w:val="22"/>
        </w:rPr>
        <w:t>Für uns leitend und bindend ist die Datenschutzgrundverord</w:t>
      </w:r>
      <w:r w:rsidR="00DA63CF">
        <w:rPr>
          <w:szCs w:val="22"/>
        </w:rPr>
        <w:t>n</w:t>
      </w:r>
      <w:r w:rsidRPr="007C1DA3">
        <w:rPr>
          <w:szCs w:val="22"/>
        </w:rPr>
        <w:t>ung. Darüber</w:t>
      </w:r>
      <w:r w:rsidR="00DA63CF">
        <w:rPr>
          <w:szCs w:val="22"/>
        </w:rPr>
        <w:t xml:space="preserve"> </w:t>
      </w:r>
      <w:r w:rsidRPr="007C1DA3">
        <w:rPr>
          <w:szCs w:val="22"/>
        </w:rPr>
        <w:t xml:space="preserve">hinaus orientieren wir uns an den im Anhang aufgelisteten Merkblättern zu „Kinderschutzstandards für Kommunikation und Umgang mit </w:t>
      </w:r>
      <w:proofErr w:type="spellStart"/>
      <w:r w:rsidRPr="007C1DA3">
        <w:rPr>
          <w:szCs w:val="22"/>
        </w:rPr>
        <w:t>Social</w:t>
      </w:r>
      <w:proofErr w:type="spellEnd"/>
      <w:r w:rsidRPr="007C1DA3">
        <w:rPr>
          <w:szCs w:val="22"/>
        </w:rPr>
        <w:t xml:space="preserve"> Media“ sowie „Medienpädagogische Standards“.</w:t>
      </w:r>
    </w:p>
    <w:bookmarkEnd w:id="38"/>
    <w:p w14:paraId="55EA0810" w14:textId="05A1F302" w:rsidR="00597971" w:rsidRDefault="00597971" w:rsidP="006A1FCA">
      <w:pPr>
        <w:widowControl/>
        <w:suppressAutoHyphens w:val="0"/>
        <w:spacing w:before="60"/>
        <w:ind w:left="992"/>
        <w:rPr>
          <w:szCs w:val="22"/>
        </w:rPr>
      </w:pPr>
    </w:p>
    <w:p w14:paraId="30F44A5A" w14:textId="77777777" w:rsidR="00AE7F93" w:rsidRPr="007C1DA3" w:rsidRDefault="00AE7F93" w:rsidP="006A1FCA">
      <w:pPr>
        <w:widowControl/>
        <w:suppressAutoHyphens w:val="0"/>
        <w:spacing w:before="60"/>
        <w:ind w:left="992"/>
        <w:rPr>
          <w:szCs w:val="22"/>
        </w:rPr>
      </w:pPr>
      <w:bookmarkStart w:id="39" w:name="_GoBack"/>
      <w:bookmarkEnd w:id="39"/>
    </w:p>
    <w:p w14:paraId="4C43A64B" w14:textId="4699C496" w:rsidR="00A9768C" w:rsidRPr="007C1DA3" w:rsidRDefault="00A9768C" w:rsidP="00EE2B9E">
      <w:pPr>
        <w:widowControl/>
        <w:suppressAutoHyphens w:val="0"/>
        <w:rPr>
          <w:szCs w:val="22"/>
        </w:rPr>
      </w:pPr>
    </w:p>
    <w:tbl>
      <w:tblPr>
        <w:tblStyle w:val="Tabellenraster"/>
        <w:tblW w:w="9889" w:type="dxa"/>
        <w:shd w:val="clear" w:color="auto" w:fill="FFFFCC"/>
        <w:tblLook w:val="04A0" w:firstRow="1" w:lastRow="0" w:firstColumn="1" w:lastColumn="0" w:noHBand="0" w:noVBand="1"/>
      </w:tblPr>
      <w:tblGrid>
        <w:gridCol w:w="9889"/>
      </w:tblGrid>
      <w:tr w:rsidR="00FC2BE3" w:rsidRPr="007C1DA3" w14:paraId="387B6FAF" w14:textId="77777777" w:rsidTr="00550FDA">
        <w:tc>
          <w:tcPr>
            <w:tcW w:w="9889" w:type="dxa"/>
            <w:shd w:val="clear" w:color="auto" w:fill="FFFFCC"/>
          </w:tcPr>
          <w:p w14:paraId="0FEDC521" w14:textId="470C661E" w:rsidR="00A9768C" w:rsidRPr="007C1DA3" w:rsidRDefault="00AA71AB" w:rsidP="00EE2B9E">
            <w:pPr>
              <w:spacing w:before="120" w:after="120"/>
              <w:jc w:val="center"/>
              <w:rPr>
                <w:bCs/>
                <w:i/>
                <w:iCs/>
                <w:szCs w:val="22"/>
                <w:lang w:val="de-AT"/>
              </w:rPr>
            </w:pPr>
            <w:r w:rsidRPr="007C1DA3">
              <w:rPr>
                <w:b/>
                <w:lang w:val="de-AT"/>
              </w:rPr>
              <w:lastRenderedPageBreak/>
              <w:t>Check</w:t>
            </w:r>
            <w:r w:rsidR="00A9768C" w:rsidRPr="007C1DA3">
              <w:rPr>
                <w:b/>
                <w:lang w:val="de-AT"/>
              </w:rPr>
              <w:t>liste „Personal und Personalmanagement“</w:t>
            </w:r>
            <w:r w:rsidR="00A9768C" w:rsidRPr="007C1DA3">
              <w:rPr>
                <w:b/>
                <w:lang w:val="de-AT"/>
              </w:rPr>
              <w:br/>
              <w:t xml:space="preserve">– </w:t>
            </w:r>
            <w:r w:rsidR="00A9768C" w:rsidRPr="007C1DA3">
              <w:rPr>
                <w:bCs/>
                <w:i/>
                <w:iCs/>
                <w:szCs w:val="22"/>
                <w:highlight w:val="yellow"/>
                <w:lang w:val="de-AT"/>
              </w:rPr>
              <w:t>nach Selbst-Überprüfung bitte diesen Kasten löschen:</w:t>
            </w:r>
          </w:p>
          <w:p w14:paraId="24059AB4" w14:textId="391AA99F" w:rsidR="00936A30" w:rsidRPr="007C1DA3" w:rsidRDefault="00936A30" w:rsidP="00C05756">
            <w:pPr>
              <w:pStyle w:val="Listenabsatz"/>
              <w:numPr>
                <w:ilvl w:val="0"/>
                <w:numId w:val="4"/>
              </w:numPr>
              <w:spacing w:before="60"/>
              <w:ind w:left="850" w:hanging="493"/>
              <w:rPr>
                <w:rFonts w:asciiTheme="minorHAnsi" w:eastAsiaTheme="minorEastAsia" w:hAnsiTheme="minorHAnsi"/>
                <w:lang w:val="de-AT"/>
              </w:rPr>
            </w:pPr>
            <w:r w:rsidRPr="007C1DA3">
              <w:rPr>
                <w:rFonts w:asciiTheme="minorHAnsi" w:eastAsiaTheme="minorEastAsia" w:hAnsiTheme="minorHAnsi"/>
                <w:lang w:val="de-AT"/>
              </w:rPr>
              <w:t>Die Kriterien für</w:t>
            </w:r>
            <w:r w:rsidR="0074239D">
              <w:rPr>
                <w:rFonts w:asciiTheme="minorHAnsi" w:eastAsiaTheme="minorEastAsia" w:hAnsiTheme="minorHAnsi"/>
                <w:lang w:val="de-AT"/>
              </w:rPr>
              <w:t xml:space="preserve"> die</w:t>
            </w:r>
            <w:r w:rsidRPr="007C1DA3">
              <w:rPr>
                <w:rFonts w:asciiTheme="minorHAnsi" w:eastAsiaTheme="minorEastAsia" w:hAnsiTheme="minorHAnsi"/>
                <w:lang w:val="de-AT"/>
              </w:rPr>
              <w:t xml:space="preserve"> Einstellung</w:t>
            </w:r>
            <w:r w:rsidR="00C06331">
              <w:rPr>
                <w:rFonts w:asciiTheme="minorHAnsi" w:eastAsiaTheme="minorEastAsia" w:hAnsiTheme="minorHAnsi"/>
                <w:lang w:val="de-AT"/>
              </w:rPr>
              <w:t xml:space="preserve"> und</w:t>
            </w:r>
            <w:r w:rsidRPr="007C1DA3">
              <w:rPr>
                <w:rFonts w:asciiTheme="minorHAnsi" w:eastAsiaTheme="minorEastAsia" w:hAnsiTheme="minorHAnsi"/>
                <w:lang w:val="de-AT"/>
              </w:rPr>
              <w:t xml:space="preserve"> Überprüfung </w:t>
            </w:r>
            <w:r w:rsidR="00C06331">
              <w:rPr>
                <w:rFonts w:asciiTheme="minorHAnsi" w:eastAsiaTheme="minorEastAsia" w:hAnsiTheme="minorHAnsi"/>
                <w:lang w:val="de-AT"/>
              </w:rPr>
              <w:t xml:space="preserve">von Mitarbeitenden </w:t>
            </w:r>
            <w:r w:rsidRPr="007C1DA3">
              <w:rPr>
                <w:rFonts w:asciiTheme="minorHAnsi" w:eastAsiaTheme="minorEastAsia" w:hAnsiTheme="minorHAnsi"/>
                <w:lang w:val="de-AT"/>
              </w:rPr>
              <w:t>sowie sonstige interne Abläufe betr</w:t>
            </w:r>
            <w:r w:rsidR="00C06331">
              <w:rPr>
                <w:rFonts w:asciiTheme="minorHAnsi" w:eastAsiaTheme="minorEastAsia" w:hAnsiTheme="minorHAnsi"/>
                <w:lang w:val="de-AT"/>
              </w:rPr>
              <w:t>effend</w:t>
            </w:r>
            <w:r w:rsidRPr="007C1DA3">
              <w:rPr>
                <w:rFonts w:asciiTheme="minorHAnsi" w:eastAsiaTheme="minorEastAsia" w:hAnsiTheme="minorHAnsi"/>
                <w:lang w:val="de-AT"/>
              </w:rPr>
              <w:t xml:space="preserve"> Supervision/Intervision wurden mit de</w:t>
            </w:r>
            <w:r w:rsidR="00DA12B9">
              <w:rPr>
                <w:rFonts w:asciiTheme="minorHAnsi" w:eastAsiaTheme="minorEastAsia" w:hAnsiTheme="minorHAnsi"/>
                <w:lang w:val="de-AT"/>
              </w:rPr>
              <w:t>r/de</w:t>
            </w:r>
            <w:r w:rsidR="00C06331">
              <w:rPr>
                <w:rFonts w:asciiTheme="minorHAnsi" w:eastAsiaTheme="minorEastAsia" w:hAnsiTheme="minorHAnsi"/>
                <w:lang w:val="de-AT"/>
              </w:rPr>
              <w:t>m</w:t>
            </w:r>
            <w:r w:rsidRPr="007C1DA3">
              <w:rPr>
                <w:rFonts w:asciiTheme="minorHAnsi" w:eastAsiaTheme="minorEastAsia" w:hAnsiTheme="minorHAnsi"/>
                <w:lang w:val="de-AT"/>
              </w:rPr>
              <w:t xml:space="preserve"> </w:t>
            </w:r>
            <w:proofErr w:type="spellStart"/>
            <w:r w:rsidR="00C1288B">
              <w:rPr>
                <w:rFonts w:asciiTheme="minorHAnsi" w:eastAsiaTheme="minorEastAsia" w:hAnsiTheme="minorHAnsi"/>
                <w:lang w:val="de-AT"/>
              </w:rPr>
              <w:t>Träger</w:t>
            </w:r>
            <w:r w:rsidR="00DA12B9">
              <w:rPr>
                <w:rFonts w:asciiTheme="minorHAnsi" w:eastAsiaTheme="minorEastAsia" w:hAnsiTheme="minorHAnsi"/>
                <w:lang w:val="de-AT"/>
              </w:rPr>
              <w:t>:in</w:t>
            </w:r>
            <w:proofErr w:type="spellEnd"/>
            <w:r w:rsidR="00C1288B">
              <w:rPr>
                <w:rFonts w:asciiTheme="minorHAnsi" w:eastAsiaTheme="minorEastAsia" w:hAnsiTheme="minorHAnsi"/>
                <w:lang w:val="de-AT"/>
              </w:rPr>
              <w:t xml:space="preserve"> der Einrichtung</w:t>
            </w:r>
            <w:r w:rsidR="00C1288B" w:rsidRPr="007C1DA3">
              <w:rPr>
                <w:rFonts w:asciiTheme="minorHAnsi" w:eastAsiaTheme="minorEastAsia" w:hAnsiTheme="minorHAnsi"/>
                <w:lang w:val="de-AT"/>
              </w:rPr>
              <w:t xml:space="preserve"> </w:t>
            </w:r>
            <w:r w:rsidRPr="007C1DA3">
              <w:rPr>
                <w:rFonts w:asciiTheme="minorHAnsi" w:eastAsiaTheme="minorEastAsia" w:hAnsiTheme="minorHAnsi"/>
                <w:lang w:val="de-AT"/>
              </w:rPr>
              <w:t>unserer Einricht</w:t>
            </w:r>
            <w:r w:rsidR="00DA12B9">
              <w:rPr>
                <w:rFonts w:asciiTheme="minorHAnsi" w:eastAsiaTheme="minorEastAsia" w:hAnsiTheme="minorHAnsi"/>
                <w:lang w:val="de-AT"/>
              </w:rPr>
              <w:t>ung abgestimmt. Dabei wurden der/dem</w:t>
            </w:r>
            <w:r w:rsidRPr="007C1DA3">
              <w:rPr>
                <w:rFonts w:asciiTheme="minorHAnsi" w:eastAsiaTheme="minorEastAsia" w:hAnsiTheme="minorHAnsi"/>
                <w:lang w:val="de-AT"/>
              </w:rPr>
              <w:t xml:space="preserve"> </w:t>
            </w:r>
            <w:proofErr w:type="spellStart"/>
            <w:r w:rsidRPr="007C1DA3">
              <w:rPr>
                <w:rFonts w:asciiTheme="minorHAnsi" w:eastAsiaTheme="minorEastAsia" w:hAnsiTheme="minorHAnsi"/>
                <w:lang w:val="de-AT"/>
              </w:rPr>
              <w:t>Rechtsträger</w:t>
            </w:r>
            <w:r w:rsidR="00DA12B9">
              <w:rPr>
                <w:rFonts w:asciiTheme="minorHAnsi" w:eastAsiaTheme="minorEastAsia" w:hAnsiTheme="minorHAnsi"/>
                <w:lang w:val="de-AT"/>
              </w:rPr>
              <w:t>:in</w:t>
            </w:r>
            <w:proofErr w:type="spellEnd"/>
            <w:r w:rsidRPr="007C1DA3">
              <w:rPr>
                <w:rFonts w:asciiTheme="minorHAnsi" w:eastAsiaTheme="minorEastAsia" w:hAnsiTheme="minorHAnsi"/>
                <w:lang w:val="de-AT"/>
              </w:rPr>
              <w:t xml:space="preserve"> auch die internationalen Standards bekannt gemacht. </w:t>
            </w:r>
          </w:p>
          <w:p w14:paraId="7CBE98FE" w14:textId="0742421B" w:rsidR="0089616A" w:rsidRPr="007C1DA3" w:rsidRDefault="00936A30" w:rsidP="005C3D55">
            <w:pPr>
              <w:pStyle w:val="Listenabsatz"/>
              <w:numPr>
                <w:ilvl w:val="0"/>
                <w:numId w:val="4"/>
              </w:numPr>
              <w:spacing w:before="60"/>
              <w:ind w:left="850" w:hanging="493"/>
              <w:rPr>
                <w:rFonts w:asciiTheme="minorHAnsi" w:eastAsiaTheme="minorEastAsia" w:hAnsiTheme="minorHAnsi"/>
                <w:lang w:val="de-AT"/>
              </w:rPr>
            </w:pPr>
            <w:r w:rsidRPr="007C1DA3">
              <w:rPr>
                <w:rFonts w:asciiTheme="minorHAnsi" w:eastAsiaTheme="minorEastAsia" w:hAnsiTheme="minorHAnsi"/>
                <w:lang w:val="de-AT"/>
              </w:rPr>
              <w:t>Wir haben diese Regelungen (Einstellung, Überprüfung, Schulung sowie Supervision etc.) entsprechend den Vorgaben de</w:t>
            </w:r>
            <w:r w:rsidR="00DA12B9">
              <w:rPr>
                <w:rFonts w:asciiTheme="minorHAnsi" w:eastAsiaTheme="minorEastAsia" w:hAnsiTheme="minorHAnsi"/>
                <w:lang w:val="de-AT"/>
              </w:rPr>
              <w:t>r/des</w:t>
            </w:r>
            <w:r w:rsidRPr="007C1DA3">
              <w:rPr>
                <w:rFonts w:asciiTheme="minorHAnsi" w:eastAsiaTheme="minorEastAsia" w:hAnsiTheme="minorHAnsi"/>
                <w:lang w:val="de-AT"/>
              </w:rPr>
              <w:t xml:space="preserve"> </w:t>
            </w:r>
            <w:proofErr w:type="spellStart"/>
            <w:r w:rsidRPr="007C1DA3">
              <w:rPr>
                <w:rFonts w:asciiTheme="minorHAnsi" w:eastAsiaTheme="minorEastAsia" w:hAnsiTheme="minorHAnsi"/>
                <w:lang w:val="de-AT"/>
              </w:rPr>
              <w:t>Rechtsträger</w:t>
            </w:r>
            <w:r w:rsidR="00DA12B9">
              <w:rPr>
                <w:rFonts w:asciiTheme="minorHAnsi" w:eastAsiaTheme="minorEastAsia" w:hAnsiTheme="minorHAnsi"/>
                <w:lang w:val="de-AT"/>
              </w:rPr>
              <w:t>:in</w:t>
            </w:r>
            <w:proofErr w:type="spellEnd"/>
            <w:r w:rsidRPr="007C1DA3">
              <w:rPr>
                <w:rFonts w:asciiTheme="minorHAnsi" w:eastAsiaTheme="minorEastAsia" w:hAnsiTheme="minorHAnsi"/>
                <w:lang w:val="de-AT"/>
              </w:rPr>
              <w:t xml:space="preserve"> in unserem Kinderschutzkonzept dargestellt und beschrieben. </w:t>
            </w:r>
          </w:p>
          <w:p w14:paraId="3FBFA12C" w14:textId="63BD61DF" w:rsidR="0089616A" w:rsidRPr="00ED7795" w:rsidRDefault="00217B49" w:rsidP="00C05756">
            <w:pPr>
              <w:pStyle w:val="Listenabsatz"/>
              <w:numPr>
                <w:ilvl w:val="0"/>
                <w:numId w:val="4"/>
              </w:numPr>
              <w:spacing w:before="100"/>
              <w:ind w:left="850" w:hanging="493"/>
              <w:rPr>
                <w:rFonts w:asciiTheme="minorHAnsi" w:eastAsiaTheme="minorEastAsia" w:hAnsiTheme="minorHAnsi"/>
                <w:lang w:val="de-AT"/>
              </w:rPr>
            </w:pPr>
            <w:r w:rsidRPr="007C1DA3">
              <w:rPr>
                <w:rFonts w:asciiTheme="minorHAnsi" w:eastAsiaTheme="minorEastAsia" w:hAnsiTheme="minorHAnsi"/>
                <w:lang w:val="de-AT"/>
              </w:rPr>
              <w:t xml:space="preserve">Alle </w:t>
            </w:r>
            <w:proofErr w:type="spellStart"/>
            <w:proofErr w:type="gramStart"/>
            <w:r w:rsidRPr="007C1DA3">
              <w:rPr>
                <w:rFonts w:asciiTheme="minorHAnsi" w:eastAsiaTheme="minorEastAsia" w:hAnsiTheme="minorHAnsi"/>
                <w:lang w:val="de-AT"/>
              </w:rPr>
              <w:t>Mitarbeiter</w:t>
            </w:r>
            <w:r w:rsidR="00405868">
              <w:rPr>
                <w:rFonts w:asciiTheme="minorHAnsi" w:eastAsiaTheme="minorEastAsia" w:hAnsiTheme="minorHAnsi"/>
                <w:lang w:val="de-AT"/>
              </w:rPr>
              <w:t>:</w:t>
            </w:r>
            <w:r w:rsidRPr="007C1DA3">
              <w:rPr>
                <w:rFonts w:asciiTheme="minorHAnsi" w:eastAsiaTheme="minorEastAsia" w:hAnsiTheme="minorHAnsi"/>
                <w:lang w:val="de-AT"/>
              </w:rPr>
              <w:t>innen</w:t>
            </w:r>
            <w:proofErr w:type="spellEnd"/>
            <w:proofErr w:type="gramEnd"/>
            <w:r w:rsidRPr="007C1DA3">
              <w:rPr>
                <w:rFonts w:asciiTheme="minorHAnsi" w:eastAsiaTheme="minorEastAsia" w:hAnsiTheme="minorHAnsi"/>
                <w:lang w:val="de-AT"/>
              </w:rPr>
              <w:t xml:space="preserve"> </w:t>
            </w:r>
            <w:r w:rsidR="0089616A" w:rsidRPr="007C1DA3">
              <w:rPr>
                <w:rFonts w:asciiTheme="minorHAnsi" w:eastAsiaTheme="minorEastAsia" w:hAnsiTheme="minorHAnsi"/>
                <w:lang w:val="de-AT"/>
              </w:rPr>
              <w:t xml:space="preserve">sind über das Kinderschutzkonzept informiert bzw. </w:t>
            </w:r>
            <w:r w:rsidR="0089616A" w:rsidRPr="00ED7795">
              <w:rPr>
                <w:rFonts w:asciiTheme="minorHAnsi" w:eastAsiaTheme="minorEastAsia" w:hAnsiTheme="minorHAnsi"/>
                <w:lang w:val="de-AT"/>
              </w:rPr>
              <w:t>waren</w:t>
            </w:r>
            <w:r w:rsidR="009244F2" w:rsidRPr="00ED7795">
              <w:rPr>
                <w:rFonts w:asciiTheme="minorHAnsi" w:eastAsiaTheme="minorEastAsia" w:hAnsiTheme="minorHAnsi"/>
                <w:lang w:val="de-AT"/>
              </w:rPr>
              <w:t xml:space="preserve"> darüber hinaus</w:t>
            </w:r>
            <w:r w:rsidR="0089616A" w:rsidRPr="00ED7795">
              <w:rPr>
                <w:rFonts w:asciiTheme="minorHAnsi" w:eastAsiaTheme="minorEastAsia" w:hAnsiTheme="minorHAnsi"/>
                <w:lang w:val="de-AT"/>
              </w:rPr>
              <w:t xml:space="preserve"> an der Entwicklung des Konzeptes beteiligt</w:t>
            </w:r>
            <w:r w:rsidR="00405868">
              <w:rPr>
                <w:rFonts w:asciiTheme="minorHAnsi" w:eastAsiaTheme="minorEastAsia" w:hAnsiTheme="minorHAnsi"/>
                <w:lang w:val="de-AT"/>
              </w:rPr>
              <w:t>.</w:t>
            </w:r>
            <w:r w:rsidR="0089616A" w:rsidRPr="00ED7795">
              <w:rPr>
                <w:rFonts w:asciiTheme="minorHAnsi" w:eastAsiaTheme="minorEastAsia" w:hAnsiTheme="minorHAnsi"/>
                <w:lang w:val="de-AT"/>
              </w:rPr>
              <w:t xml:space="preserve"> </w:t>
            </w:r>
          </w:p>
          <w:p w14:paraId="7ED6B46C" w14:textId="2DBC64D6" w:rsidR="00BD5095" w:rsidRPr="007C1DA3" w:rsidRDefault="00BD5095" w:rsidP="00C05756">
            <w:pPr>
              <w:pStyle w:val="Listenabsatz"/>
              <w:numPr>
                <w:ilvl w:val="0"/>
                <w:numId w:val="4"/>
              </w:numPr>
              <w:spacing w:before="100"/>
              <w:ind w:left="850" w:hanging="493"/>
              <w:rPr>
                <w:rFonts w:asciiTheme="minorHAnsi" w:eastAsiaTheme="minorEastAsia" w:hAnsiTheme="minorHAnsi"/>
                <w:lang w:val="de-AT"/>
              </w:rPr>
            </w:pPr>
            <w:r>
              <w:rPr>
                <w:rFonts w:asciiTheme="minorHAnsi" w:eastAsiaTheme="minorEastAsia" w:hAnsiTheme="minorHAnsi"/>
                <w:lang w:val="de-AT"/>
              </w:rPr>
              <w:t>Wir haben einen Verhaltenskodex/</w:t>
            </w:r>
            <w:r w:rsidR="009244F2">
              <w:rPr>
                <w:rFonts w:asciiTheme="minorHAnsi" w:eastAsiaTheme="minorEastAsia" w:hAnsiTheme="minorHAnsi"/>
                <w:lang w:val="de-AT"/>
              </w:rPr>
              <w:t xml:space="preserve">eine </w:t>
            </w:r>
            <w:r>
              <w:rPr>
                <w:rFonts w:asciiTheme="minorHAnsi" w:eastAsiaTheme="minorEastAsia" w:hAnsiTheme="minorHAnsi"/>
                <w:lang w:val="de-AT"/>
              </w:rPr>
              <w:t>Verhaltensrichtlinie verfasst und uns für eine der beiden Bezeichnungen entschieden und verwenden diese durchgängig in unserem Kinderschutzkonzept.</w:t>
            </w:r>
          </w:p>
          <w:p w14:paraId="54D16A88" w14:textId="6DCE617E" w:rsidR="0089616A" w:rsidRPr="007C1DA3" w:rsidRDefault="0089616A" w:rsidP="00C05756">
            <w:pPr>
              <w:pStyle w:val="Listenabsatz"/>
              <w:numPr>
                <w:ilvl w:val="0"/>
                <w:numId w:val="4"/>
              </w:numPr>
              <w:spacing w:before="100"/>
              <w:ind w:left="850" w:hanging="493"/>
              <w:rPr>
                <w:rFonts w:asciiTheme="minorHAnsi" w:eastAsiaTheme="minorEastAsia" w:hAnsiTheme="minorHAnsi"/>
                <w:lang w:val="de-AT"/>
              </w:rPr>
            </w:pPr>
            <w:r w:rsidRPr="007C1DA3">
              <w:rPr>
                <w:rFonts w:asciiTheme="minorHAnsi" w:eastAsiaTheme="minorEastAsia" w:hAnsiTheme="minorHAnsi"/>
                <w:lang w:val="de-AT"/>
              </w:rPr>
              <w:t>Die</w:t>
            </w:r>
            <w:r w:rsidR="00936A30" w:rsidRPr="007C1DA3">
              <w:rPr>
                <w:rFonts w:asciiTheme="minorHAnsi" w:eastAsiaTheme="minorEastAsia" w:hAnsiTheme="minorHAnsi"/>
                <w:u w:val="single"/>
                <w:lang w:val="de-AT"/>
              </w:rPr>
              <w:t xml:space="preserve"> Erklärung</w:t>
            </w:r>
            <w:r w:rsidRPr="007C1DA3">
              <w:rPr>
                <w:rFonts w:asciiTheme="minorHAnsi" w:eastAsiaTheme="minorEastAsia" w:hAnsiTheme="minorHAnsi"/>
                <w:u w:val="single"/>
                <w:lang w:val="de-AT"/>
              </w:rPr>
              <w:t xml:space="preserve"> zur Einhaltung des Verhaltenskodex</w:t>
            </w:r>
            <w:r w:rsidRPr="007C1DA3">
              <w:rPr>
                <w:rFonts w:asciiTheme="minorHAnsi" w:eastAsiaTheme="minorEastAsia" w:hAnsiTheme="minorHAnsi"/>
                <w:lang w:val="de-AT"/>
              </w:rPr>
              <w:t xml:space="preserve"> ist Bestandteil der Ar</w:t>
            </w:r>
            <w:r w:rsidR="007B2F01">
              <w:rPr>
                <w:rFonts w:asciiTheme="minorHAnsi" w:eastAsiaTheme="minorEastAsia" w:hAnsiTheme="minorHAnsi"/>
                <w:lang w:val="de-AT"/>
              </w:rPr>
              <w:t xml:space="preserve">beitsverträge aller </w:t>
            </w:r>
            <w:proofErr w:type="spellStart"/>
            <w:proofErr w:type="gramStart"/>
            <w:r w:rsidR="007B2F01">
              <w:rPr>
                <w:rFonts w:asciiTheme="minorHAnsi" w:eastAsiaTheme="minorEastAsia" w:hAnsiTheme="minorHAnsi"/>
                <w:lang w:val="de-AT"/>
              </w:rPr>
              <w:t>Mitarbeiter:</w:t>
            </w:r>
            <w:r w:rsidRPr="007C1DA3">
              <w:rPr>
                <w:rFonts w:asciiTheme="minorHAnsi" w:eastAsiaTheme="minorEastAsia" w:hAnsiTheme="minorHAnsi"/>
                <w:lang w:val="de-AT"/>
              </w:rPr>
              <w:t>innen</w:t>
            </w:r>
            <w:proofErr w:type="spellEnd"/>
            <w:proofErr w:type="gramEnd"/>
            <w:r w:rsidR="00C1288B">
              <w:rPr>
                <w:rFonts w:asciiTheme="minorHAnsi" w:eastAsiaTheme="minorEastAsia" w:hAnsiTheme="minorHAnsi"/>
                <w:lang w:val="de-AT"/>
              </w:rPr>
              <w:t>, wenn dies vom Träger der Einrichtung so vorgegeben wurde</w:t>
            </w:r>
            <w:r w:rsidR="00321E32">
              <w:rPr>
                <w:rFonts w:asciiTheme="minorHAnsi" w:eastAsiaTheme="minorEastAsia" w:hAnsiTheme="minorHAnsi"/>
                <w:lang w:val="de-AT"/>
              </w:rPr>
              <w:t>.</w:t>
            </w:r>
          </w:p>
          <w:p w14:paraId="00F0D839" w14:textId="13451316" w:rsidR="0089616A" w:rsidRPr="007C1DA3" w:rsidRDefault="0089616A" w:rsidP="00C05756">
            <w:pPr>
              <w:pStyle w:val="Listenabsatz"/>
              <w:numPr>
                <w:ilvl w:val="0"/>
                <w:numId w:val="4"/>
              </w:numPr>
              <w:spacing w:before="100"/>
              <w:ind w:left="850" w:hanging="493"/>
              <w:rPr>
                <w:rFonts w:asciiTheme="minorHAnsi" w:eastAsiaTheme="minorEastAsia" w:hAnsiTheme="minorHAnsi"/>
                <w:lang w:val="de-AT"/>
              </w:rPr>
            </w:pPr>
            <w:r w:rsidRPr="007C1DA3">
              <w:rPr>
                <w:rFonts w:asciiTheme="minorHAnsi" w:eastAsiaTheme="minorEastAsia" w:hAnsiTheme="minorHAnsi"/>
                <w:lang w:val="de-AT"/>
              </w:rPr>
              <w:t xml:space="preserve">Die </w:t>
            </w:r>
            <w:r w:rsidR="00936A30" w:rsidRPr="007C1DA3">
              <w:rPr>
                <w:rFonts w:asciiTheme="minorHAnsi" w:eastAsiaTheme="minorEastAsia" w:hAnsiTheme="minorHAnsi"/>
                <w:u w:val="single"/>
                <w:lang w:val="de-AT"/>
              </w:rPr>
              <w:t>E</w:t>
            </w:r>
            <w:r w:rsidRPr="007C1DA3">
              <w:rPr>
                <w:rFonts w:asciiTheme="minorHAnsi" w:eastAsiaTheme="minorEastAsia" w:hAnsiTheme="minorHAnsi"/>
                <w:u w:val="single"/>
                <w:lang w:val="de-AT"/>
              </w:rPr>
              <w:t>rklärung zur Einhaltung des Verhaltenskodex</w:t>
            </w:r>
            <w:r w:rsidRPr="007C1DA3">
              <w:rPr>
                <w:rFonts w:asciiTheme="minorHAnsi" w:eastAsiaTheme="minorEastAsia" w:hAnsiTheme="minorHAnsi"/>
                <w:lang w:val="de-AT"/>
              </w:rPr>
              <w:t xml:space="preserve"> </w:t>
            </w:r>
            <w:r w:rsidR="00405868">
              <w:rPr>
                <w:rFonts w:asciiTheme="minorHAnsi" w:eastAsiaTheme="minorEastAsia" w:hAnsiTheme="minorHAnsi"/>
                <w:lang w:val="de-AT"/>
              </w:rPr>
              <w:t>wurde</w:t>
            </w:r>
            <w:r w:rsidR="00405868" w:rsidRPr="007C1DA3">
              <w:rPr>
                <w:rFonts w:asciiTheme="minorHAnsi" w:eastAsiaTheme="minorEastAsia" w:hAnsiTheme="minorHAnsi"/>
                <w:lang w:val="de-AT"/>
              </w:rPr>
              <w:t xml:space="preserve"> </w:t>
            </w:r>
            <w:r w:rsidR="00936A30" w:rsidRPr="007C1DA3">
              <w:rPr>
                <w:rFonts w:asciiTheme="minorHAnsi" w:eastAsiaTheme="minorEastAsia" w:hAnsiTheme="minorHAnsi"/>
                <w:lang w:val="de-AT"/>
              </w:rPr>
              <w:t xml:space="preserve">auch </w:t>
            </w:r>
            <w:r w:rsidRPr="007C1DA3">
              <w:rPr>
                <w:rFonts w:asciiTheme="minorHAnsi" w:eastAsiaTheme="minorEastAsia" w:hAnsiTheme="minorHAnsi"/>
                <w:lang w:val="de-AT"/>
              </w:rPr>
              <w:t xml:space="preserve">mit allen </w:t>
            </w:r>
            <w:proofErr w:type="spellStart"/>
            <w:proofErr w:type="gramStart"/>
            <w:r w:rsidRPr="007C1DA3">
              <w:rPr>
                <w:rFonts w:asciiTheme="minorHAnsi" w:eastAsiaTheme="minorEastAsia" w:hAnsiTheme="minorHAnsi"/>
                <w:lang w:val="de-AT"/>
              </w:rPr>
              <w:t>Praktikant</w:t>
            </w:r>
            <w:r w:rsidR="00405868">
              <w:rPr>
                <w:rFonts w:asciiTheme="minorHAnsi" w:eastAsiaTheme="minorEastAsia" w:hAnsiTheme="minorHAnsi"/>
                <w:lang w:val="de-AT"/>
              </w:rPr>
              <w:t>:</w:t>
            </w:r>
            <w:r w:rsidRPr="007C1DA3">
              <w:rPr>
                <w:rFonts w:asciiTheme="minorHAnsi" w:eastAsiaTheme="minorEastAsia" w:hAnsiTheme="minorHAnsi"/>
                <w:lang w:val="de-AT"/>
              </w:rPr>
              <w:t>innen</w:t>
            </w:r>
            <w:proofErr w:type="spellEnd"/>
            <w:proofErr w:type="gramEnd"/>
            <w:r w:rsidRPr="007C1DA3">
              <w:rPr>
                <w:rFonts w:asciiTheme="minorHAnsi" w:eastAsiaTheme="minorEastAsia" w:hAnsiTheme="minorHAnsi"/>
                <w:lang w:val="de-AT"/>
              </w:rPr>
              <w:t xml:space="preserve"> und ehrenamtlich </w:t>
            </w:r>
            <w:r w:rsidR="000515EA" w:rsidRPr="007C1DA3">
              <w:rPr>
                <w:rFonts w:asciiTheme="minorHAnsi" w:eastAsiaTheme="minorEastAsia" w:hAnsiTheme="minorHAnsi"/>
                <w:lang w:val="de-AT"/>
              </w:rPr>
              <w:t>T</w:t>
            </w:r>
            <w:r w:rsidRPr="007C1DA3">
              <w:rPr>
                <w:rFonts w:asciiTheme="minorHAnsi" w:eastAsiaTheme="minorEastAsia" w:hAnsiTheme="minorHAnsi"/>
                <w:lang w:val="de-AT"/>
              </w:rPr>
              <w:t>ätigen besprochen und von ihnen unterschrieben.</w:t>
            </w:r>
          </w:p>
          <w:p w14:paraId="0C507081" w14:textId="31DBD300" w:rsidR="0089616A" w:rsidRPr="007C1DA3" w:rsidRDefault="0089616A" w:rsidP="00C05756">
            <w:pPr>
              <w:pStyle w:val="Listenabsatz"/>
              <w:numPr>
                <w:ilvl w:val="0"/>
                <w:numId w:val="4"/>
              </w:numPr>
              <w:spacing w:before="100"/>
              <w:ind w:left="850" w:hanging="493"/>
              <w:rPr>
                <w:rFonts w:asciiTheme="minorHAnsi" w:eastAsiaTheme="minorEastAsia" w:hAnsiTheme="minorHAnsi"/>
                <w:lang w:val="de-AT"/>
              </w:rPr>
            </w:pPr>
            <w:r w:rsidRPr="007C1DA3">
              <w:rPr>
                <w:rFonts w:asciiTheme="minorHAnsi" w:eastAsiaTheme="minorEastAsia" w:hAnsiTheme="minorHAnsi"/>
                <w:lang w:val="de-AT"/>
              </w:rPr>
              <w:t>Alle Mitarbeitenden wurden spezifisch geschult</w:t>
            </w:r>
            <w:r w:rsidR="00D1444C" w:rsidRPr="007C1DA3">
              <w:rPr>
                <w:rFonts w:asciiTheme="minorHAnsi" w:eastAsiaTheme="minorEastAsia" w:hAnsiTheme="minorHAnsi"/>
                <w:lang w:val="de-AT"/>
              </w:rPr>
              <w:t>,</w:t>
            </w:r>
            <w:r w:rsidR="00292499" w:rsidRPr="007C1DA3">
              <w:rPr>
                <w:rFonts w:asciiTheme="minorHAnsi" w:eastAsiaTheme="minorEastAsia" w:hAnsiTheme="minorHAnsi"/>
                <w:lang w:val="de-AT"/>
              </w:rPr>
              <w:t xml:space="preserve"> </w:t>
            </w:r>
            <w:r w:rsidRPr="007C1DA3">
              <w:rPr>
                <w:rFonts w:asciiTheme="minorHAnsi" w:eastAsiaTheme="minorEastAsia" w:hAnsiTheme="minorHAnsi"/>
                <w:lang w:val="de-AT"/>
              </w:rPr>
              <w:t>verfügen über Wissen zu Gewaltprävention und Kinderschutz und besuchen regelmäßig Fortbildungen.</w:t>
            </w:r>
          </w:p>
          <w:p w14:paraId="02A8C1B0" w14:textId="3234A4CB" w:rsidR="0089616A" w:rsidRPr="007C1DA3" w:rsidRDefault="0089616A" w:rsidP="00C05756">
            <w:pPr>
              <w:pStyle w:val="Listenabsatz"/>
              <w:numPr>
                <w:ilvl w:val="0"/>
                <w:numId w:val="4"/>
              </w:numPr>
              <w:spacing w:before="100"/>
              <w:ind w:left="850" w:hanging="493"/>
              <w:rPr>
                <w:rFonts w:asciiTheme="minorHAnsi" w:eastAsiaTheme="minorEastAsia" w:hAnsiTheme="minorHAnsi"/>
                <w:lang w:val="de-AT"/>
              </w:rPr>
            </w:pPr>
            <w:r w:rsidRPr="007C1DA3">
              <w:rPr>
                <w:rFonts w:asciiTheme="minorHAnsi" w:eastAsiaTheme="minorEastAsia" w:hAnsiTheme="minorHAnsi"/>
                <w:lang w:val="de-AT"/>
              </w:rPr>
              <w:t xml:space="preserve">Kinderschutz ist ein </w:t>
            </w:r>
            <w:r w:rsidR="000515EA" w:rsidRPr="007C1DA3">
              <w:rPr>
                <w:rFonts w:asciiTheme="minorHAnsi" w:eastAsiaTheme="minorEastAsia" w:hAnsiTheme="minorHAnsi"/>
                <w:lang w:val="de-AT"/>
              </w:rPr>
              <w:t>regelmäßiges</w:t>
            </w:r>
            <w:r w:rsidRPr="007C1DA3">
              <w:rPr>
                <w:rFonts w:asciiTheme="minorHAnsi" w:eastAsiaTheme="minorEastAsia" w:hAnsiTheme="minorHAnsi"/>
                <w:lang w:val="de-AT"/>
              </w:rPr>
              <w:t xml:space="preserve"> Thema bei Teamsitzungen.</w:t>
            </w:r>
          </w:p>
          <w:p w14:paraId="2EEF96DD" w14:textId="6E08402F" w:rsidR="00EE2B9E" w:rsidRPr="00846677" w:rsidRDefault="0089616A" w:rsidP="00846677">
            <w:pPr>
              <w:pStyle w:val="Listenabsatz"/>
              <w:numPr>
                <w:ilvl w:val="0"/>
                <w:numId w:val="4"/>
              </w:numPr>
              <w:spacing w:before="100"/>
              <w:ind w:left="850" w:hanging="493"/>
              <w:rPr>
                <w:rFonts w:asciiTheme="minorHAnsi" w:eastAsiaTheme="minorEastAsia" w:hAnsiTheme="minorHAnsi"/>
                <w:lang w:val="de-AT"/>
              </w:rPr>
            </w:pPr>
            <w:r w:rsidRPr="007C1DA3">
              <w:rPr>
                <w:rFonts w:asciiTheme="minorHAnsi" w:eastAsiaTheme="minorEastAsia" w:hAnsiTheme="minorHAnsi"/>
                <w:lang w:val="de-AT"/>
              </w:rPr>
              <w:t>Wir haben</w:t>
            </w:r>
            <w:r w:rsidR="006729B2" w:rsidRPr="007C1DA3">
              <w:rPr>
                <w:rFonts w:asciiTheme="minorHAnsi" w:eastAsiaTheme="minorEastAsia" w:hAnsiTheme="minorHAnsi"/>
                <w:lang w:val="de-AT"/>
              </w:rPr>
              <w:t xml:space="preserve"> Strukturen für Austausch und </w:t>
            </w:r>
            <w:r w:rsidR="001C45D0">
              <w:rPr>
                <w:rFonts w:asciiTheme="minorHAnsi" w:eastAsiaTheme="minorEastAsia" w:hAnsiTheme="minorHAnsi"/>
                <w:lang w:val="de-AT"/>
              </w:rPr>
              <w:t>Reflexion</w:t>
            </w:r>
            <w:r w:rsidR="001C45D0" w:rsidRPr="007C1DA3">
              <w:rPr>
                <w:rFonts w:asciiTheme="minorHAnsi" w:eastAsiaTheme="minorEastAsia" w:hAnsiTheme="minorHAnsi"/>
                <w:lang w:val="de-AT"/>
              </w:rPr>
              <w:t xml:space="preserve"> </w:t>
            </w:r>
            <w:r w:rsidR="006729B2" w:rsidRPr="007C1DA3">
              <w:rPr>
                <w:rFonts w:asciiTheme="minorHAnsi" w:eastAsiaTheme="minorEastAsia" w:hAnsiTheme="minorHAnsi"/>
                <w:lang w:val="de-AT"/>
              </w:rPr>
              <w:t>geschaffen</w:t>
            </w:r>
            <w:r w:rsidRPr="007C1DA3">
              <w:rPr>
                <w:rFonts w:asciiTheme="minorHAnsi" w:eastAsiaTheme="minorEastAsia" w:hAnsiTheme="minorHAnsi"/>
                <w:lang w:val="de-AT"/>
              </w:rPr>
              <w:t xml:space="preserve"> bzw. nutzen diese regelmäßig.</w:t>
            </w:r>
            <w:r w:rsidR="00EE2B9E" w:rsidRPr="007C1DA3">
              <w:rPr>
                <w:rFonts w:asciiTheme="minorHAnsi" w:eastAsiaTheme="minorEastAsia" w:hAnsiTheme="minorHAnsi"/>
                <w:lang w:val="de-AT"/>
              </w:rPr>
              <w:br/>
            </w:r>
          </w:p>
        </w:tc>
      </w:tr>
    </w:tbl>
    <w:p w14:paraId="0773276E" w14:textId="4B36C519" w:rsidR="00791548" w:rsidRDefault="00791548">
      <w:pPr>
        <w:widowControl/>
        <w:suppressAutoHyphens w:val="0"/>
        <w:rPr>
          <w:rFonts w:eastAsia="Times New Roman" w:cstheme="minorHAnsi"/>
          <w:b/>
          <w:bCs/>
          <w:kern w:val="0"/>
          <w:lang w:eastAsia="de-AT" w:bidi="ar-SA"/>
        </w:rPr>
      </w:pPr>
    </w:p>
    <w:p w14:paraId="5ECD5BBC" w14:textId="5625E2B8" w:rsidR="00CD0417" w:rsidRPr="00921EF1" w:rsidRDefault="00CD0417" w:rsidP="00940FD8">
      <w:pPr>
        <w:pStyle w:val="berschrift2"/>
        <w:numPr>
          <w:ilvl w:val="1"/>
          <w:numId w:val="22"/>
        </w:numPr>
        <w:spacing w:before="240" w:after="240" w:line="240" w:lineRule="auto"/>
        <w:rPr>
          <w:rFonts w:eastAsia="Times New Roman" w:cstheme="minorHAnsi"/>
          <w:szCs w:val="24"/>
        </w:rPr>
      </w:pPr>
      <w:bookmarkStart w:id="40" w:name="_Toc137376824"/>
      <w:r w:rsidRPr="00921EF1">
        <w:rPr>
          <w:rFonts w:eastAsia="Times New Roman" w:cstheme="minorHAnsi"/>
          <w:szCs w:val="24"/>
        </w:rPr>
        <w:t>Sexualpädagogik</w:t>
      </w:r>
      <w:bookmarkEnd w:id="40"/>
      <w:r w:rsidR="00B139FF">
        <w:rPr>
          <w:rStyle w:val="Funotenzeichen"/>
          <w:rFonts w:eastAsia="Times New Roman" w:cstheme="minorHAnsi"/>
          <w:szCs w:val="24"/>
        </w:rPr>
        <w:footnoteReference w:id="21"/>
      </w:r>
    </w:p>
    <w:p w14:paraId="2F51710C" w14:textId="1BAB945E" w:rsidR="00A16299" w:rsidRDefault="00A16299" w:rsidP="00EF1FDE">
      <w:pPr>
        <w:pBdr>
          <w:top w:val="single" w:sz="4" w:space="1" w:color="auto"/>
          <w:left w:val="single" w:sz="4" w:space="4" w:color="auto"/>
          <w:bottom w:val="single" w:sz="4" w:space="1" w:color="auto"/>
          <w:right w:val="single" w:sz="4" w:space="4" w:color="auto"/>
        </w:pBdr>
        <w:shd w:val="clear" w:color="auto" w:fill="D6E3BC" w:themeFill="accent3" w:themeFillTint="66"/>
        <w:spacing w:before="60" w:line="260" w:lineRule="atLeast"/>
        <w:rPr>
          <w:szCs w:val="22"/>
        </w:rPr>
      </w:pPr>
      <w:r>
        <w:rPr>
          <w:b/>
        </w:rPr>
        <w:t>Baukasten-Hinweis „Sexualpädagogisches Konzept“:</w:t>
      </w:r>
      <w:r>
        <w:rPr>
          <w:b/>
        </w:rPr>
        <w:br/>
      </w:r>
      <w:r>
        <w:rPr>
          <w:szCs w:val="22"/>
        </w:rPr>
        <w:t>Ein sexualpädagogisches Konzept ist unerlässlich im Kinderbildungs- und Betreuungsbereich. Dieser kurze Grundlagentext soll darauf hinweisen, dass Sie ein solches entwickelt haben bzw. entwickeln werden. Die Aktivitäten dazu begleiten jene für das Kinderschutzkonzept</w:t>
      </w:r>
      <w:r w:rsidR="007B2F01">
        <w:rPr>
          <w:szCs w:val="22"/>
        </w:rPr>
        <w:t xml:space="preserve"> </w:t>
      </w:r>
      <w:r w:rsidR="007B2F01" w:rsidRPr="00E835AA">
        <w:rPr>
          <w:szCs w:val="22"/>
        </w:rPr>
        <w:t>verantwortlichen Personen</w:t>
      </w:r>
      <w:r w:rsidR="00394CF3">
        <w:rPr>
          <w:szCs w:val="22"/>
        </w:rPr>
        <w:t xml:space="preserve"> oder finden im Anschluss an die Schutzkonzept-Erstellung statt</w:t>
      </w:r>
      <w:r>
        <w:rPr>
          <w:szCs w:val="22"/>
        </w:rPr>
        <w:t>.</w:t>
      </w:r>
    </w:p>
    <w:p w14:paraId="3FC4A60C" w14:textId="77777777" w:rsidR="00A16299" w:rsidRDefault="00A16299" w:rsidP="00EF1FDE">
      <w:pPr>
        <w:pBdr>
          <w:top w:val="single" w:sz="4" w:space="1" w:color="auto"/>
          <w:left w:val="single" w:sz="4" w:space="4" w:color="auto"/>
          <w:bottom w:val="single" w:sz="4" w:space="1" w:color="auto"/>
          <w:right w:val="single" w:sz="4" w:space="4" w:color="auto"/>
        </w:pBdr>
        <w:shd w:val="clear" w:color="auto" w:fill="D6E3BC" w:themeFill="accent3" w:themeFillTint="66"/>
        <w:spacing w:before="60" w:line="260" w:lineRule="atLeast"/>
        <w:rPr>
          <w:rFonts w:cstheme="minorHAnsi"/>
          <w:szCs w:val="22"/>
        </w:rPr>
      </w:pPr>
      <w:r>
        <w:rPr>
          <w:rFonts w:cstheme="minorHAnsi"/>
          <w:szCs w:val="22"/>
        </w:rPr>
        <w:t>Einige Leitlinien haben wir bereits für Sie als Fließtext vorformuliert, diese können Sie in Ihr Kinderschutzkonzept aufnehmen.</w:t>
      </w:r>
    </w:p>
    <w:p w14:paraId="59B568DC" w14:textId="7622FAB7" w:rsidR="00A16299" w:rsidRPr="007C1DA3" w:rsidRDefault="00A16299" w:rsidP="00EF1FDE">
      <w:pPr>
        <w:pBdr>
          <w:top w:val="single" w:sz="4" w:space="1" w:color="auto"/>
          <w:left w:val="single" w:sz="4" w:space="4" w:color="auto"/>
          <w:bottom w:val="single" w:sz="4" w:space="1" w:color="auto"/>
          <w:right w:val="single" w:sz="4" w:space="4" w:color="auto"/>
        </w:pBdr>
        <w:shd w:val="clear" w:color="auto" w:fill="D6E3BC" w:themeFill="accent3" w:themeFillTint="66"/>
        <w:spacing w:before="60" w:line="260" w:lineRule="atLeast"/>
        <w:rPr>
          <w:rFonts w:cstheme="minorHAnsi"/>
          <w:szCs w:val="22"/>
        </w:rPr>
      </w:pPr>
      <w:r>
        <w:rPr>
          <w:szCs w:val="22"/>
        </w:rPr>
        <w:t>Bitte überprüfen Sie den Inhalt und adaptieren Sie ihn passend zu ihrer Umsetzung.</w:t>
      </w:r>
    </w:p>
    <w:p w14:paraId="191A1682" w14:textId="77777777" w:rsidR="00EF1FDE" w:rsidRPr="007C1DA3" w:rsidRDefault="00EF1FDE" w:rsidP="00CD0417">
      <w:pPr>
        <w:spacing w:before="60" w:line="260" w:lineRule="atLeast"/>
        <w:rPr>
          <w:rFonts w:cstheme="minorHAnsi"/>
          <w:szCs w:val="22"/>
        </w:rPr>
      </w:pPr>
    </w:p>
    <w:p w14:paraId="26939E33" w14:textId="7B44BBE6" w:rsidR="00CD0417" w:rsidRDefault="00936A30" w:rsidP="00020C0A">
      <w:pPr>
        <w:spacing w:before="60" w:line="260" w:lineRule="atLeast"/>
        <w:jc w:val="both"/>
        <w:rPr>
          <w:rFonts w:cstheme="minorHAnsi"/>
          <w:szCs w:val="22"/>
        </w:rPr>
      </w:pPr>
      <w:r w:rsidRPr="007C1DA3">
        <w:rPr>
          <w:rFonts w:cstheme="minorHAnsi"/>
          <w:szCs w:val="22"/>
        </w:rPr>
        <w:t>Wir sind uns der Bedeutung der sexuellen Entwicklung bei Kindern und Jugendlichen bewusst. Ebenso ist uns bewusst, dass ein sexualpädagogisches K</w:t>
      </w:r>
      <w:r w:rsidR="00507C50" w:rsidRPr="007C1DA3">
        <w:rPr>
          <w:rFonts w:cstheme="minorHAnsi"/>
          <w:szCs w:val="22"/>
        </w:rPr>
        <w:t>onzept wichtig und sinnvoll</w:t>
      </w:r>
      <w:r w:rsidRPr="007C1DA3">
        <w:rPr>
          <w:rFonts w:cstheme="minorHAnsi"/>
          <w:szCs w:val="22"/>
        </w:rPr>
        <w:t xml:space="preserve"> ist, um Kinder </w:t>
      </w:r>
      <w:r w:rsidR="00CD0417" w:rsidRPr="007C1DA3">
        <w:rPr>
          <w:rFonts w:cstheme="minorHAnsi"/>
          <w:szCs w:val="22"/>
        </w:rPr>
        <w:t>schützend in ihrer (sexuellen) Entwicklung und Selbstwahrnehmung zu fördern und um das Interesse und den Forschungsdrang gut und unaufgeregt zu begleiten</w:t>
      </w:r>
      <w:r w:rsidRPr="007C1DA3">
        <w:rPr>
          <w:rFonts w:cstheme="minorHAnsi"/>
          <w:szCs w:val="22"/>
        </w:rPr>
        <w:t>.</w:t>
      </w:r>
      <w:r w:rsidR="00B4399A" w:rsidRPr="007C1DA3">
        <w:rPr>
          <w:rFonts w:cstheme="minorHAnsi"/>
          <w:szCs w:val="22"/>
        </w:rPr>
        <w:t xml:space="preserve"> </w:t>
      </w:r>
      <w:r w:rsidR="00394CF3">
        <w:rPr>
          <w:rFonts w:cstheme="minorHAnsi"/>
          <w:szCs w:val="22"/>
        </w:rPr>
        <w:t>Ein</w:t>
      </w:r>
      <w:r w:rsidR="00507C50" w:rsidRPr="007C1DA3">
        <w:rPr>
          <w:rFonts w:cstheme="minorHAnsi"/>
          <w:szCs w:val="22"/>
        </w:rPr>
        <w:t xml:space="preserve"> </w:t>
      </w:r>
      <w:r w:rsidR="00CD0417" w:rsidRPr="007C1DA3">
        <w:rPr>
          <w:rFonts w:cstheme="minorHAnsi"/>
          <w:szCs w:val="22"/>
        </w:rPr>
        <w:t>sexualpädagogische</w:t>
      </w:r>
      <w:r w:rsidR="00394CF3">
        <w:rPr>
          <w:rFonts w:cstheme="minorHAnsi"/>
          <w:szCs w:val="22"/>
        </w:rPr>
        <w:t>s</w:t>
      </w:r>
      <w:r w:rsidR="00CD0417" w:rsidRPr="007C1DA3">
        <w:rPr>
          <w:rFonts w:cstheme="minorHAnsi"/>
          <w:szCs w:val="22"/>
        </w:rPr>
        <w:t xml:space="preserve"> Konzept </w:t>
      </w:r>
      <w:r w:rsidR="00507C50" w:rsidRPr="007C1DA3">
        <w:rPr>
          <w:rFonts w:cstheme="minorHAnsi"/>
          <w:szCs w:val="22"/>
        </w:rPr>
        <w:t xml:space="preserve">zur </w:t>
      </w:r>
      <w:r w:rsidR="00CD0417" w:rsidRPr="007C1DA3">
        <w:rPr>
          <w:rFonts w:cstheme="minorHAnsi"/>
          <w:szCs w:val="22"/>
        </w:rPr>
        <w:t>Etablierung eines gemeinsamen fachlichen Verständnisses und einer einheitlichen Sprache über Sexualität</w:t>
      </w:r>
      <w:r w:rsidR="00394CF3">
        <w:rPr>
          <w:rFonts w:cstheme="minorHAnsi"/>
          <w:szCs w:val="22"/>
        </w:rPr>
        <w:t xml:space="preserve"> </w:t>
      </w:r>
      <w:r w:rsidR="00394CF3" w:rsidRPr="00E835AA">
        <w:rPr>
          <w:rFonts w:cstheme="minorHAnsi"/>
          <w:szCs w:val="22"/>
        </w:rPr>
        <w:t>haben wir erstellt/werden wir erstellen</w:t>
      </w:r>
      <w:r w:rsidR="00507C50" w:rsidRPr="00E835AA">
        <w:rPr>
          <w:rFonts w:cstheme="minorHAnsi"/>
          <w:szCs w:val="22"/>
        </w:rPr>
        <w:t>.</w:t>
      </w:r>
      <w:r w:rsidR="00B4399A" w:rsidRPr="007C1DA3">
        <w:rPr>
          <w:rFonts w:cstheme="minorHAnsi"/>
          <w:szCs w:val="22"/>
        </w:rPr>
        <w:t xml:space="preserve"> </w:t>
      </w:r>
      <w:r w:rsidR="00CD0417" w:rsidRPr="007C1DA3">
        <w:rPr>
          <w:rFonts w:cstheme="minorHAnsi"/>
          <w:szCs w:val="22"/>
        </w:rPr>
        <w:t xml:space="preserve">Damit </w:t>
      </w:r>
      <w:r w:rsidR="00394CF3">
        <w:rPr>
          <w:rFonts w:cstheme="minorHAnsi"/>
          <w:szCs w:val="22"/>
        </w:rPr>
        <w:t>können</w:t>
      </w:r>
      <w:r w:rsidR="00CD0417" w:rsidRPr="007C1DA3">
        <w:rPr>
          <w:rFonts w:cstheme="minorHAnsi"/>
          <w:szCs w:val="22"/>
        </w:rPr>
        <w:t xml:space="preserve"> grenzverletzendes Verhalten bzw. sexualisierte Gewalt besser erkannt und die richtigen und notwendigen Schritte dagegengesetzt werden.</w:t>
      </w:r>
    </w:p>
    <w:p w14:paraId="189709C8" w14:textId="61D154D3" w:rsidR="00921EF1" w:rsidRPr="00791548" w:rsidRDefault="00791548" w:rsidP="00791548">
      <w:pPr>
        <w:spacing w:before="240" w:line="260" w:lineRule="atLeast"/>
        <w:rPr>
          <w:rFonts w:cstheme="minorHAnsi"/>
          <w:b/>
          <w:bCs/>
        </w:rPr>
      </w:pPr>
      <w:r>
        <w:rPr>
          <w:rFonts w:cstheme="minorHAnsi"/>
          <w:b/>
          <w:bCs/>
        </w:rPr>
        <w:t>Kindliche Sexualität braucht einen professionellen Rahmen</w:t>
      </w:r>
    </w:p>
    <w:p w14:paraId="755F0C1A" w14:textId="4AB2CBE4" w:rsidR="00921EF1" w:rsidRPr="00791548" w:rsidRDefault="00921EF1" w:rsidP="00020C0A">
      <w:pPr>
        <w:spacing w:before="60" w:line="260" w:lineRule="atLeast"/>
        <w:jc w:val="both"/>
        <w:rPr>
          <w:rFonts w:cstheme="minorHAnsi"/>
          <w:szCs w:val="22"/>
        </w:rPr>
      </w:pPr>
      <w:r w:rsidRPr="00791548">
        <w:rPr>
          <w:rFonts w:cstheme="minorHAnsi"/>
          <w:szCs w:val="22"/>
        </w:rPr>
        <w:t xml:space="preserve">Kinder sind von Beginn an sexuelle Wesen, sie werden es nicht erst in der Pubertät. Kindliche Sexualität </w:t>
      </w:r>
      <w:r w:rsidRPr="00791548">
        <w:rPr>
          <w:rFonts w:cstheme="minorHAnsi"/>
          <w:szCs w:val="22"/>
        </w:rPr>
        <w:lastRenderedPageBreak/>
        <w:t xml:space="preserve">unterscheidet sich jedoch entscheidend von erwachsener Sexualität. Kinder erleben Sexualität ganzheitlich in Geborgenheit, Zärtlichkeit und Nähe, mit allen Sinnen und mit Neugier auf den eigenen </w:t>
      </w:r>
      <w:r w:rsidR="00E245FA">
        <w:rPr>
          <w:rFonts w:cstheme="minorHAnsi"/>
          <w:szCs w:val="22"/>
        </w:rPr>
        <w:t xml:space="preserve">Körper und den der </w:t>
      </w:r>
      <w:proofErr w:type="spellStart"/>
      <w:proofErr w:type="gramStart"/>
      <w:r w:rsidR="00E245FA">
        <w:rPr>
          <w:rFonts w:cstheme="minorHAnsi"/>
          <w:szCs w:val="22"/>
        </w:rPr>
        <w:t>Spielpartner:</w:t>
      </w:r>
      <w:r w:rsidRPr="00791548">
        <w:rPr>
          <w:rFonts w:cstheme="minorHAnsi"/>
          <w:szCs w:val="22"/>
        </w:rPr>
        <w:t>innen</w:t>
      </w:r>
      <w:proofErr w:type="spellEnd"/>
      <w:proofErr w:type="gramEnd"/>
      <w:r w:rsidRPr="00791548">
        <w:rPr>
          <w:rFonts w:cstheme="minorHAnsi"/>
          <w:szCs w:val="22"/>
        </w:rPr>
        <w:t>. Kindliche Erkundungsspiele sind sehr verbreitet und</w:t>
      </w:r>
      <w:r w:rsidR="008E4C11">
        <w:rPr>
          <w:rFonts w:cstheme="minorHAnsi"/>
          <w:szCs w:val="22"/>
        </w:rPr>
        <w:t xml:space="preserve"> Teil der sexuellen Entwicklung</w:t>
      </w:r>
      <w:r w:rsidRPr="00791548">
        <w:rPr>
          <w:rFonts w:cstheme="minorHAnsi"/>
          <w:szCs w:val="22"/>
        </w:rPr>
        <w:t xml:space="preserve">. </w:t>
      </w:r>
    </w:p>
    <w:p w14:paraId="5A604877" w14:textId="4F95AF15" w:rsidR="00921EF1" w:rsidRPr="00791548" w:rsidRDefault="00E245FA" w:rsidP="00DA6978">
      <w:pPr>
        <w:spacing w:before="60" w:line="260" w:lineRule="atLeast"/>
        <w:jc w:val="both"/>
        <w:rPr>
          <w:rFonts w:cstheme="minorHAnsi"/>
          <w:szCs w:val="22"/>
        </w:rPr>
      </w:pPr>
      <w:r>
        <w:rPr>
          <w:rFonts w:cstheme="minorHAnsi"/>
          <w:szCs w:val="22"/>
        </w:rPr>
        <w:t>Deshalb sind</w:t>
      </w:r>
      <w:r w:rsidR="00921EF1" w:rsidRPr="00791548">
        <w:rPr>
          <w:rFonts w:cstheme="minorHAnsi"/>
          <w:szCs w:val="22"/>
        </w:rPr>
        <w:t xml:space="preserve"> eine professionelle, positive Begl</w:t>
      </w:r>
      <w:r>
        <w:rPr>
          <w:rFonts w:cstheme="minorHAnsi"/>
          <w:szCs w:val="22"/>
        </w:rPr>
        <w:t>eitung und ein Team, welches</w:t>
      </w:r>
      <w:r w:rsidR="00921EF1" w:rsidRPr="00791548">
        <w:rPr>
          <w:rFonts w:cstheme="minorHAnsi"/>
          <w:szCs w:val="22"/>
        </w:rPr>
        <w:t xml:space="preserve"> diesbezüglich im pädagogischen Alltag an einem Strang zieht, unerlässlich. </w:t>
      </w:r>
      <w:r w:rsidR="007444FF">
        <w:rPr>
          <w:rFonts w:cstheme="minorHAnsi"/>
          <w:szCs w:val="22"/>
        </w:rPr>
        <w:t>Wir sehen a</w:t>
      </w:r>
      <w:r w:rsidR="00921EF1" w:rsidRPr="00791548">
        <w:rPr>
          <w:rFonts w:cstheme="minorHAnsi"/>
          <w:szCs w:val="22"/>
        </w:rPr>
        <w:t xml:space="preserve">uch Körper-, Sinnes- und Gesundheitserziehung als Teil der Sexualerziehung. </w:t>
      </w:r>
    </w:p>
    <w:p w14:paraId="39D78A13" w14:textId="17718B4F" w:rsidR="00921EF1" w:rsidRPr="008663DA" w:rsidRDefault="00921EF1" w:rsidP="00DA6978">
      <w:pPr>
        <w:spacing w:before="120" w:line="260" w:lineRule="atLeast"/>
        <w:jc w:val="both"/>
        <w:rPr>
          <w:rFonts w:cstheme="minorHAnsi"/>
          <w:szCs w:val="22"/>
        </w:rPr>
      </w:pPr>
      <w:r w:rsidRPr="00EA3D05">
        <w:rPr>
          <w:rFonts w:cstheme="minorHAnsi"/>
          <w:szCs w:val="22"/>
        </w:rPr>
        <w:t xml:space="preserve">Sexualpädagogische Themen, die </w:t>
      </w:r>
      <w:r w:rsidRPr="00E835AA">
        <w:rPr>
          <w:rFonts w:cstheme="minorHAnsi"/>
          <w:szCs w:val="22"/>
        </w:rPr>
        <w:t xml:space="preserve">im </w:t>
      </w:r>
      <w:r w:rsidR="00E835AA">
        <w:rPr>
          <w:rFonts w:cstheme="minorHAnsi"/>
          <w:szCs w:val="22"/>
        </w:rPr>
        <w:t>Vorschulalter</w:t>
      </w:r>
      <w:r w:rsidRPr="00E835AA">
        <w:rPr>
          <w:rFonts w:cstheme="minorHAnsi"/>
          <w:szCs w:val="22"/>
        </w:rPr>
        <w:t xml:space="preserve"> </w:t>
      </w:r>
      <w:r w:rsidR="00E835AA">
        <w:rPr>
          <w:rFonts w:cstheme="minorHAnsi"/>
          <w:szCs w:val="22"/>
        </w:rPr>
        <w:t>auftreten können</w:t>
      </w:r>
      <w:r w:rsidRPr="00EA3D05">
        <w:rPr>
          <w:rFonts w:cstheme="minorHAnsi"/>
          <w:szCs w:val="22"/>
        </w:rPr>
        <w:t>: Schau- und Zeigelust, Erkundungsspiele, Fragen Körper und Sexualität betreffend, Geschlechtsunterschiede.</w:t>
      </w:r>
    </w:p>
    <w:p w14:paraId="1CD8E035" w14:textId="0FDA97CB" w:rsidR="00921EF1" w:rsidRPr="00791548" w:rsidRDefault="00921EF1" w:rsidP="00791548">
      <w:pPr>
        <w:spacing w:before="240" w:line="260" w:lineRule="atLeast"/>
        <w:rPr>
          <w:rFonts w:cstheme="minorHAnsi"/>
          <w:b/>
          <w:bCs/>
        </w:rPr>
      </w:pPr>
      <w:r w:rsidRPr="00791548">
        <w:rPr>
          <w:rFonts w:cstheme="minorHAnsi"/>
          <w:b/>
          <w:bCs/>
        </w:rPr>
        <w:t>D</w:t>
      </w:r>
      <w:r w:rsidR="00791548">
        <w:rPr>
          <w:rFonts w:cstheme="minorHAnsi"/>
          <w:b/>
          <w:bCs/>
        </w:rPr>
        <w:t>ie</w:t>
      </w:r>
      <w:r w:rsidRPr="00791548">
        <w:rPr>
          <w:rFonts w:cstheme="minorHAnsi"/>
          <w:b/>
          <w:bCs/>
        </w:rPr>
        <w:t xml:space="preserve"> </w:t>
      </w:r>
      <w:r w:rsidR="00791548">
        <w:rPr>
          <w:rFonts w:cstheme="minorHAnsi"/>
          <w:b/>
          <w:bCs/>
        </w:rPr>
        <w:t>Psychosexuelle Entwicklung</w:t>
      </w:r>
      <w:r w:rsidRPr="00791548">
        <w:rPr>
          <w:rFonts w:cstheme="minorHAnsi"/>
          <w:b/>
          <w:bCs/>
        </w:rPr>
        <w:t xml:space="preserve"> bis zum Schuleintritt</w:t>
      </w:r>
    </w:p>
    <w:p w14:paraId="471E1AE9" w14:textId="77777777" w:rsidR="00921EF1" w:rsidRPr="00EA3D05" w:rsidRDefault="00921EF1" w:rsidP="00020C0A">
      <w:pPr>
        <w:jc w:val="both"/>
        <w:rPr>
          <w:rFonts w:eastAsia="Times New Roman" w:cstheme="minorHAnsi"/>
          <w:szCs w:val="22"/>
        </w:rPr>
      </w:pPr>
      <w:r w:rsidRPr="00EA3D05">
        <w:rPr>
          <w:rFonts w:eastAsia="Times New Roman" w:cstheme="minorHAnsi"/>
          <w:szCs w:val="22"/>
        </w:rPr>
        <w:t xml:space="preserve">Um einordnen zu können, ob es sich um altersadäquates Verhalten handelt, ist die Auseinandersetzung mit psychosexuellen Entwicklungsphasen von Kindern notwendig. </w:t>
      </w:r>
    </w:p>
    <w:p w14:paraId="68FB2553" w14:textId="77777777" w:rsidR="00921EF1" w:rsidRPr="00921EF1" w:rsidRDefault="00921EF1" w:rsidP="00020C0A">
      <w:pPr>
        <w:jc w:val="both"/>
        <w:rPr>
          <w:rFonts w:eastAsia="Times New Roman" w:cstheme="minorHAnsi"/>
          <w:szCs w:val="20"/>
        </w:rPr>
      </w:pPr>
    </w:p>
    <w:p w14:paraId="27D32746" w14:textId="58CD658D" w:rsidR="00921EF1" w:rsidRDefault="00921EF1" w:rsidP="00020C0A">
      <w:pPr>
        <w:jc w:val="both"/>
        <w:rPr>
          <w:rFonts w:eastAsia="Times New Roman" w:cstheme="minorHAnsi"/>
          <w:szCs w:val="22"/>
        </w:rPr>
      </w:pPr>
      <w:r w:rsidRPr="00EA3D05">
        <w:rPr>
          <w:rFonts w:eastAsia="Times New Roman" w:cstheme="minorHAnsi"/>
          <w:szCs w:val="22"/>
        </w:rPr>
        <w:t xml:space="preserve">Der Schwerpunkt des Interesses bzw. des Lustempfindens verlagert sich mehrmals und die Entwicklung bis </w:t>
      </w:r>
      <w:r w:rsidR="00E245FA">
        <w:rPr>
          <w:rFonts w:eastAsia="Times New Roman" w:cstheme="minorHAnsi"/>
          <w:szCs w:val="22"/>
        </w:rPr>
        <w:t xml:space="preserve">zum </w:t>
      </w:r>
      <w:r w:rsidRPr="00EA3D05">
        <w:rPr>
          <w:rFonts w:eastAsia="Times New Roman" w:cstheme="minorHAnsi"/>
          <w:szCs w:val="22"/>
        </w:rPr>
        <w:t xml:space="preserve">Schuleintritt verläuft in </w:t>
      </w:r>
      <w:r w:rsidRPr="00E245FA">
        <w:rPr>
          <w:rFonts w:eastAsia="Times New Roman" w:cstheme="minorHAnsi"/>
          <w:szCs w:val="22"/>
        </w:rPr>
        <w:t xml:space="preserve">etwa </w:t>
      </w:r>
      <w:r w:rsidR="00E245FA" w:rsidRPr="00E245FA">
        <w:rPr>
          <w:rFonts w:eastAsia="Times New Roman" w:cstheme="minorHAnsi"/>
          <w:szCs w:val="22"/>
        </w:rPr>
        <w:t xml:space="preserve">in </w:t>
      </w:r>
      <w:r w:rsidRPr="00E245FA">
        <w:rPr>
          <w:rFonts w:eastAsia="Times New Roman" w:cstheme="minorHAnsi"/>
          <w:szCs w:val="22"/>
        </w:rPr>
        <w:t xml:space="preserve">folgenden </w:t>
      </w:r>
      <w:r w:rsidRPr="00EA3D05">
        <w:rPr>
          <w:rFonts w:eastAsia="Times New Roman" w:cstheme="minorHAnsi"/>
          <w:szCs w:val="22"/>
        </w:rPr>
        <w:t>Phasen (die Zeitangaben sind nur eine grobe Orientierung):</w:t>
      </w:r>
    </w:p>
    <w:p w14:paraId="5ABDA88A" w14:textId="375EB5CB" w:rsidR="008E4C11" w:rsidRDefault="008E4C11" w:rsidP="00020C0A">
      <w:pPr>
        <w:jc w:val="both"/>
        <w:rPr>
          <w:rFonts w:eastAsia="Times New Roman" w:cstheme="minorHAnsi"/>
          <w:szCs w:val="22"/>
        </w:rPr>
      </w:pPr>
    </w:p>
    <w:p w14:paraId="47710503" w14:textId="77777777" w:rsidR="008E4C11" w:rsidRPr="008663DA" w:rsidRDefault="008E4C11" w:rsidP="00020C0A">
      <w:pPr>
        <w:jc w:val="both"/>
        <w:rPr>
          <w:rFonts w:eastAsia="Times New Roman" w:cstheme="minorHAnsi"/>
          <w:szCs w:val="22"/>
        </w:rPr>
      </w:pPr>
    </w:p>
    <w:p w14:paraId="27F7066F" w14:textId="77A411D1" w:rsidR="00921EF1" w:rsidRPr="008663DA" w:rsidRDefault="00921EF1" w:rsidP="00020C0A">
      <w:pPr>
        <w:spacing w:before="60"/>
        <w:jc w:val="both"/>
        <w:rPr>
          <w:rFonts w:eastAsia="Times New Roman" w:cstheme="minorHAnsi"/>
          <w:szCs w:val="22"/>
        </w:rPr>
      </w:pPr>
      <w:r w:rsidRPr="00EA3D05">
        <w:rPr>
          <w:rStyle w:val="Hervorhebung"/>
          <w:rFonts w:eastAsiaTheme="minorHAnsi" w:cstheme="minorHAnsi"/>
          <w:szCs w:val="22"/>
        </w:rPr>
        <w:t>1. Lebensjahr:</w:t>
      </w:r>
      <w:r w:rsidRPr="00EA3D05">
        <w:rPr>
          <w:rFonts w:eastAsia="Times New Roman" w:cstheme="minorHAnsi"/>
          <w:szCs w:val="22"/>
        </w:rPr>
        <w:t xml:space="preserve"> Körperkontakt und Nähe sind besonders wichtig. Lustgefühle entstehen über den Mund </w:t>
      </w:r>
      <w:r w:rsidRPr="00EA3D05">
        <w:rPr>
          <w:rFonts w:cstheme="minorHAnsi"/>
          <w:szCs w:val="22"/>
        </w:rPr>
        <w:t>–</w:t>
      </w:r>
      <w:r w:rsidRPr="00EA3D05">
        <w:rPr>
          <w:rFonts w:eastAsia="Times New Roman" w:cstheme="minorHAnsi"/>
          <w:szCs w:val="22"/>
        </w:rPr>
        <w:t xml:space="preserve"> durch Saugen, Lutschen, Beißen.</w:t>
      </w:r>
    </w:p>
    <w:p w14:paraId="0D7C36FD" w14:textId="7760C476" w:rsidR="00921EF1" w:rsidRPr="00EA3D05" w:rsidRDefault="00921EF1" w:rsidP="00020C0A">
      <w:pPr>
        <w:spacing w:before="60" w:line="259" w:lineRule="auto"/>
        <w:jc w:val="both"/>
        <w:rPr>
          <w:rFonts w:eastAsia="Times New Roman" w:cstheme="minorHAnsi"/>
          <w:szCs w:val="22"/>
        </w:rPr>
      </w:pPr>
      <w:r w:rsidRPr="00EA3D05">
        <w:rPr>
          <w:rStyle w:val="Hervorhebung"/>
          <w:rFonts w:eastAsiaTheme="minorHAnsi" w:cstheme="minorHAnsi"/>
          <w:szCs w:val="22"/>
        </w:rPr>
        <w:t xml:space="preserve">2 </w:t>
      </w:r>
      <w:r w:rsidRPr="00EA3D05">
        <w:rPr>
          <w:rFonts w:cstheme="minorHAnsi"/>
          <w:szCs w:val="22"/>
        </w:rPr>
        <w:t>–</w:t>
      </w:r>
      <w:r w:rsidRPr="00EA3D05">
        <w:rPr>
          <w:rStyle w:val="Hervorhebung"/>
          <w:rFonts w:eastAsiaTheme="minorHAnsi" w:cstheme="minorHAnsi"/>
          <w:szCs w:val="22"/>
        </w:rPr>
        <w:t xml:space="preserve"> 3 Jahre:</w:t>
      </w:r>
      <w:r w:rsidRPr="00EA3D05">
        <w:rPr>
          <w:rFonts w:cstheme="minorHAnsi"/>
          <w:szCs w:val="22"/>
        </w:rPr>
        <w:t xml:space="preserve"> Kinder lernen ihre Ausscheidungen zu kontrollieren, empfinden Lust durch Loslassen bzw. Zurückhalten. Sie entwickeln einen </w:t>
      </w:r>
      <w:r w:rsidRPr="00EA3D05">
        <w:rPr>
          <w:rFonts w:eastAsia="Times New Roman" w:cstheme="minorHAnsi"/>
          <w:szCs w:val="22"/>
        </w:rPr>
        <w:t xml:space="preserve">eigenen </w:t>
      </w:r>
      <w:r w:rsidRPr="00EA3D05">
        <w:rPr>
          <w:rFonts w:eastAsia="Times New Roman" w:cstheme="minorHAnsi"/>
          <w:color w:val="000000" w:themeColor="text1"/>
          <w:szCs w:val="22"/>
        </w:rPr>
        <w:t>Willen ("</w:t>
      </w:r>
      <w:r w:rsidRPr="00EA3D05">
        <w:rPr>
          <w:rFonts w:eastAsia="Times New Roman" w:cstheme="minorHAnsi"/>
          <w:szCs w:val="22"/>
        </w:rPr>
        <w:t>Trotzalter") und g</w:t>
      </w:r>
      <w:r w:rsidR="00E245FA">
        <w:rPr>
          <w:rFonts w:eastAsia="Times New Roman" w:cstheme="minorHAnsi"/>
          <w:szCs w:val="22"/>
        </w:rPr>
        <w:t xml:space="preserve">enießen besonders Schlamm- und </w:t>
      </w:r>
      <w:r w:rsidR="00E245FA" w:rsidRPr="00E835AA">
        <w:rPr>
          <w:rFonts w:eastAsia="Times New Roman" w:cstheme="minorHAnsi"/>
          <w:szCs w:val="22"/>
        </w:rPr>
        <w:t>M</w:t>
      </w:r>
      <w:r w:rsidRPr="00E835AA">
        <w:rPr>
          <w:rFonts w:eastAsia="Times New Roman" w:cstheme="minorHAnsi"/>
          <w:szCs w:val="22"/>
        </w:rPr>
        <w:t>atsch</w:t>
      </w:r>
      <w:r w:rsidRPr="00EA3D05">
        <w:rPr>
          <w:rFonts w:eastAsia="Times New Roman" w:cstheme="minorHAnsi"/>
          <w:szCs w:val="22"/>
        </w:rPr>
        <w:t>-Spiele (Sandkiste, Knetmasse etc.).</w:t>
      </w:r>
      <w:r w:rsidR="00E245FA">
        <w:rPr>
          <w:rFonts w:eastAsia="Times New Roman" w:cstheme="minorHAnsi"/>
          <w:szCs w:val="22"/>
        </w:rPr>
        <w:t xml:space="preserve"> </w:t>
      </w:r>
    </w:p>
    <w:p w14:paraId="55D7A681" w14:textId="77A5631B" w:rsidR="00921EF1" w:rsidRPr="00EA3D05" w:rsidRDefault="00921EF1" w:rsidP="00555A08">
      <w:pPr>
        <w:jc w:val="both"/>
        <w:rPr>
          <w:rFonts w:eastAsia="Times New Roman" w:cstheme="minorHAnsi"/>
          <w:szCs w:val="22"/>
        </w:rPr>
      </w:pPr>
      <w:r w:rsidRPr="008663DA">
        <w:rPr>
          <w:rStyle w:val="Hervorhebung"/>
          <w:rFonts w:eastAsiaTheme="minorHAnsi" w:cstheme="minorHAnsi"/>
          <w:szCs w:val="22"/>
        </w:rPr>
        <w:t xml:space="preserve">3 </w:t>
      </w:r>
      <w:r w:rsidRPr="008663DA">
        <w:rPr>
          <w:rFonts w:cstheme="minorHAnsi"/>
          <w:szCs w:val="22"/>
        </w:rPr>
        <w:t>–</w:t>
      </w:r>
      <w:r w:rsidRPr="008663DA">
        <w:rPr>
          <w:rStyle w:val="Hervorhebung"/>
          <w:rFonts w:eastAsiaTheme="minorHAnsi" w:cstheme="minorHAnsi"/>
          <w:szCs w:val="22"/>
        </w:rPr>
        <w:t xml:space="preserve"> 6 Jahre</w:t>
      </w:r>
      <w:r w:rsidRPr="00EA3D05">
        <w:rPr>
          <w:rStyle w:val="Hervorhebung"/>
          <w:rFonts w:eastAsiaTheme="minorHAnsi" w:cstheme="minorHAnsi"/>
          <w:szCs w:val="22"/>
        </w:rPr>
        <w:t>:</w:t>
      </w:r>
      <w:r w:rsidRPr="00EA3D05">
        <w:rPr>
          <w:rFonts w:eastAsia="Times New Roman" w:cstheme="minorHAnsi"/>
          <w:szCs w:val="22"/>
        </w:rPr>
        <w:t xml:space="preserve"> Die ersten Fragen zum Thema Sexualität tauchen auf. Aus der Neugier auf den eigenen und auf andere Körper entsteht Interesse an Erkundungsspielen, die völlig in Ordnung sind, sofern alle Beteiligten freiwillig mitmachen und im gleichen Alter bzw. auf dem gleichen Entwicklungsstand sind. Viele Kinder entdecken auch Lust durch Stimulation der Geschlechtsteile, manche setzen dies gezielt zum</w:t>
      </w:r>
      <w:r w:rsidR="008E4C11">
        <w:rPr>
          <w:rFonts w:eastAsia="Times New Roman" w:cstheme="minorHAnsi"/>
          <w:szCs w:val="22"/>
        </w:rPr>
        <w:t xml:space="preserve"> Spannungsabbau ein</w:t>
      </w:r>
      <w:r w:rsidRPr="00EA3D05">
        <w:rPr>
          <w:rFonts w:eastAsia="Times New Roman" w:cstheme="minorHAnsi"/>
          <w:szCs w:val="22"/>
        </w:rPr>
        <w:t xml:space="preserve">. Rollentypische Verhaltensweisen werden ausprobiert (Schminken, </w:t>
      </w:r>
      <w:r w:rsidR="00DA6978">
        <w:rPr>
          <w:rFonts w:eastAsia="Times New Roman" w:cstheme="minorHAnsi"/>
          <w:szCs w:val="22"/>
        </w:rPr>
        <w:t>„</w:t>
      </w:r>
      <w:r w:rsidRPr="00EA3D05">
        <w:rPr>
          <w:rFonts w:eastAsia="Times New Roman" w:cstheme="minorHAnsi"/>
          <w:szCs w:val="22"/>
        </w:rPr>
        <w:t>Schön"-Machen, Kämpfen, Raufen). Erste Fragen zum Thema Sexualität („Woher kommen die Babys?“) werden gestellt und brauchen Antworten.</w:t>
      </w:r>
    </w:p>
    <w:p w14:paraId="4D1B7908" w14:textId="61C08423" w:rsidR="00921EF1" w:rsidRPr="00791548" w:rsidRDefault="00791548" w:rsidP="00791548">
      <w:pPr>
        <w:spacing w:before="240" w:line="260" w:lineRule="atLeast"/>
        <w:rPr>
          <w:rFonts w:cstheme="minorHAnsi"/>
          <w:b/>
          <w:bCs/>
        </w:rPr>
      </w:pPr>
      <w:r>
        <w:rPr>
          <w:rFonts w:cstheme="minorHAnsi"/>
          <w:b/>
          <w:bCs/>
        </w:rPr>
        <w:t>Kinderfragen beantworten – aber wie?</w:t>
      </w:r>
    </w:p>
    <w:p w14:paraId="31FEFD67" w14:textId="77777777" w:rsidR="00921EF1" w:rsidRPr="00EA3D05" w:rsidRDefault="00921EF1" w:rsidP="00921EF1">
      <w:pPr>
        <w:jc w:val="both"/>
        <w:rPr>
          <w:rFonts w:cstheme="minorHAnsi"/>
          <w:szCs w:val="22"/>
        </w:rPr>
      </w:pPr>
      <w:r w:rsidRPr="00EA3D05">
        <w:rPr>
          <w:rFonts w:cstheme="minorHAnsi"/>
          <w:szCs w:val="22"/>
        </w:rPr>
        <w:t>Wenn Kinder Fragen zum Thema Sexualität stellen, fühlen sich Erwachsene oft überfordert: Aufgrund der eigenen Aufklärungsgeschichte fällt es vielen schwer, über dieses Thema zu sprechen.</w:t>
      </w:r>
    </w:p>
    <w:p w14:paraId="1E4C1590" w14:textId="77777777" w:rsidR="00921EF1" w:rsidRPr="00EA3D05" w:rsidRDefault="00921EF1" w:rsidP="00555A08">
      <w:pPr>
        <w:jc w:val="both"/>
        <w:rPr>
          <w:rFonts w:cstheme="minorHAnsi"/>
          <w:szCs w:val="22"/>
        </w:rPr>
      </w:pPr>
      <w:r w:rsidRPr="00EA3D05">
        <w:rPr>
          <w:rFonts w:cstheme="minorHAnsi"/>
          <w:szCs w:val="22"/>
        </w:rPr>
        <w:t xml:space="preserve">Und wenn Kinder keine </w:t>
      </w:r>
      <w:r w:rsidRPr="00555A08">
        <w:rPr>
          <w:rFonts w:eastAsia="Times New Roman" w:cstheme="minorHAnsi"/>
          <w:szCs w:val="22"/>
        </w:rPr>
        <w:t>Fragen</w:t>
      </w:r>
      <w:r w:rsidRPr="00EA3D05">
        <w:rPr>
          <w:rFonts w:cstheme="minorHAnsi"/>
          <w:szCs w:val="22"/>
        </w:rPr>
        <w:t xml:space="preserve"> stellen? Dann brauchen sie trotzdem Basisinformationen über Körper und Sexualität. So wie sie Hinweise zu Ampel und Zebrastreifen brauchen, selbst wenn sie nie danach fragen.</w:t>
      </w:r>
    </w:p>
    <w:p w14:paraId="67E3F12E" w14:textId="75B49F4D" w:rsidR="00921EF1" w:rsidRPr="00EA3D05" w:rsidRDefault="00921EF1" w:rsidP="00921EF1">
      <w:pPr>
        <w:jc w:val="both"/>
        <w:rPr>
          <w:rFonts w:cstheme="minorHAnsi"/>
          <w:szCs w:val="22"/>
        </w:rPr>
      </w:pPr>
      <w:r w:rsidRPr="00EA3D05">
        <w:rPr>
          <w:rFonts w:cstheme="minorHAnsi"/>
          <w:szCs w:val="22"/>
        </w:rPr>
        <w:t xml:space="preserve">In jedem Fall ist es hilfreich, sich eine </w:t>
      </w:r>
      <w:r w:rsidR="00DA6978">
        <w:rPr>
          <w:rFonts w:cstheme="minorHAnsi"/>
          <w:szCs w:val="22"/>
        </w:rPr>
        <w:t>„</w:t>
      </w:r>
      <w:r w:rsidRPr="00EA3D05">
        <w:rPr>
          <w:rFonts w:cstheme="minorHAnsi"/>
          <w:szCs w:val="22"/>
        </w:rPr>
        <w:t>Sprache" für das Thema Sexualität anzueignen – altersgemäße Bücher sind dabei eine große Hilfe.</w:t>
      </w:r>
    </w:p>
    <w:p w14:paraId="2EA85092" w14:textId="65120129" w:rsidR="00921EF1" w:rsidRPr="00EA3D05" w:rsidRDefault="00921EF1" w:rsidP="00921EF1">
      <w:pPr>
        <w:jc w:val="both"/>
        <w:rPr>
          <w:rFonts w:cstheme="minorHAnsi"/>
          <w:szCs w:val="22"/>
        </w:rPr>
      </w:pPr>
      <w:r w:rsidRPr="00EA3D05">
        <w:rPr>
          <w:rFonts w:cstheme="minorHAnsi"/>
          <w:szCs w:val="22"/>
        </w:rPr>
        <w:t xml:space="preserve">Der </w:t>
      </w:r>
      <w:r w:rsidR="000F059A">
        <w:rPr>
          <w:rFonts w:cstheme="minorHAnsi"/>
          <w:szCs w:val="22"/>
        </w:rPr>
        <w:t>B</w:t>
      </w:r>
      <w:r w:rsidR="0097083A">
        <w:rPr>
          <w:rFonts w:cstheme="minorHAnsi"/>
          <w:szCs w:val="22"/>
        </w:rPr>
        <w:t xml:space="preserve">undesländerübergreifende </w:t>
      </w:r>
      <w:proofErr w:type="spellStart"/>
      <w:r w:rsidR="00C1288B" w:rsidRPr="00C1288B">
        <w:rPr>
          <w:rFonts w:cstheme="minorHAnsi"/>
          <w:szCs w:val="22"/>
        </w:rPr>
        <w:t>Bildungs</w:t>
      </w:r>
      <w:r w:rsidR="00DA12B9">
        <w:rPr>
          <w:rFonts w:cstheme="minorHAnsi"/>
          <w:szCs w:val="22"/>
        </w:rPr>
        <w:t>R</w:t>
      </w:r>
      <w:r w:rsidR="00C1288B" w:rsidRPr="00C1288B">
        <w:rPr>
          <w:rFonts w:cstheme="minorHAnsi"/>
          <w:szCs w:val="22"/>
        </w:rPr>
        <w:t>ahmen</w:t>
      </w:r>
      <w:r w:rsidR="00DA12B9">
        <w:rPr>
          <w:rFonts w:cstheme="minorHAnsi"/>
          <w:szCs w:val="22"/>
        </w:rPr>
        <w:t>P</w:t>
      </w:r>
      <w:r w:rsidR="00C1288B" w:rsidRPr="00C1288B">
        <w:rPr>
          <w:rFonts w:cstheme="minorHAnsi"/>
          <w:szCs w:val="22"/>
        </w:rPr>
        <w:t>lan</w:t>
      </w:r>
      <w:proofErr w:type="spellEnd"/>
      <w:r w:rsidR="00C1288B" w:rsidRPr="00C1288B">
        <w:rPr>
          <w:rFonts w:cstheme="minorHAnsi"/>
          <w:szCs w:val="22"/>
        </w:rPr>
        <w:t xml:space="preserve"> für elementare Bildungseinrichtungen</w:t>
      </w:r>
      <w:r w:rsidR="00657A57">
        <w:rPr>
          <w:rFonts w:cstheme="minorHAnsi"/>
          <w:szCs w:val="22"/>
        </w:rPr>
        <w:t xml:space="preserve"> </w:t>
      </w:r>
      <w:r w:rsidRPr="00EA3D05">
        <w:rPr>
          <w:rFonts w:cstheme="minorHAnsi"/>
          <w:szCs w:val="22"/>
        </w:rPr>
        <w:t xml:space="preserve">weist ausdrücklich darauf hin, welchen Zusammenhang Aufklärung und der Schutz vor sexuellem Kindesmissbrauch hat – und stärkt </w:t>
      </w:r>
      <w:r w:rsidR="007444FF">
        <w:rPr>
          <w:rFonts w:cstheme="minorHAnsi"/>
          <w:szCs w:val="22"/>
        </w:rPr>
        <w:t>uns</w:t>
      </w:r>
      <w:r w:rsidRPr="00EA3D05">
        <w:rPr>
          <w:rFonts w:cstheme="minorHAnsi"/>
          <w:szCs w:val="22"/>
        </w:rPr>
        <w:t xml:space="preserve"> den Rücken. </w:t>
      </w:r>
      <w:r w:rsidR="007444FF">
        <w:rPr>
          <w:rFonts w:cstheme="minorHAnsi"/>
          <w:szCs w:val="22"/>
        </w:rPr>
        <w:t>Wir holen</w:t>
      </w:r>
      <w:r w:rsidRPr="00EA3D05">
        <w:rPr>
          <w:rFonts w:cstheme="minorHAnsi"/>
          <w:szCs w:val="22"/>
        </w:rPr>
        <w:t xml:space="preserve"> Eltern „ins Boot“, arbeiten transparent: </w:t>
      </w:r>
      <w:r w:rsidRPr="00555A08">
        <w:rPr>
          <w:rFonts w:eastAsia="Times New Roman" w:cstheme="minorHAnsi"/>
          <w:szCs w:val="22"/>
        </w:rPr>
        <w:t>indem</w:t>
      </w:r>
      <w:r w:rsidRPr="00EA3D05">
        <w:rPr>
          <w:rFonts w:cstheme="minorHAnsi"/>
          <w:szCs w:val="22"/>
        </w:rPr>
        <w:t xml:space="preserve"> </w:t>
      </w:r>
      <w:r w:rsidR="007444FF">
        <w:rPr>
          <w:rFonts w:cstheme="minorHAnsi"/>
          <w:szCs w:val="22"/>
        </w:rPr>
        <w:t>wir</w:t>
      </w:r>
      <w:r w:rsidRPr="00EA3D05">
        <w:rPr>
          <w:rFonts w:cstheme="minorHAnsi"/>
          <w:szCs w:val="22"/>
        </w:rPr>
        <w:t xml:space="preserve"> die Eltern da</w:t>
      </w:r>
      <w:r w:rsidR="007444FF">
        <w:rPr>
          <w:rFonts w:cstheme="minorHAnsi"/>
          <w:szCs w:val="22"/>
        </w:rPr>
        <w:t>rüber</w:t>
      </w:r>
      <w:r w:rsidRPr="00EA3D05">
        <w:rPr>
          <w:rFonts w:cstheme="minorHAnsi"/>
          <w:szCs w:val="22"/>
        </w:rPr>
        <w:t xml:space="preserve"> informieren</w:t>
      </w:r>
      <w:r w:rsidR="007444FF">
        <w:rPr>
          <w:rFonts w:cstheme="minorHAnsi"/>
          <w:szCs w:val="22"/>
        </w:rPr>
        <w:t>,</w:t>
      </w:r>
      <w:r w:rsidRPr="00EA3D05">
        <w:rPr>
          <w:rFonts w:cstheme="minorHAnsi"/>
          <w:szCs w:val="22"/>
        </w:rPr>
        <w:t xml:space="preserve"> wie </w:t>
      </w:r>
      <w:r w:rsidR="007444FF">
        <w:rPr>
          <w:rFonts w:cstheme="minorHAnsi"/>
          <w:szCs w:val="22"/>
        </w:rPr>
        <w:t>wir</w:t>
      </w:r>
      <w:r w:rsidRPr="00EA3D05">
        <w:rPr>
          <w:rFonts w:cstheme="minorHAnsi"/>
          <w:szCs w:val="22"/>
        </w:rPr>
        <w:t xml:space="preserve"> Kindern Fragen beantworten, welche Bücher </w:t>
      </w:r>
      <w:r w:rsidR="007444FF">
        <w:rPr>
          <w:rFonts w:cstheme="minorHAnsi"/>
          <w:szCs w:val="22"/>
        </w:rPr>
        <w:t>unser</w:t>
      </w:r>
      <w:r w:rsidR="00E245FA">
        <w:rPr>
          <w:rFonts w:cstheme="minorHAnsi"/>
          <w:szCs w:val="22"/>
        </w:rPr>
        <w:t xml:space="preserve">e Einrichtung </w:t>
      </w:r>
      <w:r w:rsidRPr="00EA3D05">
        <w:rPr>
          <w:rFonts w:cstheme="minorHAnsi"/>
          <w:szCs w:val="22"/>
        </w:rPr>
        <w:t xml:space="preserve">hierzu angeschafft hat. </w:t>
      </w:r>
      <w:r w:rsidR="007444FF">
        <w:rPr>
          <w:rFonts w:cstheme="minorHAnsi"/>
          <w:szCs w:val="22"/>
        </w:rPr>
        <w:t xml:space="preserve">Wir möchten </w:t>
      </w:r>
      <w:r w:rsidRPr="00EA3D05">
        <w:rPr>
          <w:rFonts w:cstheme="minorHAnsi"/>
          <w:szCs w:val="22"/>
        </w:rPr>
        <w:t>auch den Eltern die Möglichkeit</w:t>
      </w:r>
      <w:r w:rsidR="007444FF">
        <w:rPr>
          <w:rFonts w:cstheme="minorHAnsi"/>
          <w:szCs w:val="22"/>
        </w:rPr>
        <w:t xml:space="preserve"> geben</w:t>
      </w:r>
      <w:r w:rsidRPr="00EA3D05">
        <w:rPr>
          <w:rFonts w:cstheme="minorHAnsi"/>
          <w:szCs w:val="22"/>
        </w:rPr>
        <w:t xml:space="preserve">, sich auf diesem Gebiet fortzubilden, </w:t>
      </w:r>
      <w:r w:rsidR="007444FF">
        <w:rPr>
          <w:rFonts w:cstheme="minorHAnsi"/>
          <w:szCs w:val="22"/>
        </w:rPr>
        <w:t xml:space="preserve">wir </w:t>
      </w:r>
      <w:r w:rsidRPr="00EA3D05">
        <w:rPr>
          <w:rFonts w:cstheme="minorHAnsi"/>
          <w:szCs w:val="22"/>
        </w:rPr>
        <w:t>legen</w:t>
      </w:r>
      <w:r w:rsidR="007444FF">
        <w:rPr>
          <w:rFonts w:cstheme="minorHAnsi"/>
          <w:szCs w:val="22"/>
        </w:rPr>
        <w:t xml:space="preserve"> </w:t>
      </w:r>
      <w:r w:rsidRPr="00EA3D05">
        <w:rPr>
          <w:rFonts w:cstheme="minorHAnsi"/>
          <w:szCs w:val="22"/>
        </w:rPr>
        <w:t>Bücherlisten oder Elternbroschüren</w:t>
      </w:r>
      <w:r w:rsidR="00DA6978">
        <w:rPr>
          <w:rFonts w:cstheme="minorHAnsi"/>
          <w:szCs w:val="22"/>
        </w:rPr>
        <w:t xml:space="preserve"> auf</w:t>
      </w:r>
      <w:r w:rsidRPr="00EA3D05">
        <w:rPr>
          <w:rFonts w:cstheme="minorHAnsi"/>
          <w:szCs w:val="22"/>
        </w:rPr>
        <w:t xml:space="preserve">. </w:t>
      </w:r>
    </w:p>
    <w:p w14:paraId="335FAE42" w14:textId="1363E5D8" w:rsidR="00921EF1" w:rsidRDefault="00921EF1" w:rsidP="00921EF1">
      <w:pPr>
        <w:rPr>
          <w:rFonts w:cstheme="minorHAnsi"/>
          <w:szCs w:val="22"/>
        </w:rPr>
      </w:pPr>
    </w:p>
    <w:p w14:paraId="629EBADE" w14:textId="08AE5928" w:rsidR="00C1288B" w:rsidRPr="00321E32" w:rsidRDefault="00C1288B" w:rsidP="00321E32">
      <w:pPr>
        <w:rPr>
          <w:rFonts w:cstheme="minorHAnsi"/>
          <w:szCs w:val="22"/>
        </w:rPr>
      </w:pPr>
      <w:r>
        <w:rPr>
          <w:rFonts w:cstheme="minorHAnsi"/>
          <w:szCs w:val="22"/>
        </w:rPr>
        <w:t xml:space="preserve">Wir wissen, dass kindliche Sexualität zur normalen kindlichen Entwicklung gehört und achten auf einen sicheren Rahmen für „Körperspiele“ – dabei orientieren wir uns an den Inhalten der Broschüre „Wissen schützt!“ von der Fachstelle </w:t>
      </w:r>
      <w:proofErr w:type="spellStart"/>
      <w:r>
        <w:rPr>
          <w:rFonts w:cstheme="minorHAnsi"/>
          <w:szCs w:val="22"/>
        </w:rPr>
        <w:t>Hazissa</w:t>
      </w:r>
      <w:proofErr w:type="spellEnd"/>
      <w:r w:rsidR="0097083A">
        <w:rPr>
          <w:rFonts w:cstheme="minorHAnsi"/>
          <w:szCs w:val="22"/>
        </w:rPr>
        <w:t>.</w:t>
      </w:r>
      <w:r w:rsidR="0006271C">
        <w:rPr>
          <w:rStyle w:val="Funotenzeichen"/>
          <w:rFonts w:cstheme="minorHAnsi"/>
          <w:szCs w:val="22"/>
        </w:rPr>
        <w:footnoteReference w:id="22"/>
      </w:r>
      <w:r>
        <w:rPr>
          <w:rFonts w:cstheme="minorHAnsi"/>
          <w:szCs w:val="22"/>
        </w:rPr>
        <w:br/>
      </w:r>
    </w:p>
    <w:p w14:paraId="0A5FC5B8" w14:textId="6C2B6C9C" w:rsidR="00657A57" w:rsidRPr="00791548" w:rsidRDefault="00791548" w:rsidP="00791548">
      <w:pPr>
        <w:spacing w:before="240" w:line="260" w:lineRule="atLeast"/>
        <w:rPr>
          <w:rFonts w:cstheme="minorHAnsi"/>
          <w:b/>
          <w:bCs/>
        </w:rPr>
      </w:pPr>
      <w:r>
        <w:rPr>
          <w:rFonts w:cstheme="minorHAnsi"/>
          <w:b/>
          <w:bCs/>
        </w:rPr>
        <w:t>Kindliche Neugier vs. Sexuelle Übergriffe unter Kindern</w:t>
      </w:r>
    </w:p>
    <w:p w14:paraId="622F1AC8" w14:textId="5A1E809B" w:rsidR="00921EF1" w:rsidRPr="00EA3D05" w:rsidRDefault="00921EF1" w:rsidP="00020C0A">
      <w:pPr>
        <w:jc w:val="both"/>
        <w:rPr>
          <w:rFonts w:cstheme="minorHAnsi"/>
          <w:szCs w:val="22"/>
        </w:rPr>
      </w:pPr>
      <w:r w:rsidRPr="00EA3D05">
        <w:rPr>
          <w:rFonts w:cstheme="minorHAnsi"/>
          <w:szCs w:val="22"/>
        </w:rPr>
        <w:t>Sexuelle Grenzverletzungen und Übergriffe unter Kindern können grundsätzlich überall passieren, wo Kinder zusammenkommen und sind gekennzeichnet durch Unfreiwilligkeit und Macht. Manche Übergriffe passieren unabsichtlich im Spiel (z.B. versehentliche Berührung im Intimbereich), manchmal kippt eine zuerst angenehme Spielsituation (z.B. Erkundungsspiele) ins Unangenehme. Manchmal setzen Kinder Übergriffe bewusst ein, um sich stärker und mächtiger zu fühlen. Und manchmal ist ein Übergriff die Reaktion eines Kindes auf erlebt</w:t>
      </w:r>
      <w:r w:rsidR="00E245FA">
        <w:rPr>
          <w:rFonts w:cstheme="minorHAnsi"/>
          <w:szCs w:val="22"/>
        </w:rPr>
        <w:t>en Missbrauch durch Erwachsene: d</w:t>
      </w:r>
      <w:r w:rsidRPr="00EA3D05">
        <w:rPr>
          <w:rFonts w:cstheme="minorHAnsi"/>
          <w:szCs w:val="22"/>
        </w:rPr>
        <w:t xml:space="preserve">aher sollte bei </w:t>
      </w:r>
      <w:r w:rsidRPr="00E835AA">
        <w:rPr>
          <w:rFonts w:cstheme="minorHAnsi"/>
          <w:szCs w:val="22"/>
        </w:rPr>
        <w:t>Übergriffen</w:t>
      </w:r>
      <w:r w:rsidRPr="00EA3D05">
        <w:rPr>
          <w:rFonts w:cstheme="minorHAnsi"/>
          <w:szCs w:val="22"/>
        </w:rPr>
        <w:t xml:space="preserve"> geprüft werden, ob Kindeswohlgefährdung der Auslöser für das übergriffige Verhalten sein könnte.</w:t>
      </w:r>
    </w:p>
    <w:p w14:paraId="44234F23" w14:textId="6B052027" w:rsidR="00921EF1" w:rsidRPr="00EA3D05" w:rsidRDefault="00921EF1" w:rsidP="00921EF1">
      <w:pPr>
        <w:tabs>
          <w:tab w:val="left" w:pos="8647"/>
        </w:tabs>
        <w:jc w:val="both"/>
        <w:rPr>
          <w:rFonts w:cstheme="minorHAnsi"/>
          <w:szCs w:val="22"/>
        </w:rPr>
      </w:pPr>
      <w:r w:rsidRPr="00EA3D05">
        <w:rPr>
          <w:rFonts w:cstheme="minorHAnsi"/>
          <w:szCs w:val="22"/>
        </w:rPr>
        <w:t xml:space="preserve">In jedem Fall ist eine pädagogische Intervention erforderlich, um zu verhindern, dass sich das Verhaltensmuster </w:t>
      </w:r>
      <w:r w:rsidR="00DA6978">
        <w:rPr>
          <w:rFonts w:cstheme="minorHAnsi"/>
          <w:szCs w:val="22"/>
        </w:rPr>
        <w:t>„</w:t>
      </w:r>
      <w:r w:rsidRPr="00EA3D05">
        <w:rPr>
          <w:rFonts w:cstheme="minorHAnsi"/>
          <w:szCs w:val="22"/>
        </w:rPr>
        <w:t>Machtausübung durch sexuelle Übergriffe" verfestigt. Ein großer Teil der</w:t>
      </w:r>
      <w:r w:rsidR="0071172A">
        <w:rPr>
          <w:rFonts w:cstheme="minorHAnsi"/>
          <w:szCs w:val="22"/>
        </w:rPr>
        <w:t xml:space="preserve"> (erwachsenen) </w:t>
      </w:r>
      <w:proofErr w:type="spellStart"/>
      <w:proofErr w:type="gramStart"/>
      <w:r w:rsidR="0071172A">
        <w:rPr>
          <w:rFonts w:cstheme="minorHAnsi"/>
          <w:szCs w:val="22"/>
        </w:rPr>
        <w:t>Missbrauchstäter:</w:t>
      </w:r>
      <w:r w:rsidRPr="00EA3D05">
        <w:rPr>
          <w:rFonts w:cstheme="minorHAnsi"/>
          <w:szCs w:val="22"/>
        </w:rPr>
        <w:t>innen</w:t>
      </w:r>
      <w:proofErr w:type="spellEnd"/>
      <w:proofErr w:type="gramEnd"/>
      <w:r w:rsidRPr="00EA3D05">
        <w:rPr>
          <w:rFonts w:cstheme="minorHAnsi"/>
          <w:szCs w:val="22"/>
        </w:rPr>
        <w:t xml:space="preserve"> beginnt bereits im Kindes- oder Jugendal</w:t>
      </w:r>
      <w:r w:rsidR="0071172A">
        <w:rPr>
          <w:rFonts w:cstheme="minorHAnsi"/>
          <w:szCs w:val="22"/>
        </w:rPr>
        <w:t>ter mit sexuellen Übergriffen: d</w:t>
      </w:r>
      <w:r w:rsidRPr="00EA3D05">
        <w:rPr>
          <w:rFonts w:cstheme="minorHAnsi"/>
          <w:szCs w:val="22"/>
        </w:rPr>
        <w:t xml:space="preserve">ieses Verhaltensmuster zu unterbrechen ist nicht nur opferpräventiv, sondern auch </w:t>
      </w:r>
      <w:proofErr w:type="spellStart"/>
      <w:r w:rsidRPr="00EA3D05">
        <w:rPr>
          <w:rFonts w:cstheme="minorHAnsi"/>
          <w:szCs w:val="22"/>
        </w:rPr>
        <w:t>täter</w:t>
      </w:r>
      <w:r w:rsidR="0097083A">
        <w:rPr>
          <w:rFonts w:cstheme="minorHAnsi"/>
          <w:szCs w:val="22"/>
        </w:rPr>
        <w:t>:innen</w:t>
      </w:r>
      <w:r w:rsidRPr="00EA3D05">
        <w:rPr>
          <w:rFonts w:cstheme="minorHAnsi"/>
          <w:szCs w:val="22"/>
        </w:rPr>
        <w:t>präventiv</w:t>
      </w:r>
      <w:proofErr w:type="spellEnd"/>
      <w:r w:rsidRPr="00EA3D05">
        <w:rPr>
          <w:rFonts w:cstheme="minorHAnsi"/>
          <w:szCs w:val="22"/>
        </w:rPr>
        <w:t>.</w:t>
      </w:r>
    </w:p>
    <w:p w14:paraId="199FBB72" w14:textId="77777777" w:rsidR="00921EF1" w:rsidRPr="00921EF1" w:rsidRDefault="00921EF1" w:rsidP="00921EF1">
      <w:pPr>
        <w:tabs>
          <w:tab w:val="left" w:pos="8647"/>
        </w:tabs>
        <w:jc w:val="both"/>
        <w:rPr>
          <w:rFonts w:cstheme="minorHAnsi"/>
          <w:sz w:val="4"/>
        </w:rPr>
      </w:pPr>
    </w:p>
    <w:p w14:paraId="33F8BE28" w14:textId="77777777" w:rsidR="008E4C11" w:rsidRDefault="008E4C11" w:rsidP="00EA3D05">
      <w:pPr>
        <w:spacing w:before="60" w:line="260" w:lineRule="atLeast"/>
        <w:rPr>
          <w:rFonts w:cstheme="minorHAnsi"/>
          <w:b/>
          <w:bCs/>
        </w:rPr>
      </w:pPr>
    </w:p>
    <w:p w14:paraId="1801289C" w14:textId="77777777" w:rsidR="008E4C11" w:rsidRDefault="008E4C11" w:rsidP="00EA3D05">
      <w:pPr>
        <w:spacing w:before="60" w:line="260" w:lineRule="atLeast"/>
        <w:rPr>
          <w:rFonts w:cstheme="minorHAnsi"/>
          <w:b/>
          <w:bCs/>
        </w:rPr>
      </w:pPr>
    </w:p>
    <w:p w14:paraId="52323917" w14:textId="77777777" w:rsidR="008E4C11" w:rsidRDefault="008E4C11" w:rsidP="00EA3D05">
      <w:pPr>
        <w:spacing w:before="60" w:line="260" w:lineRule="atLeast"/>
        <w:rPr>
          <w:rFonts w:cstheme="minorHAnsi"/>
          <w:b/>
          <w:bCs/>
        </w:rPr>
      </w:pPr>
    </w:p>
    <w:p w14:paraId="1FE6D411" w14:textId="1084D028" w:rsidR="00921EF1" w:rsidRPr="00791548" w:rsidRDefault="00921EF1" w:rsidP="00EA3D05">
      <w:pPr>
        <w:spacing w:before="60" w:line="260" w:lineRule="atLeast"/>
        <w:rPr>
          <w:rFonts w:cstheme="minorHAnsi"/>
          <w:b/>
          <w:bCs/>
        </w:rPr>
      </w:pPr>
      <w:r w:rsidRPr="00791548">
        <w:rPr>
          <w:rFonts w:cstheme="minorHAnsi"/>
          <w:b/>
          <w:bCs/>
        </w:rPr>
        <w:t>Vorgehen bei sexuellen Übergriffen unter Kindern:</w:t>
      </w:r>
    </w:p>
    <w:p w14:paraId="756246DF" w14:textId="725384C3" w:rsidR="00921EF1" w:rsidRPr="00921EF1" w:rsidRDefault="007444FF" w:rsidP="00921EF1">
      <w:pPr>
        <w:pStyle w:val="Listenabsatz"/>
        <w:numPr>
          <w:ilvl w:val="0"/>
          <w:numId w:val="33"/>
        </w:numPr>
        <w:tabs>
          <w:tab w:val="left" w:pos="8647"/>
        </w:tabs>
        <w:spacing w:after="60" w:line="264" w:lineRule="auto"/>
        <w:ind w:left="284" w:hanging="284"/>
        <w:jc w:val="both"/>
        <w:rPr>
          <w:rFonts w:asciiTheme="minorHAnsi" w:eastAsia="Verdana" w:hAnsiTheme="minorHAnsi" w:cstheme="minorHAnsi"/>
          <w:szCs w:val="20"/>
        </w:rPr>
      </w:pPr>
      <w:r>
        <w:rPr>
          <w:rFonts w:asciiTheme="minorHAnsi" w:eastAsia="Verdana" w:hAnsiTheme="minorHAnsi" w:cstheme="minorHAnsi"/>
          <w:szCs w:val="20"/>
        </w:rPr>
        <w:t>Wir helfen</w:t>
      </w:r>
      <w:r w:rsidR="00921EF1" w:rsidRPr="00921EF1">
        <w:rPr>
          <w:rFonts w:asciiTheme="minorHAnsi" w:eastAsia="Verdana" w:hAnsiTheme="minorHAnsi" w:cstheme="minorHAnsi"/>
          <w:szCs w:val="20"/>
        </w:rPr>
        <w:t xml:space="preserve"> dem betroffenen Kind! (trösten</w:t>
      </w:r>
      <w:r w:rsidR="00921EF1" w:rsidRPr="00E835AA">
        <w:rPr>
          <w:rFonts w:asciiTheme="minorHAnsi" w:eastAsia="Verdana" w:hAnsiTheme="minorHAnsi" w:cstheme="minorHAnsi"/>
          <w:szCs w:val="20"/>
        </w:rPr>
        <w:t xml:space="preserve">, </w:t>
      </w:r>
      <w:r w:rsidR="00E835AA" w:rsidRPr="00E835AA">
        <w:rPr>
          <w:rFonts w:asciiTheme="minorHAnsi" w:eastAsia="Verdana" w:hAnsiTheme="minorHAnsi" w:cstheme="minorHAnsi"/>
          <w:szCs w:val="20"/>
        </w:rPr>
        <w:t>ernst nehmen,</w:t>
      </w:r>
      <w:r w:rsidR="00E835AA">
        <w:rPr>
          <w:rFonts w:asciiTheme="minorHAnsi" w:eastAsia="Verdana" w:hAnsiTheme="minorHAnsi" w:cstheme="minorHAnsi"/>
          <w:szCs w:val="20"/>
        </w:rPr>
        <w:t xml:space="preserve"> </w:t>
      </w:r>
      <w:r w:rsidR="00E835AA" w:rsidRPr="00E835AA">
        <w:rPr>
          <w:rFonts w:asciiTheme="minorHAnsi" w:eastAsia="Verdana" w:hAnsiTheme="minorHAnsi" w:cstheme="minorHAnsi"/>
          <w:szCs w:val="20"/>
        </w:rPr>
        <w:t>…</w:t>
      </w:r>
      <w:r w:rsidR="00921EF1" w:rsidRPr="00E835AA">
        <w:rPr>
          <w:rFonts w:asciiTheme="minorHAnsi" w:eastAsia="Verdana" w:hAnsiTheme="minorHAnsi" w:cstheme="minorHAnsi"/>
          <w:szCs w:val="20"/>
        </w:rPr>
        <w:t>)</w:t>
      </w:r>
    </w:p>
    <w:p w14:paraId="5645C9C7" w14:textId="7FE08AA2" w:rsidR="00921EF1" w:rsidRPr="00921EF1" w:rsidRDefault="007444FF" w:rsidP="00921EF1">
      <w:pPr>
        <w:pStyle w:val="Listenabsatz"/>
        <w:numPr>
          <w:ilvl w:val="0"/>
          <w:numId w:val="33"/>
        </w:numPr>
        <w:tabs>
          <w:tab w:val="left" w:pos="8647"/>
        </w:tabs>
        <w:spacing w:after="60" w:line="264" w:lineRule="auto"/>
        <w:ind w:left="284" w:hanging="284"/>
        <w:jc w:val="both"/>
        <w:rPr>
          <w:rFonts w:asciiTheme="minorHAnsi" w:eastAsia="Verdana" w:hAnsiTheme="minorHAnsi" w:cstheme="minorHAnsi"/>
          <w:szCs w:val="20"/>
        </w:rPr>
      </w:pPr>
      <w:r>
        <w:rPr>
          <w:rFonts w:asciiTheme="minorHAnsi" w:eastAsia="Verdana" w:hAnsiTheme="minorHAnsi" w:cstheme="minorHAnsi"/>
          <w:szCs w:val="20"/>
        </w:rPr>
        <w:t>Wir machen</w:t>
      </w:r>
      <w:r w:rsidR="00921EF1" w:rsidRPr="00921EF1">
        <w:rPr>
          <w:rFonts w:asciiTheme="minorHAnsi" w:eastAsia="Verdana" w:hAnsiTheme="minorHAnsi" w:cstheme="minorHAnsi"/>
          <w:szCs w:val="20"/>
        </w:rPr>
        <w:t xml:space="preserve"> klar, dass</w:t>
      </w:r>
      <w:r w:rsidR="00F966F1">
        <w:rPr>
          <w:rFonts w:asciiTheme="minorHAnsi" w:eastAsia="Verdana" w:hAnsiTheme="minorHAnsi" w:cstheme="minorHAnsi"/>
          <w:szCs w:val="20"/>
        </w:rPr>
        <w:t xml:space="preserve"> sich das übergriffige Kind </w:t>
      </w:r>
      <w:r w:rsidR="00921EF1" w:rsidRPr="00921EF1">
        <w:rPr>
          <w:rFonts w:asciiTheme="minorHAnsi" w:eastAsia="Verdana" w:hAnsiTheme="minorHAnsi" w:cstheme="minorHAnsi"/>
          <w:szCs w:val="20"/>
        </w:rPr>
        <w:t>falsch verhalten hat.</w:t>
      </w:r>
    </w:p>
    <w:p w14:paraId="4E5ABF5E" w14:textId="60F4D08C" w:rsidR="00921EF1" w:rsidRPr="007444FF" w:rsidRDefault="007444FF" w:rsidP="00921EF1">
      <w:pPr>
        <w:pStyle w:val="Listenabsatz"/>
        <w:numPr>
          <w:ilvl w:val="0"/>
          <w:numId w:val="33"/>
        </w:numPr>
        <w:tabs>
          <w:tab w:val="left" w:pos="8647"/>
        </w:tabs>
        <w:spacing w:after="60" w:line="264" w:lineRule="auto"/>
        <w:ind w:left="284" w:hanging="284"/>
        <w:jc w:val="both"/>
        <w:rPr>
          <w:rFonts w:asciiTheme="minorHAnsi" w:hAnsiTheme="minorHAnsi" w:cstheme="minorHAnsi"/>
          <w:szCs w:val="20"/>
        </w:rPr>
      </w:pPr>
      <w:r w:rsidRPr="007444FF">
        <w:rPr>
          <w:rFonts w:asciiTheme="minorHAnsi" w:hAnsiTheme="minorHAnsi" w:cstheme="minorHAnsi"/>
          <w:szCs w:val="20"/>
        </w:rPr>
        <w:t>Wir vermeiden</w:t>
      </w:r>
      <w:r w:rsidR="00921EF1" w:rsidRPr="007444FF">
        <w:rPr>
          <w:rFonts w:asciiTheme="minorHAnsi" w:hAnsiTheme="minorHAnsi" w:cstheme="minorHAnsi"/>
          <w:szCs w:val="20"/>
        </w:rPr>
        <w:t xml:space="preserve"> die Begriffe </w:t>
      </w:r>
      <w:r w:rsidR="00DA6978" w:rsidRPr="007444FF">
        <w:rPr>
          <w:rFonts w:asciiTheme="minorHAnsi" w:hAnsiTheme="minorHAnsi" w:cstheme="minorHAnsi"/>
          <w:szCs w:val="20"/>
        </w:rPr>
        <w:t>„</w:t>
      </w:r>
      <w:r w:rsidR="00921EF1" w:rsidRPr="007444FF">
        <w:rPr>
          <w:rFonts w:asciiTheme="minorHAnsi" w:hAnsiTheme="minorHAnsi" w:cstheme="minorHAnsi"/>
          <w:szCs w:val="20"/>
        </w:rPr>
        <w:t xml:space="preserve">Opfer" und </w:t>
      </w:r>
      <w:r w:rsidR="00DA6978" w:rsidRPr="007444FF">
        <w:rPr>
          <w:rFonts w:asciiTheme="minorHAnsi" w:hAnsiTheme="minorHAnsi" w:cstheme="minorHAnsi"/>
          <w:szCs w:val="20"/>
        </w:rPr>
        <w:t>„</w:t>
      </w:r>
      <w:proofErr w:type="spellStart"/>
      <w:r w:rsidR="00F966F1">
        <w:rPr>
          <w:rFonts w:asciiTheme="minorHAnsi" w:hAnsiTheme="minorHAnsi" w:cstheme="minorHAnsi"/>
          <w:szCs w:val="20"/>
        </w:rPr>
        <w:t>Täter:</w:t>
      </w:r>
      <w:r w:rsidR="00921EF1" w:rsidRPr="007444FF">
        <w:rPr>
          <w:rFonts w:asciiTheme="minorHAnsi" w:hAnsiTheme="minorHAnsi" w:cstheme="minorHAnsi"/>
          <w:szCs w:val="20"/>
        </w:rPr>
        <w:t>in</w:t>
      </w:r>
      <w:proofErr w:type="spellEnd"/>
      <w:r w:rsidR="00921EF1" w:rsidRPr="007444FF">
        <w:rPr>
          <w:rFonts w:asciiTheme="minorHAnsi" w:hAnsiTheme="minorHAnsi" w:cstheme="minorHAnsi"/>
          <w:szCs w:val="20"/>
        </w:rPr>
        <w:t>": Sie sind stigmatisierend und führen zur Eskalation.</w:t>
      </w:r>
      <w:r w:rsidR="00DA6978" w:rsidRPr="007444FF">
        <w:rPr>
          <w:rFonts w:asciiTheme="minorHAnsi" w:hAnsiTheme="minorHAnsi" w:cstheme="minorHAnsi"/>
          <w:szCs w:val="20"/>
        </w:rPr>
        <w:t xml:space="preserve"> </w:t>
      </w:r>
      <w:r w:rsidRPr="007444FF">
        <w:rPr>
          <w:rFonts w:asciiTheme="minorHAnsi" w:hAnsiTheme="minorHAnsi" w:cstheme="minorHAnsi"/>
          <w:szCs w:val="20"/>
        </w:rPr>
        <w:t>Stattdessen verwenden wir</w:t>
      </w:r>
      <w:r w:rsidR="00DA6978" w:rsidRPr="007444FF">
        <w:rPr>
          <w:rFonts w:asciiTheme="minorHAnsi" w:hAnsiTheme="minorHAnsi" w:cstheme="minorHAnsi"/>
          <w:szCs w:val="20"/>
        </w:rPr>
        <w:t xml:space="preserve"> die Begriffe „(vom Übergriff) betroffenes Kind“ und „</w:t>
      </w:r>
      <w:r w:rsidR="004A6F85" w:rsidRPr="007444FF">
        <w:rPr>
          <w:rFonts w:asciiTheme="minorHAnsi" w:hAnsiTheme="minorHAnsi" w:cstheme="minorHAnsi"/>
          <w:szCs w:val="20"/>
        </w:rPr>
        <w:t>Kind, das den Übergriff gesetzt hat“</w:t>
      </w:r>
      <w:r w:rsidR="00DA6978" w:rsidRPr="007444FF">
        <w:rPr>
          <w:rFonts w:asciiTheme="minorHAnsi" w:hAnsiTheme="minorHAnsi" w:cstheme="minorHAnsi"/>
          <w:szCs w:val="20"/>
        </w:rPr>
        <w:t xml:space="preserve">. </w:t>
      </w:r>
    </w:p>
    <w:p w14:paraId="0A6C5E75" w14:textId="1BB5345E" w:rsidR="00921EF1" w:rsidRPr="00921EF1" w:rsidRDefault="007444FF" w:rsidP="00921EF1">
      <w:pPr>
        <w:pStyle w:val="Listenabsatz"/>
        <w:numPr>
          <w:ilvl w:val="0"/>
          <w:numId w:val="33"/>
        </w:numPr>
        <w:tabs>
          <w:tab w:val="left" w:pos="8647"/>
        </w:tabs>
        <w:spacing w:after="60" w:line="264" w:lineRule="auto"/>
        <w:ind w:left="284" w:hanging="284"/>
        <w:jc w:val="both"/>
        <w:rPr>
          <w:rFonts w:asciiTheme="minorHAnsi" w:hAnsiTheme="minorHAnsi" w:cstheme="minorHAnsi"/>
          <w:szCs w:val="20"/>
        </w:rPr>
      </w:pPr>
      <w:r>
        <w:rPr>
          <w:rFonts w:asciiTheme="minorHAnsi" w:hAnsiTheme="minorHAnsi" w:cstheme="minorHAnsi"/>
          <w:szCs w:val="20"/>
        </w:rPr>
        <w:t>Als Team ziehen wir</w:t>
      </w:r>
      <w:r w:rsidR="00921EF1" w:rsidRPr="00921EF1">
        <w:rPr>
          <w:rFonts w:asciiTheme="minorHAnsi" w:hAnsiTheme="minorHAnsi" w:cstheme="minorHAnsi"/>
          <w:szCs w:val="20"/>
        </w:rPr>
        <w:t xml:space="preserve"> an einem Strang! Regeln </w:t>
      </w:r>
      <w:r>
        <w:rPr>
          <w:rFonts w:asciiTheme="minorHAnsi" w:hAnsiTheme="minorHAnsi" w:cstheme="minorHAnsi"/>
          <w:szCs w:val="20"/>
        </w:rPr>
        <w:t>besitzen</w:t>
      </w:r>
      <w:r w:rsidR="00921EF1" w:rsidRPr="00921EF1">
        <w:rPr>
          <w:rFonts w:asciiTheme="minorHAnsi" w:hAnsiTheme="minorHAnsi" w:cstheme="minorHAnsi"/>
          <w:szCs w:val="20"/>
        </w:rPr>
        <w:t xml:space="preserve"> allgemeine Gültigkei</w:t>
      </w:r>
      <w:r>
        <w:rPr>
          <w:rFonts w:asciiTheme="minorHAnsi" w:hAnsiTheme="minorHAnsi" w:cstheme="minorHAnsi"/>
          <w:szCs w:val="20"/>
        </w:rPr>
        <w:t>t</w:t>
      </w:r>
      <w:r w:rsidR="00921EF1" w:rsidRPr="00921EF1">
        <w:rPr>
          <w:rFonts w:asciiTheme="minorHAnsi" w:hAnsiTheme="minorHAnsi" w:cstheme="minorHAnsi"/>
          <w:szCs w:val="20"/>
        </w:rPr>
        <w:t xml:space="preserve">. Das Thema hat allerdings das Potential zur Teamspaltung – </w:t>
      </w:r>
      <w:r>
        <w:rPr>
          <w:rFonts w:asciiTheme="minorHAnsi" w:hAnsiTheme="minorHAnsi" w:cstheme="minorHAnsi"/>
          <w:szCs w:val="20"/>
        </w:rPr>
        <w:t xml:space="preserve">in solchen Fällen </w:t>
      </w:r>
      <w:r w:rsidR="00921EF1" w:rsidRPr="00921EF1">
        <w:rPr>
          <w:rFonts w:asciiTheme="minorHAnsi" w:hAnsiTheme="minorHAnsi" w:cstheme="minorHAnsi"/>
          <w:szCs w:val="20"/>
        </w:rPr>
        <w:t xml:space="preserve">holen </w:t>
      </w:r>
      <w:r>
        <w:rPr>
          <w:rFonts w:asciiTheme="minorHAnsi" w:hAnsiTheme="minorHAnsi" w:cstheme="minorHAnsi"/>
          <w:szCs w:val="20"/>
        </w:rPr>
        <w:t>wir uns</w:t>
      </w:r>
      <w:r w:rsidR="00921EF1" w:rsidRPr="00921EF1">
        <w:rPr>
          <w:rFonts w:asciiTheme="minorHAnsi" w:hAnsiTheme="minorHAnsi" w:cstheme="minorHAnsi"/>
          <w:szCs w:val="20"/>
        </w:rPr>
        <w:t xml:space="preserve"> Hilfe von außen.</w:t>
      </w:r>
    </w:p>
    <w:p w14:paraId="7A7051CB" w14:textId="516A3798" w:rsidR="00921EF1" w:rsidRPr="00921EF1" w:rsidRDefault="00921EF1" w:rsidP="00921EF1">
      <w:pPr>
        <w:pStyle w:val="Listenabsatz"/>
        <w:numPr>
          <w:ilvl w:val="0"/>
          <w:numId w:val="33"/>
        </w:numPr>
        <w:tabs>
          <w:tab w:val="left" w:pos="8647"/>
        </w:tabs>
        <w:spacing w:after="60" w:line="264" w:lineRule="auto"/>
        <w:ind w:left="284" w:hanging="284"/>
        <w:jc w:val="both"/>
        <w:rPr>
          <w:rFonts w:asciiTheme="minorHAnsi" w:eastAsia="Verdana" w:hAnsiTheme="minorHAnsi" w:cstheme="minorHAnsi"/>
          <w:szCs w:val="20"/>
        </w:rPr>
      </w:pPr>
      <w:r w:rsidRPr="00921EF1">
        <w:rPr>
          <w:rFonts w:asciiTheme="minorHAnsi" w:hAnsiTheme="minorHAnsi" w:cstheme="minorHAnsi"/>
          <w:szCs w:val="20"/>
        </w:rPr>
        <w:t xml:space="preserve">Transparenz gegenüber den Eltern: </w:t>
      </w:r>
      <w:r w:rsidR="00F966F1">
        <w:rPr>
          <w:rFonts w:asciiTheme="minorHAnsi" w:hAnsiTheme="minorHAnsi" w:cstheme="minorHAnsi"/>
          <w:szCs w:val="20"/>
        </w:rPr>
        <w:t>w</w:t>
      </w:r>
      <w:r w:rsidR="007444FF">
        <w:rPr>
          <w:rFonts w:asciiTheme="minorHAnsi" w:eastAsia="Verdana" w:hAnsiTheme="minorHAnsi" w:cstheme="minorHAnsi"/>
          <w:szCs w:val="20"/>
        </w:rPr>
        <w:t>ir informieren</w:t>
      </w:r>
      <w:r w:rsidRPr="00921EF1">
        <w:rPr>
          <w:rFonts w:asciiTheme="minorHAnsi" w:eastAsia="Verdana" w:hAnsiTheme="minorHAnsi" w:cstheme="minorHAnsi"/>
          <w:szCs w:val="20"/>
        </w:rPr>
        <w:t xml:space="preserve"> z.B. </w:t>
      </w:r>
      <w:r w:rsidR="0006271C">
        <w:rPr>
          <w:rFonts w:asciiTheme="minorHAnsi" w:eastAsia="Verdana" w:hAnsiTheme="minorHAnsi" w:cstheme="minorHAnsi"/>
          <w:szCs w:val="20"/>
        </w:rPr>
        <w:t>in geeigneter Form</w:t>
      </w:r>
      <w:r w:rsidRPr="00921EF1">
        <w:rPr>
          <w:rFonts w:asciiTheme="minorHAnsi" w:eastAsia="Verdana" w:hAnsiTheme="minorHAnsi" w:cstheme="minorHAnsi"/>
          <w:szCs w:val="20"/>
        </w:rPr>
        <w:t xml:space="preserve"> (ohne Nennung von Namen/Details) darüber, dass es einen Übergriff gegeben hat und welche Schritte </w:t>
      </w:r>
      <w:r w:rsidR="007444FF">
        <w:rPr>
          <w:rFonts w:asciiTheme="minorHAnsi" w:eastAsia="Verdana" w:hAnsiTheme="minorHAnsi" w:cstheme="minorHAnsi"/>
          <w:szCs w:val="20"/>
        </w:rPr>
        <w:t>wir</w:t>
      </w:r>
      <w:r w:rsidRPr="00921EF1">
        <w:rPr>
          <w:rFonts w:asciiTheme="minorHAnsi" w:eastAsia="Verdana" w:hAnsiTheme="minorHAnsi" w:cstheme="minorHAnsi"/>
          <w:szCs w:val="20"/>
        </w:rPr>
        <w:t xml:space="preserve"> unternehmen.</w:t>
      </w:r>
    </w:p>
    <w:p w14:paraId="664371B6" w14:textId="73592BE7" w:rsidR="00921EF1" w:rsidRPr="00791548" w:rsidRDefault="00921EF1" w:rsidP="00921EF1">
      <w:pPr>
        <w:pStyle w:val="Listenabsatz"/>
        <w:numPr>
          <w:ilvl w:val="0"/>
          <w:numId w:val="33"/>
        </w:numPr>
        <w:tabs>
          <w:tab w:val="left" w:pos="8647"/>
        </w:tabs>
        <w:spacing w:after="160" w:line="259" w:lineRule="auto"/>
        <w:ind w:left="284" w:hanging="284"/>
        <w:jc w:val="both"/>
        <w:rPr>
          <w:rFonts w:eastAsia="Verdana"/>
          <w:szCs w:val="20"/>
        </w:rPr>
      </w:pPr>
      <w:r w:rsidRPr="00881504">
        <w:rPr>
          <w:rFonts w:eastAsia="Verdana"/>
          <w:szCs w:val="20"/>
        </w:rPr>
        <w:t>Auch für die nicht betroffenen Kinder ist ein Gespräch über den sexuellen Übergriff und die</w:t>
      </w:r>
      <w:r w:rsidR="00F966F1">
        <w:rPr>
          <w:rFonts w:eastAsia="Verdana"/>
          <w:szCs w:val="20"/>
        </w:rPr>
        <w:t xml:space="preserve"> verhängten Maßnahmen wichtig: d</w:t>
      </w:r>
      <w:r w:rsidRPr="00881504">
        <w:rPr>
          <w:rFonts w:eastAsia="Verdana"/>
          <w:szCs w:val="20"/>
        </w:rPr>
        <w:t xml:space="preserve">amit lernen sie, dass solches Verhalten nicht geduldet wird und sie sich jederzeit </w:t>
      </w:r>
      <w:r w:rsidRPr="00791548">
        <w:rPr>
          <w:rFonts w:eastAsia="Verdana"/>
          <w:szCs w:val="20"/>
        </w:rPr>
        <w:t>Hilfe holen können.</w:t>
      </w:r>
    </w:p>
    <w:p w14:paraId="57780E59" w14:textId="42448BD9" w:rsidR="00C05756" w:rsidRDefault="00921EF1" w:rsidP="00CA2A1B">
      <w:pPr>
        <w:jc w:val="center"/>
        <w:rPr>
          <w:rFonts w:eastAsia="Times New Roman" w:cstheme="minorHAnsi"/>
          <w:b/>
          <w:bCs/>
        </w:rPr>
      </w:pPr>
      <w:r w:rsidRPr="00791548">
        <w:rPr>
          <w:rFonts w:cstheme="minorHAnsi"/>
          <w:b/>
        </w:rPr>
        <w:t>Es ist kein Qualitätskriterium, OB sexuelle Übergriffe in einer Einrichtung geschehen –</w:t>
      </w:r>
      <w:r w:rsidRPr="00791548">
        <w:rPr>
          <w:rFonts w:cstheme="minorHAnsi"/>
          <w:b/>
        </w:rPr>
        <w:br/>
        <w:t>die Qualität zeigt sich im Umgang hiermit.</w:t>
      </w:r>
    </w:p>
    <w:p w14:paraId="5AB5E59D" w14:textId="77777777" w:rsidR="007444FF" w:rsidRPr="00CA2A1B" w:rsidRDefault="007444FF" w:rsidP="007444FF">
      <w:pPr>
        <w:rPr>
          <w:rFonts w:cstheme="minorHAnsi"/>
          <w:b/>
        </w:rPr>
      </w:pPr>
    </w:p>
    <w:p w14:paraId="49745488" w14:textId="07EE2E6F" w:rsidR="00492983" w:rsidRPr="007C1DA3" w:rsidRDefault="0058184B" w:rsidP="00940FD8">
      <w:pPr>
        <w:pStyle w:val="berschrift2"/>
        <w:numPr>
          <w:ilvl w:val="1"/>
          <w:numId w:val="22"/>
        </w:numPr>
        <w:spacing w:before="240" w:after="240" w:line="240" w:lineRule="auto"/>
        <w:rPr>
          <w:rFonts w:eastAsia="Times New Roman" w:cstheme="minorHAnsi"/>
          <w:szCs w:val="24"/>
        </w:rPr>
      </w:pPr>
      <w:bookmarkStart w:id="41" w:name="_Toc137376825"/>
      <w:r w:rsidRPr="007C1DA3">
        <w:rPr>
          <w:rFonts w:eastAsia="Times New Roman" w:cstheme="minorHAnsi"/>
          <w:szCs w:val="24"/>
        </w:rPr>
        <w:t xml:space="preserve">Niederschwelliges </w:t>
      </w:r>
      <w:r w:rsidR="001E15F9" w:rsidRPr="007C1DA3">
        <w:rPr>
          <w:rFonts w:eastAsia="Times New Roman" w:cstheme="minorHAnsi"/>
          <w:szCs w:val="24"/>
        </w:rPr>
        <w:t>Beschwerde</w:t>
      </w:r>
      <w:r w:rsidR="00025354" w:rsidRPr="007C1DA3">
        <w:rPr>
          <w:rFonts w:eastAsia="Times New Roman" w:cstheme="minorHAnsi"/>
          <w:szCs w:val="24"/>
        </w:rPr>
        <w:t>wesen</w:t>
      </w:r>
      <w:bookmarkEnd w:id="41"/>
    </w:p>
    <w:tbl>
      <w:tblPr>
        <w:tblStyle w:val="Tabellenraster"/>
        <w:tblW w:w="0" w:type="auto"/>
        <w:tblInd w:w="-5" w:type="dxa"/>
        <w:shd w:val="clear" w:color="auto" w:fill="EAF1DD" w:themeFill="accent3" w:themeFillTint="33"/>
        <w:tblLook w:val="04A0" w:firstRow="1" w:lastRow="0" w:firstColumn="1" w:lastColumn="0" w:noHBand="0" w:noVBand="1"/>
      </w:tblPr>
      <w:tblGrid>
        <w:gridCol w:w="9633"/>
      </w:tblGrid>
      <w:tr w:rsidR="00492983" w:rsidRPr="007C1DA3" w14:paraId="50CD5177" w14:textId="77777777" w:rsidTr="00550FDA">
        <w:tc>
          <w:tcPr>
            <w:tcW w:w="9633" w:type="dxa"/>
            <w:shd w:val="clear" w:color="auto" w:fill="D6E3BC" w:themeFill="accent3" w:themeFillTint="66"/>
          </w:tcPr>
          <w:p w14:paraId="63CF437D" w14:textId="3D9CF565" w:rsidR="00492983" w:rsidRPr="007C1DA3" w:rsidRDefault="00492983" w:rsidP="00492983">
            <w:pPr>
              <w:spacing w:before="120"/>
              <w:rPr>
                <w:bCs/>
                <w:szCs w:val="22"/>
                <w:lang w:val="de-AT"/>
              </w:rPr>
            </w:pPr>
            <w:r w:rsidRPr="007C1DA3">
              <w:rPr>
                <w:b/>
                <w:lang w:val="de-AT"/>
              </w:rPr>
              <w:t>Hinweis</w:t>
            </w:r>
            <w:r w:rsidR="00EF1FDE" w:rsidRPr="007C1DA3">
              <w:rPr>
                <w:b/>
                <w:lang w:val="de-AT"/>
              </w:rPr>
              <w:t>text</w:t>
            </w:r>
            <w:r w:rsidRPr="007C1DA3">
              <w:rPr>
                <w:b/>
                <w:lang w:val="de-AT"/>
              </w:rPr>
              <w:t xml:space="preserve"> „Beschwerdewesen“:</w:t>
            </w:r>
            <w:r w:rsidR="00FC6210" w:rsidRPr="007C1DA3">
              <w:rPr>
                <w:b/>
                <w:lang w:val="de-AT"/>
              </w:rPr>
              <w:br/>
            </w:r>
            <w:r w:rsidRPr="007C1DA3">
              <w:rPr>
                <w:bCs/>
                <w:szCs w:val="22"/>
                <w:lang w:val="de-AT"/>
              </w:rPr>
              <w:t xml:space="preserve">Für diesen Teil Ihres Kinderschutzkonzeptes, steht Ihnen der unten angeführte und für den Elementarbereich angepasste Grundlagentext zur Verfügung – Sie können diesen entsprechend Ihren Bedingungen individuell anpassen, ergänzen und kürzen. </w:t>
            </w:r>
          </w:p>
          <w:p w14:paraId="71C8C05A" w14:textId="0B72412C" w:rsidR="007A75A3" w:rsidRPr="007C1DA3" w:rsidRDefault="0058184B" w:rsidP="00492983">
            <w:pPr>
              <w:spacing w:before="120"/>
              <w:rPr>
                <w:rFonts w:eastAsia="Times New Roman"/>
                <w:szCs w:val="22"/>
                <w:lang w:val="de-AT" w:eastAsia="de-AT"/>
              </w:rPr>
            </w:pPr>
            <w:r w:rsidRPr="007C1DA3">
              <w:rPr>
                <w:rFonts w:eastAsia="Times New Roman"/>
                <w:szCs w:val="22"/>
                <w:lang w:val="de-AT" w:eastAsia="de-AT"/>
              </w:rPr>
              <w:t>Das Beschwerdewesen ist im Elementarbereich</w:t>
            </w:r>
            <w:r w:rsidR="00546CB9">
              <w:rPr>
                <w:rFonts w:eastAsia="Times New Roman"/>
                <w:szCs w:val="22"/>
                <w:lang w:val="de-AT" w:eastAsia="de-AT"/>
              </w:rPr>
              <w:t xml:space="preserve"> besonders</w:t>
            </w:r>
            <w:r w:rsidRPr="007C1DA3">
              <w:rPr>
                <w:rFonts w:eastAsia="Times New Roman"/>
                <w:szCs w:val="22"/>
                <w:lang w:val="de-AT" w:eastAsia="de-AT"/>
              </w:rPr>
              <w:t xml:space="preserve"> herausfordernd</w:t>
            </w:r>
            <w:r w:rsidR="00546CB9">
              <w:rPr>
                <w:rFonts w:eastAsia="Times New Roman"/>
                <w:szCs w:val="22"/>
                <w:lang w:val="de-AT" w:eastAsia="de-AT"/>
              </w:rPr>
              <w:t xml:space="preserve">, </w:t>
            </w:r>
            <w:r w:rsidRPr="007C1DA3">
              <w:rPr>
                <w:rFonts w:eastAsia="Times New Roman"/>
                <w:szCs w:val="22"/>
                <w:lang w:val="de-AT" w:eastAsia="de-AT"/>
              </w:rPr>
              <w:t>weil es auch Kinder erreichen können soll, die sich noch nicht verbal und schon gar nicht schriftlich mitteilen können – d</w:t>
            </w:r>
            <w:r w:rsidR="00D1444C" w:rsidRPr="007C1DA3">
              <w:rPr>
                <w:rFonts w:eastAsia="Times New Roman"/>
                <w:szCs w:val="22"/>
                <w:lang w:val="de-AT" w:eastAsia="de-AT"/>
              </w:rPr>
              <w:t>ie</w:t>
            </w:r>
            <w:r w:rsidRPr="007C1DA3">
              <w:rPr>
                <w:rFonts w:eastAsia="Times New Roman"/>
                <w:szCs w:val="22"/>
                <w:lang w:val="de-AT" w:eastAsia="de-AT"/>
              </w:rPr>
              <w:t xml:space="preserve"> nonverbalen Äußerungen der ganz Kleinen haben wir deshalb unten besonders berücksichtigt. Bitte überprüfen Sie, ob die getätigten Aussagen Ihrem Alltag entsprechen, ergänzen und korrigieren Sie</w:t>
            </w:r>
            <w:r w:rsidR="00D1444C" w:rsidRPr="007C1DA3">
              <w:rPr>
                <w:rFonts w:eastAsia="Times New Roman"/>
                <w:szCs w:val="22"/>
                <w:lang w:val="de-AT" w:eastAsia="de-AT"/>
              </w:rPr>
              <w:t xml:space="preserve"> diese</w:t>
            </w:r>
            <w:r w:rsidRPr="007C1DA3">
              <w:rPr>
                <w:rFonts w:eastAsia="Times New Roman"/>
                <w:szCs w:val="22"/>
                <w:lang w:val="de-AT" w:eastAsia="de-AT"/>
              </w:rPr>
              <w:t>.</w:t>
            </w:r>
          </w:p>
          <w:p w14:paraId="67300538" w14:textId="33184479" w:rsidR="00F1199B" w:rsidRDefault="00C52B54" w:rsidP="00492983">
            <w:pPr>
              <w:spacing w:before="120"/>
              <w:rPr>
                <w:rFonts w:eastAsia="Times New Roman"/>
                <w:szCs w:val="22"/>
                <w:lang w:val="de-AT" w:eastAsia="de-AT"/>
              </w:rPr>
            </w:pPr>
            <w:r w:rsidRPr="007C1DA3">
              <w:rPr>
                <w:rFonts w:eastAsia="Times New Roman"/>
                <w:szCs w:val="22"/>
                <w:lang w:val="de-AT" w:eastAsia="de-AT"/>
              </w:rPr>
              <w:t xml:space="preserve">Diese individuelle Anpassung braucht es auch bei der Beschreibung der </w:t>
            </w:r>
            <w:r w:rsidRPr="00F1199B">
              <w:rPr>
                <w:rFonts w:eastAsia="Times New Roman"/>
                <w:b/>
                <w:bCs/>
                <w:szCs w:val="22"/>
                <w:lang w:val="de-AT" w:eastAsia="de-AT"/>
              </w:rPr>
              <w:t>Kinderschutz</w:t>
            </w:r>
            <w:r w:rsidR="00F7304F">
              <w:rPr>
                <w:rFonts w:eastAsia="Times New Roman"/>
                <w:b/>
                <w:bCs/>
                <w:szCs w:val="22"/>
                <w:lang w:val="de-AT" w:eastAsia="de-AT"/>
              </w:rPr>
              <w:t>-B</w:t>
            </w:r>
            <w:r w:rsidRPr="00F1199B">
              <w:rPr>
                <w:rFonts w:eastAsia="Times New Roman"/>
                <w:b/>
                <w:bCs/>
                <w:szCs w:val="22"/>
                <w:lang w:val="de-AT" w:eastAsia="de-AT"/>
              </w:rPr>
              <w:t>eauftragten</w:t>
            </w:r>
            <w:r w:rsidRPr="007C1DA3">
              <w:rPr>
                <w:rFonts w:eastAsia="Times New Roman"/>
                <w:szCs w:val="22"/>
                <w:lang w:val="de-AT" w:eastAsia="de-AT"/>
              </w:rPr>
              <w:t xml:space="preserve"> – ist dies eine Person in Ihrem Haus, Mann oder Frau oder ein Team?</w:t>
            </w:r>
          </w:p>
          <w:p w14:paraId="49CEB9EF" w14:textId="77777777" w:rsidR="00162660" w:rsidRDefault="00162660" w:rsidP="00492983">
            <w:pPr>
              <w:spacing w:before="120"/>
              <w:rPr>
                <w:rFonts w:eastAsia="Times New Roman"/>
                <w:szCs w:val="22"/>
                <w:lang w:val="de-AT" w:eastAsia="de-AT"/>
              </w:rPr>
            </w:pPr>
            <w:r>
              <w:rPr>
                <w:rFonts w:eastAsia="Times New Roman"/>
                <w:szCs w:val="22"/>
                <w:lang w:val="de-AT" w:eastAsia="de-AT"/>
              </w:rPr>
              <w:t>Zudem empfehlen wir auch die Nennung einer übergeordneten bzw.</w:t>
            </w:r>
            <w:r w:rsidR="00F1199B">
              <w:rPr>
                <w:rFonts w:eastAsia="Times New Roman"/>
                <w:szCs w:val="22"/>
                <w:lang w:val="de-AT" w:eastAsia="de-AT"/>
              </w:rPr>
              <w:t xml:space="preserve"> </w:t>
            </w:r>
            <w:r w:rsidR="00F1199B" w:rsidRPr="007A5310">
              <w:rPr>
                <w:rFonts w:eastAsia="Times New Roman"/>
                <w:b/>
                <w:bCs/>
                <w:szCs w:val="22"/>
                <w:lang w:val="de-AT" w:eastAsia="de-AT"/>
              </w:rPr>
              <w:t>externe Meldestelle</w:t>
            </w:r>
            <w:r w:rsidR="00F1199B">
              <w:rPr>
                <w:rFonts w:eastAsia="Times New Roman"/>
                <w:szCs w:val="22"/>
                <w:lang w:val="de-AT" w:eastAsia="de-AT"/>
              </w:rPr>
              <w:t>.</w:t>
            </w:r>
          </w:p>
          <w:p w14:paraId="58911487" w14:textId="3F5DB9BA" w:rsidR="00C52B54" w:rsidRPr="007C1DA3" w:rsidRDefault="00162660" w:rsidP="00492983">
            <w:pPr>
              <w:spacing w:before="120"/>
              <w:rPr>
                <w:rFonts w:eastAsia="Times New Roman"/>
                <w:szCs w:val="22"/>
                <w:lang w:val="de-AT" w:eastAsia="de-AT"/>
              </w:rPr>
            </w:pPr>
            <w:r>
              <w:rPr>
                <w:rFonts w:eastAsia="Times New Roman"/>
                <w:szCs w:val="22"/>
                <w:lang w:val="de-AT" w:eastAsia="de-AT"/>
              </w:rPr>
              <w:lastRenderedPageBreak/>
              <w:t xml:space="preserve">Ebenso empfehlen wir, auch eine anonyme Beschwerdemöglichkeit vorzusehen, </w:t>
            </w:r>
            <w:r w:rsidRPr="00162660">
              <w:rPr>
                <w:rFonts w:eastAsia="Times New Roman"/>
                <w:b/>
                <w:szCs w:val="22"/>
                <w:lang w:val="de-AT" w:eastAsia="de-AT"/>
              </w:rPr>
              <w:t xml:space="preserve">z.B. mittels eines Online-Formulars auf der Webseite. </w:t>
            </w:r>
            <w:r w:rsidR="00C52B54" w:rsidRPr="00162660">
              <w:rPr>
                <w:rFonts w:eastAsia="Times New Roman"/>
                <w:b/>
                <w:szCs w:val="22"/>
                <w:lang w:val="de-AT" w:eastAsia="de-AT"/>
              </w:rPr>
              <w:br/>
            </w:r>
          </w:p>
        </w:tc>
      </w:tr>
    </w:tbl>
    <w:p w14:paraId="78283314" w14:textId="3D7DAC11" w:rsidR="00F76D56" w:rsidRPr="007C1DA3" w:rsidRDefault="001E15F9" w:rsidP="00B45E6C">
      <w:pPr>
        <w:spacing w:before="120"/>
        <w:jc w:val="both"/>
        <w:rPr>
          <w:rFonts w:eastAsia="Times New Roman"/>
          <w:szCs w:val="22"/>
          <w:lang w:eastAsia="de-AT"/>
        </w:rPr>
      </w:pPr>
      <w:r w:rsidRPr="007C1DA3">
        <w:rPr>
          <w:rFonts w:eastAsia="Times New Roman"/>
          <w:szCs w:val="22"/>
          <w:lang w:eastAsia="de-AT"/>
        </w:rPr>
        <w:lastRenderedPageBreak/>
        <w:t>Unsere Einrichtung</w:t>
      </w:r>
      <w:r w:rsidR="00F76D56" w:rsidRPr="007C1DA3">
        <w:rPr>
          <w:rFonts w:eastAsia="Times New Roman"/>
          <w:szCs w:val="22"/>
          <w:lang w:eastAsia="de-AT"/>
        </w:rPr>
        <w:t xml:space="preserve"> verfüg</w:t>
      </w:r>
      <w:r w:rsidRPr="007C1DA3">
        <w:rPr>
          <w:rFonts w:eastAsia="Times New Roman"/>
          <w:szCs w:val="22"/>
          <w:lang w:eastAsia="de-AT"/>
        </w:rPr>
        <w:t>t</w:t>
      </w:r>
      <w:r w:rsidR="00F76D56" w:rsidRPr="007C1DA3">
        <w:rPr>
          <w:rFonts w:eastAsia="Times New Roman"/>
          <w:szCs w:val="22"/>
          <w:lang w:eastAsia="de-AT"/>
        </w:rPr>
        <w:t xml:space="preserve"> über ein</w:t>
      </w:r>
      <w:r w:rsidRPr="007C1DA3">
        <w:rPr>
          <w:rFonts w:eastAsia="Times New Roman"/>
          <w:szCs w:val="22"/>
          <w:lang w:eastAsia="de-AT"/>
        </w:rPr>
        <w:t xml:space="preserve"> geplantes und strukturiertes </w:t>
      </w:r>
      <w:r w:rsidR="00F76D56" w:rsidRPr="007C1DA3">
        <w:rPr>
          <w:rFonts w:eastAsia="Times New Roman"/>
          <w:szCs w:val="22"/>
          <w:lang w:eastAsia="de-AT"/>
        </w:rPr>
        <w:t xml:space="preserve">System </w:t>
      </w:r>
      <w:r w:rsidR="00492983" w:rsidRPr="007C1DA3">
        <w:rPr>
          <w:rFonts w:eastAsia="Times New Roman"/>
          <w:szCs w:val="22"/>
          <w:lang w:eastAsia="de-AT"/>
        </w:rPr>
        <w:t>zur Regelung unseres Umgangs</w:t>
      </w:r>
      <w:r w:rsidR="00F76D56" w:rsidRPr="007C1DA3">
        <w:rPr>
          <w:rFonts w:eastAsia="Times New Roman"/>
          <w:szCs w:val="22"/>
          <w:lang w:eastAsia="de-AT"/>
        </w:rPr>
        <w:t xml:space="preserve"> mit </w:t>
      </w:r>
      <w:r w:rsidR="00492983" w:rsidRPr="007C1DA3">
        <w:rPr>
          <w:rFonts w:eastAsia="Times New Roman"/>
          <w:szCs w:val="22"/>
          <w:lang w:eastAsia="de-AT"/>
        </w:rPr>
        <w:t>Beschwerdefällen und Verdacht auf Gewalt.</w:t>
      </w:r>
      <w:r w:rsidR="00F76D56" w:rsidRPr="007C1DA3">
        <w:rPr>
          <w:rFonts w:eastAsia="Times New Roman"/>
          <w:szCs w:val="22"/>
          <w:lang w:eastAsia="de-AT"/>
        </w:rPr>
        <w:t xml:space="preserve"> </w:t>
      </w:r>
    </w:p>
    <w:p w14:paraId="393C70BD" w14:textId="211D46FE" w:rsidR="00932346" w:rsidRPr="007C1DA3" w:rsidRDefault="00932346" w:rsidP="00B45E6C">
      <w:pPr>
        <w:tabs>
          <w:tab w:val="left" w:pos="2127"/>
        </w:tabs>
        <w:spacing w:before="120"/>
        <w:jc w:val="both"/>
        <w:rPr>
          <w:rFonts w:eastAsia="Times New Roman"/>
          <w:szCs w:val="22"/>
          <w:lang w:eastAsia="de-AT"/>
        </w:rPr>
      </w:pPr>
      <w:r w:rsidRPr="007C1DA3">
        <w:rPr>
          <w:rFonts w:eastAsia="Times New Roman"/>
          <w:szCs w:val="22"/>
          <w:lang w:eastAsia="de-AT"/>
        </w:rPr>
        <w:t xml:space="preserve">Ziel </w:t>
      </w:r>
      <w:r w:rsidR="00025354" w:rsidRPr="007C1DA3">
        <w:rPr>
          <w:rFonts w:eastAsia="Times New Roman"/>
          <w:szCs w:val="22"/>
          <w:lang w:eastAsia="de-AT"/>
        </w:rPr>
        <w:t>unseres Beschwerde</w:t>
      </w:r>
      <w:r w:rsidR="00C52B54" w:rsidRPr="007C1DA3">
        <w:rPr>
          <w:rFonts w:eastAsia="Times New Roman"/>
          <w:szCs w:val="22"/>
          <w:lang w:eastAsia="de-AT"/>
        </w:rPr>
        <w:t xml:space="preserve">wesens </w:t>
      </w:r>
      <w:r w:rsidRPr="007C1DA3">
        <w:rPr>
          <w:rFonts w:eastAsia="Times New Roman"/>
          <w:szCs w:val="22"/>
          <w:lang w:eastAsia="de-AT"/>
        </w:rPr>
        <w:t xml:space="preserve">ist es, </w:t>
      </w:r>
      <w:r w:rsidR="00C52B54" w:rsidRPr="007C1DA3">
        <w:rPr>
          <w:rFonts w:eastAsia="Times New Roman"/>
          <w:szCs w:val="22"/>
          <w:lang w:eastAsia="de-AT"/>
        </w:rPr>
        <w:t>möglichst früh über etwaige</w:t>
      </w:r>
      <w:r w:rsidRPr="007C1DA3">
        <w:rPr>
          <w:rFonts w:eastAsia="Times New Roman"/>
          <w:szCs w:val="22"/>
          <w:lang w:eastAsia="de-AT"/>
        </w:rPr>
        <w:t xml:space="preserve"> Verdachtsfälle</w:t>
      </w:r>
      <w:r w:rsidR="00C52B54" w:rsidRPr="007C1DA3">
        <w:rPr>
          <w:rFonts w:eastAsia="Times New Roman"/>
          <w:szCs w:val="22"/>
          <w:lang w:eastAsia="de-AT"/>
        </w:rPr>
        <w:t xml:space="preserve"> zu erfahren und </w:t>
      </w:r>
      <w:r w:rsidR="00492983" w:rsidRPr="007C1DA3">
        <w:rPr>
          <w:rFonts w:eastAsia="Times New Roman"/>
          <w:szCs w:val="22"/>
          <w:lang w:eastAsia="de-AT"/>
        </w:rPr>
        <w:t xml:space="preserve">Fälle von Gewalt &amp; Missbrauch frühzeitig zu erkennen. </w:t>
      </w:r>
      <w:r w:rsidR="00C52B54" w:rsidRPr="007C1DA3">
        <w:rPr>
          <w:rFonts w:eastAsia="Times New Roman"/>
          <w:szCs w:val="22"/>
          <w:lang w:eastAsia="de-AT"/>
        </w:rPr>
        <w:t>Eine eigene Person bzw. ein Team [</w:t>
      </w:r>
      <w:r w:rsidR="00C52B54" w:rsidRPr="007C1DA3">
        <w:rPr>
          <w:rFonts w:eastAsia="Times New Roman"/>
          <w:i/>
          <w:iCs/>
          <w:color w:val="595959" w:themeColor="text1" w:themeTint="A6"/>
          <w:szCs w:val="22"/>
          <w:shd w:val="clear" w:color="auto" w:fill="EAF1DD" w:themeFill="accent3" w:themeFillTint="33"/>
          <w:lang w:eastAsia="de-AT"/>
        </w:rPr>
        <w:t>bitte je nachdem adaptieren]</w:t>
      </w:r>
      <w:r w:rsidR="00C52B54" w:rsidRPr="007C1DA3">
        <w:rPr>
          <w:rFonts w:eastAsia="Times New Roman"/>
          <w:i/>
          <w:iCs/>
          <w:color w:val="595959" w:themeColor="text1" w:themeTint="A6"/>
          <w:szCs w:val="22"/>
          <w:lang w:eastAsia="de-AT"/>
        </w:rPr>
        <w:t xml:space="preserve"> </w:t>
      </w:r>
      <w:r w:rsidR="00C52B54" w:rsidRPr="007C1DA3">
        <w:rPr>
          <w:rFonts w:eastAsia="Times New Roman"/>
          <w:szCs w:val="22"/>
          <w:lang w:eastAsia="de-AT"/>
        </w:rPr>
        <w:t>sind in unserer Organisation mit Fragen des Kinderschutzes befasst:</w:t>
      </w:r>
    </w:p>
    <w:p w14:paraId="2D7D9E9A" w14:textId="5318E3EF" w:rsidR="000C6A00" w:rsidRPr="007C1DA3" w:rsidRDefault="000C6A00" w:rsidP="00546CB9">
      <w:pPr>
        <w:pStyle w:val="berschrift3"/>
        <w:numPr>
          <w:ilvl w:val="0"/>
          <w:numId w:val="42"/>
        </w:numPr>
      </w:pPr>
      <w:bookmarkStart w:id="42" w:name="_Toc137376826"/>
      <w:r w:rsidRPr="007C1DA3">
        <w:t>Kinderschutz</w:t>
      </w:r>
      <w:r w:rsidR="00492983" w:rsidRPr="007C1DA3">
        <w:t>-B</w:t>
      </w:r>
      <w:r w:rsidRPr="007C1DA3">
        <w:t>eauftragte</w:t>
      </w:r>
      <w:bookmarkEnd w:id="42"/>
    </w:p>
    <w:p w14:paraId="6B3A1A0A" w14:textId="663FAD01" w:rsidR="00636E7E" w:rsidRPr="007C1DA3" w:rsidRDefault="00636E7E" w:rsidP="00723EF8">
      <w:pPr>
        <w:tabs>
          <w:tab w:val="left" w:pos="475"/>
        </w:tabs>
        <w:spacing w:before="60"/>
        <w:ind w:right="176"/>
        <w:rPr>
          <w:szCs w:val="22"/>
        </w:rPr>
      </w:pPr>
      <w:r w:rsidRPr="007C1DA3">
        <w:rPr>
          <w:szCs w:val="22"/>
        </w:rPr>
        <w:t>Unser</w:t>
      </w:r>
      <w:r w:rsidR="009F2256">
        <w:rPr>
          <w:szCs w:val="22"/>
        </w:rPr>
        <w:t>/</w:t>
      </w:r>
      <w:r w:rsidRPr="007C1DA3">
        <w:rPr>
          <w:szCs w:val="22"/>
        </w:rPr>
        <w:t xml:space="preserve">e Kinderschutz-Beauftragte(n) erfüllen verschiedene Aufgaben. Sie </w:t>
      </w:r>
    </w:p>
    <w:p w14:paraId="35CF799A" w14:textId="326D2833" w:rsidR="00636E7E" w:rsidRPr="007C1DA3" w:rsidRDefault="00636E7E" w:rsidP="00723EF8">
      <w:pPr>
        <w:pStyle w:val="Listenabsatz"/>
        <w:numPr>
          <w:ilvl w:val="4"/>
          <w:numId w:val="18"/>
        </w:numPr>
        <w:tabs>
          <w:tab w:val="left" w:pos="475"/>
        </w:tabs>
        <w:spacing w:before="60"/>
        <w:ind w:left="839" w:right="176" w:hanging="357"/>
        <w:rPr>
          <w:rFonts w:asciiTheme="minorHAnsi" w:hAnsiTheme="minorHAnsi"/>
        </w:rPr>
      </w:pPr>
      <w:r w:rsidRPr="007C1DA3">
        <w:rPr>
          <w:rFonts w:asciiTheme="minorHAnsi" w:hAnsiTheme="minorHAnsi"/>
        </w:rPr>
        <w:t>sorgen für die Umsetzung unseres Kinderschutzkonzepts</w:t>
      </w:r>
    </w:p>
    <w:p w14:paraId="5D563EFD" w14:textId="74571C03" w:rsidR="00636E7E" w:rsidRPr="007C1DA3" w:rsidRDefault="00636E7E" w:rsidP="00723EF8">
      <w:pPr>
        <w:pStyle w:val="Listenabsatz"/>
        <w:numPr>
          <w:ilvl w:val="4"/>
          <w:numId w:val="18"/>
        </w:numPr>
        <w:tabs>
          <w:tab w:val="left" w:pos="475"/>
        </w:tabs>
        <w:spacing w:before="60"/>
        <w:ind w:left="839" w:right="176" w:hanging="357"/>
        <w:rPr>
          <w:rFonts w:asciiTheme="minorHAnsi" w:hAnsiTheme="minorHAnsi"/>
        </w:rPr>
      </w:pPr>
      <w:r w:rsidRPr="007C1DA3">
        <w:rPr>
          <w:rFonts w:asciiTheme="minorHAnsi" w:hAnsiTheme="minorHAnsi"/>
        </w:rPr>
        <w:t>organisieren Kinderschutz-Schulungen der Mitarbeitenden bzw. setzen sonstige Maßnahmen zur Sensibilisierung des Teams</w:t>
      </w:r>
    </w:p>
    <w:p w14:paraId="5E189062" w14:textId="784F06E3" w:rsidR="00636E7E" w:rsidRPr="007C1DA3" w:rsidRDefault="00636E7E" w:rsidP="00723EF8">
      <w:pPr>
        <w:pStyle w:val="Listenabsatz"/>
        <w:numPr>
          <w:ilvl w:val="4"/>
          <w:numId w:val="18"/>
        </w:numPr>
        <w:tabs>
          <w:tab w:val="left" w:pos="475"/>
        </w:tabs>
        <w:spacing w:before="60"/>
        <w:ind w:left="839" w:right="176" w:hanging="357"/>
        <w:rPr>
          <w:rFonts w:asciiTheme="minorHAnsi" w:hAnsiTheme="minorHAnsi"/>
        </w:rPr>
      </w:pPr>
      <w:r w:rsidRPr="007C1DA3">
        <w:rPr>
          <w:rFonts w:asciiTheme="minorHAnsi" w:hAnsiTheme="minorHAnsi"/>
        </w:rPr>
        <w:t>dokumentieren und evaluieren unser Konzept</w:t>
      </w:r>
    </w:p>
    <w:p w14:paraId="1BC4C8A5" w14:textId="0B9AAA5D" w:rsidR="00636E7E" w:rsidRPr="007C1DA3" w:rsidRDefault="00636E7E" w:rsidP="00723EF8">
      <w:pPr>
        <w:pStyle w:val="Listenabsatz"/>
        <w:numPr>
          <w:ilvl w:val="4"/>
          <w:numId w:val="18"/>
        </w:numPr>
        <w:tabs>
          <w:tab w:val="left" w:pos="475"/>
        </w:tabs>
        <w:spacing w:before="60"/>
        <w:ind w:left="839" w:right="176" w:hanging="357"/>
        <w:rPr>
          <w:rFonts w:asciiTheme="minorHAnsi" w:hAnsiTheme="minorHAnsi"/>
        </w:rPr>
      </w:pPr>
      <w:r w:rsidRPr="007C1DA3">
        <w:rPr>
          <w:rFonts w:asciiTheme="minorHAnsi" w:hAnsiTheme="minorHAnsi"/>
        </w:rPr>
        <w:t>sind erste Ansprechperson für Themen des Kinderschutzes und etwaigen Fällen von Verdacht auf</w:t>
      </w:r>
      <w:r w:rsidR="000515EA" w:rsidRPr="007C1DA3">
        <w:rPr>
          <w:rFonts w:asciiTheme="minorHAnsi" w:hAnsiTheme="minorHAnsi"/>
        </w:rPr>
        <w:t xml:space="preserve"> Grenzverletzungen oder</w:t>
      </w:r>
      <w:r w:rsidRPr="007C1DA3">
        <w:rPr>
          <w:rFonts w:asciiTheme="minorHAnsi" w:hAnsiTheme="minorHAnsi"/>
        </w:rPr>
        <w:t xml:space="preserve"> Gewalt für Mitarbeitende, Bezugspersonen und die Kinder selbst</w:t>
      </w:r>
    </w:p>
    <w:p w14:paraId="47B5857B" w14:textId="4CDA25A2" w:rsidR="00636E7E" w:rsidRPr="007C1DA3" w:rsidRDefault="00636E7E" w:rsidP="00636E7E">
      <w:pPr>
        <w:tabs>
          <w:tab w:val="left" w:pos="475"/>
        </w:tabs>
        <w:spacing w:before="120"/>
        <w:ind w:left="1287" w:right="176"/>
        <w:rPr>
          <w:b/>
          <w:bCs/>
          <w:szCs w:val="22"/>
        </w:rPr>
      </w:pPr>
      <w:r w:rsidRPr="007C1DA3">
        <w:rPr>
          <w:b/>
          <w:bCs/>
          <w:szCs w:val="22"/>
        </w:rPr>
        <w:t>Unsere Kinderschutz-Beauftragte</w:t>
      </w:r>
      <w:r w:rsidR="00546CB9">
        <w:rPr>
          <w:b/>
          <w:bCs/>
          <w:szCs w:val="22"/>
        </w:rPr>
        <w:t>n</w:t>
      </w:r>
      <w:r w:rsidRPr="007C1DA3">
        <w:rPr>
          <w:b/>
          <w:bCs/>
          <w:szCs w:val="22"/>
        </w:rPr>
        <w:t xml:space="preserve"> sind derzeit (Stand…):</w:t>
      </w:r>
    </w:p>
    <w:p w14:paraId="67EC4350" w14:textId="1D41AB0A" w:rsidR="00636E7E" w:rsidRPr="007C1DA3" w:rsidRDefault="00636E7E" w:rsidP="00723EF8">
      <w:pPr>
        <w:pStyle w:val="Listenabsatz"/>
        <w:numPr>
          <w:ilvl w:val="4"/>
          <w:numId w:val="18"/>
        </w:numPr>
        <w:tabs>
          <w:tab w:val="left" w:pos="475"/>
        </w:tabs>
        <w:spacing w:before="60"/>
        <w:ind w:left="839" w:right="176" w:hanging="357"/>
        <w:rPr>
          <w:rFonts w:asciiTheme="minorHAnsi" w:hAnsiTheme="minorHAnsi"/>
        </w:rPr>
      </w:pPr>
      <w:r w:rsidRPr="007C1DA3">
        <w:rPr>
          <w:rFonts w:asciiTheme="minorHAnsi" w:hAnsiTheme="minorHAnsi"/>
        </w:rPr>
        <w:t>[</w:t>
      </w:r>
      <w:r w:rsidRPr="00723EF8">
        <w:rPr>
          <w:rFonts w:asciiTheme="minorHAnsi" w:hAnsiTheme="minorHAnsi"/>
          <w:i/>
          <w:iCs/>
          <w:color w:val="595959" w:themeColor="text1" w:themeTint="A6"/>
          <w:shd w:val="clear" w:color="auto" w:fill="EAF1DD" w:themeFill="accent3" w:themeFillTint="33"/>
        </w:rPr>
        <w:t xml:space="preserve">Name </w:t>
      </w:r>
      <w:r w:rsidRPr="007C1DA3">
        <w:rPr>
          <w:rFonts w:asciiTheme="minorHAnsi" w:hAnsiTheme="minorHAnsi"/>
          <w:i/>
          <w:iCs/>
          <w:color w:val="595959" w:themeColor="text1" w:themeTint="A6"/>
          <w:shd w:val="clear" w:color="auto" w:fill="EAF1DD" w:themeFill="accent3" w:themeFillTint="33"/>
        </w:rPr>
        <w:t>der Person</w:t>
      </w:r>
      <w:r w:rsidR="00546CB9">
        <w:rPr>
          <w:rFonts w:asciiTheme="minorHAnsi" w:hAnsiTheme="minorHAnsi"/>
          <w:i/>
          <w:iCs/>
          <w:color w:val="595959" w:themeColor="text1" w:themeTint="A6"/>
          <w:shd w:val="clear" w:color="auto" w:fill="EAF1DD" w:themeFill="accent3" w:themeFillTint="33"/>
        </w:rPr>
        <w:t>(en)</w:t>
      </w:r>
      <w:r w:rsidRPr="007C1DA3">
        <w:rPr>
          <w:rFonts w:asciiTheme="minorHAnsi" w:hAnsiTheme="minorHAnsi"/>
          <w:i/>
          <w:iCs/>
          <w:color w:val="595959" w:themeColor="text1" w:themeTint="A6"/>
          <w:shd w:val="clear" w:color="auto" w:fill="EAF1DD" w:themeFill="accent3" w:themeFillTint="33"/>
        </w:rPr>
        <w:t xml:space="preserve"> und Kontaktdaten hier eintragen</w:t>
      </w:r>
      <w:r w:rsidRPr="007C1DA3">
        <w:rPr>
          <w:rFonts w:asciiTheme="minorHAnsi" w:hAnsiTheme="minorHAnsi"/>
          <w:shd w:val="clear" w:color="auto" w:fill="EAF1DD" w:themeFill="accent3" w:themeFillTint="33"/>
        </w:rPr>
        <w:t>]</w:t>
      </w:r>
    </w:p>
    <w:p w14:paraId="55619DBF" w14:textId="0BC62713" w:rsidR="00492983" w:rsidRPr="00546CB9" w:rsidRDefault="00F1199B" w:rsidP="00546CB9">
      <w:pPr>
        <w:pStyle w:val="berschrift3"/>
        <w:numPr>
          <w:ilvl w:val="0"/>
          <w:numId w:val="42"/>
        </w:numPr>
      </w:pPr>
      <w:bookmarkStart w:id="43" w:name="_Toc137376827"/>
      <w:r w:rsidRPr="00546CB9">
        <w:t>B</w:t>
      </w:r>
      <w:r w:rsidR="005D48F8" w:rsidRPr="00546CB9">
        <w:t>eschwerdewesen</w:t>
      </w:r>
      <w:bookmarkEnd w:id="43"/>
    </w:p>
    <w:p w14:paraId="18971B95" w14:textId="2A7D8DD1" w:rsidR="005D48F8" w:rsidRPr="007C1DA3" w:rsidRDefault="005D48F8" w:rsidP="00723EF8">
      <w:pPr>
        <w:tabs>
          <w:tab w:val="left" w:pos="475"/>
        </w:tabs>
        <w:spacing w:before="60"/>
        <w:ind w:right="176"/>
        <w:jc w:val="both"/>
        <w:rPr>
          <w:rFonts w:eastAsia="Times New Roman"/>
          <w:bCs/>
          <w:szCs w:val="22"/>
          <w:lang w:eastAsia="de-AT"/>
        </w:rPr>
      </w:pPr>
      <w:r w:rsidRPr="007C1DA3">
        <w:rPr>
          <w:rFonts w:eastAsia="Times New Roman"/>
          <w:bCs/>
          <w:szCs w:val="22"/>
          <w:lang w:eastAsia="de-AT"/>
        </w:rPr>
        <w:t xml:space="preserve">Uns </w:t>
      </w:r>
      <w:r w:rsidRPr="007C1DA3">
        <w:rPr>
          <w:szCs w:val="22"/>
        </w:rPr>
        <w:t>ist</w:t>
      </w:r>
      <w:r w:rsidRPr="007C1DA3">
        <w:rPr>
          <w:rFonts w:eastAsia="Times New Roman"/>
          <w:bCs/>
          <w:szCs w:val="22"/>
          <w:lang w:eastAsia="de-AT"/>
        </w:rPr>
        <w:t xml:space="preserve"> wichtig, dass sich alle Kinder in unserem Haus wohl und sicher fühlen und wir das Vertrauen ihrer Bezugspersonen genießen. Den Rahmen dafür schaffen wir täglich durch unsere Art des Miteinanders und einer transparenten Kommunikation.</w:t>
      </w:r>
    </w:p>
    <w:p w14:paraId="38A6E69D" w14:textId="6C990030" w:rsidR="005D48F8" w:rsidRPr="007C1DA3" w:rsidRDefault="00D1444C" w:rsidP="00C9162F">
      <w:pPr>
        <w:tabs>
          <w:tab w:val="left" w:pos="475"/>
        </w:tabs>
        <w:spacing w:before="60"/>
        <w:ind w:right="176"/>
        <w:jc w:val="both"/>
        <w:rPr>
          <w:rFonts w:eastAsia="Times New Roman"/>
          <w:bCs/>
          <w:szCs w:val="22"/>
          <w:lang w:eastAsia="de-AT"/>
        </w:rPr>
      </w:pPr>
      <w:r w:rsidRPr="007C1DA3">
        <w:rPr>
          <w:rFonts w:eastAsia="Times New Roman"/>
          <w:bCs/>
          <w:szCs w:val="22"/>
          <w:lang w:eastAsia="de-AT"/>
        </w:rPr>
        <w:t>Wir fragen i</w:t>
      </w:r>
      <w:r w:rsidR="005D48F8" w:rsidRPr="007C1DA3">
        <w:rPr>
          <w:rFonts w:eastAsia="Times New Roman"/>
          <w:bCs/>
          <w:szCs w:val="22"/>
          <w:lang w:eastAsia="de-AT"/>
        </w:rPr>
        <w:t xml:space="preserve">n </w:t>
      </w:r>
      <w:r w:rsidR="005D48F8" w:rsidRPr="007C1DA3">
        <w:rPr>
          <w:szCs w:val="22"/>
        </w:rPr>
        <w:t>regelmäßigen</w:t>
      </w:r>
      <w:r w:rsidR="005D48F8" w:rsidRPr="007C1DA3">
        <w:rPr>
          <w:rFonts w:eastAsia="Times New Roman"/>
          <w:bCs/>
          <w:szCs w:val="22"/>
          <w:lang w:eastAsia="de-AT"/>
        </w:rPr>
        <w:t xml:space="preserve"> Abständen bei allen Beteiligten ihre Zufriedenheit und ihr Wohlbefinden ab, um damit den Boden</w:t>
      </w:r>
      <w:r w:rsidR="00354760" w:rsidRPr="007C1DA3">
        <w:rPr>
          <w:rFonts w:eastAsia="Times New Roman"/>
          <w:bCs/>
          <w:szCs w:val="22"/>
          <w:lang w:eastAsia="de-AT"/>
        </w:rPr>
        <w:t xml:space="preserve"> zu bereiten, dass wir über etwaige </w:t>
      </w:r>
      <w:proofErr w:type="spellStart"/>
      <w:r w:rsidR="00354760" w:rsidRPr="007C1DA3">
        <w:rPr>
          <w:rFonts w:eastAsia="Times New Roman"/>
          <w:bCs/>
          <w:szCs w:val="22"/>
          <w:lang w:eastAsia="de-AT"/>
        </w:rPr>
        <w:t>Unzufriedenheiten</w:t>
      </w:r>
      <w:proofErr w:type="spellEnd"/>
      <w:r w:rsidR="00354760" w:rsidRPr="007C1DA3">
        <w:rPr>
          <w:rFonts w:eastAsia="Times New Roman"/>
          <w:bCs/>
          <w:szCs w:val="22"/>
          <w:lang w:eastAsia="de-AT"/>
        </w:rPr>
        <w:t xml:space="preserve"> informiert werden. Und wenn jemand wirklich unzufrieden ist, bestehen verschiedene Möglichkeiten, uns dies mitzuteilen:</w:t>
      </w:r>
    </w:p>
    <w:p w14:paraId="59E0897E" w14:textId="5CAC38CA" w:rsidR="005D48F8" w:rsidRPr="004A6F85" w:rsidRDefault="005D48F8" w:rsidP="00C9162F">
      <w:pPr>
        <w:pStyle w:val="Listenabsatz"/>
        <w:numPr>
          <w:ilvl w:val="4"/>
          <w:numId w:val="18"/>
        </w:numPr>
        <w:tabs>
          <w:tab w:val="left" w:pos="475"/>
        </w:tabs>
        <w:spacing w:before="60"/>
        <w:ind w:left="839" w:right="176" w:hanging="357"/>
        <w:jc w:val="both"/>
        <w:rPr>
          <w:rFonts w:asciiTheme="minorHAnsi" w:eastAsia="Times New Roman" w:hAnsiTheme="minorHAnsi"/>
          <w:bCs/>
          <w:lang w:eastAsia="de-AT"/>
        </w:rPr>
      </w:pPr>
      <w:r w:rsidRPr="007C1DA3">
        <w:rPr>
          <w:rFonts w:asciiTheme="minorHAnsi" w:eastAsia="Times New Roman" w:hAnsiTheme="minorHAnsi"/>
          <w:b/>
          <w:lang w:eastAsia="de-AT"/>
        </w:rPr>
        <w:t>Für Eltern und Bezugspersonen</w:t>
      </w:r>
      <w:r w:rsidR="00AD5F93">
        <w:rPr>
          <w:rFonts w:asciiTheme="minorHAnsi" w:eastAsia="Times New Roman" w:hAnsiTheme="minorHAnsi"/>
          <w:bCs/>
          <w:lang w:eastAsia="de-AT"/>
        </w:rPr>
        <w:t>, die mit einer pädagogischen Handlung</w:t>
      </w:r>
      <w:r w:rsidRPr="007C1DA3">
        <w:rPr>
          <w:rFonts w:asciiTheme="minorHAnsi" w:eastAsia="Times New Roman" w:hAnsiTheme="minorHAnsi"/>
          <w:bCs/>
          <w:lang w:eastAsia="de-AT"/>
        </w:rPr>
        <w:t xml:space="preserve"> unzufrieden sind oder sich Sorgen um ihr Kind und seine Zeit in unserem Haus machen, stehen die </w:t>
      </w:r>
      <w:proofErr w:type="spellStart"/>
      <w:proofErr w:type="gramStart"/>
      <w:r w:rsidRPr="007C1DA3">
        <w:rPr>
          <w:rFonts w:asciiTheme="minorHAnsi" w:eastAsia="Times New Roman" w:hAnsiTheme="minorHAnsi"/>
          <w:bCs/>
          <w:lang w:eastAsia="de-AT"/>
        </w:rPr>
        <w:t>Pädagog</w:t>
      </w:r>
      <w:r w:rsidR="00F64069">
        <w:rPr>
          <w:rFonts w:asciiTheme="minorHAnsi" w:eastAsia="Times New Roman" w:hAnsiTheme="minorHAnsi"/>
          <w:bCs/>
          <w:lang w:eastAsia="de-AT"/>
        </w:rPr>
        <w:t>:</w:t>
      </w:r>
      <w:r w:rsidRPr="007C1DA3">
        <w:rPr>
          <w:rFonts w:asciiTheme="minorHAnsi" w:eastAsia="Times New Roman" w:hAnsiTheme="minorHAnsi"/>
          <w:bCs/>
          <w:lang w:eastAsia="de-AT"/>
        </w:rPr>
        <w:t>innen</w:t>
      </w:r>
      <w:proofErr w:type="spellEnd"/>
      <w:proofErr w:type="gramEnd"/>
      <w:r w:rsidRPr="007C1DA3">
        <w:rPr>
          <w:rFonts w:asciiTheme="minorHAnsi" w:eastAsia="Times New Roman" w:hAnsiTheme="minorHAnsi"/>
          <w:bCs/>
          <w:lang w:eastAsia="de-AT"/>
        </w:rPr>
        <w:t xml:space="preserve"> für Einzelgespräche</w:t>
      </w:r>
      <w:r w:rsidR="00354760" w:rsidRPr="007C1DA3">
        <w:rPr>
          <w:rFonts w:asciiTheme="minorHAnsi" w:eastAsia="Times New Roman" w:hAnsiTheme="minorHAnsi"/>
          <w:bCs/>
          <w:lang w:eastAsia="de-AT"/>
        </w:rPr>
        <w:t xml:space="preserve"> (mit Terminvereinbarung)</w:t>
      </w:r>
      <w:r w:rsidRPr="007C1DA3">
        <w:rPr>
          <w:rFonts w:asciiTheme="minorHAnsi" w:eastAsia="Times New Roman" w:hAnsiTheme="minorHAnsi"/>
          <w:bCs/>
          <w:lang w:eastAsia="de-AT"/>
        </w:rPr>
        <w:t xml:space="preserve"> zur Verfügung sowie in bestimmten Fällen auch die Leitung unseres Hauses</w:t>
      </w:r>
      <w:r w:rsidR="00F64069">
        <w:rPr>
          <w:rFonts w:asciiTheme="minorHAnsi" w:eastAsia="Times New Roman" w:hAnsiTheme="minorHAnsi"/>
          <w:bCs/>
          <w:lang w:eastAsia="de-AT"/>
        </w:rPr>
        <w:t xml:space="preserve"> oder die </w:t>
      </w:r>
      <w:r w:rsidR="00F64069" w:rsidRPr="007C1DA3">
        <w:rPr>
          <w:rFonts w:asciiTheme="minorHAnsi" w:eastAsia="Times New Roman" w:hAnsiTheme="minorHAnsi"/>
          <w:bCs/>
          <w:lang w:eastAsia="de-AT"/>
        </w:rPr>
        <w:t>regiona</w:t>
      </w:r>
      <w:r w:rsidR="00F64069">
        <w:rPr>
          <w:rFonts w:asciiTheme="minorHAnsi" w:eastAsia="Times New Roman" w:hAnsiTheme="minorHAnsi"/>
          <w:bCs/>
          <w:lang w:eastAsia="de-AT"/>
        </w:rPr>
        <w:t xml:space="preserve">l zuständige </w:t>
      </w:r>
      <w:r w:rsidR="00606E75" w:rsidRPr="008E4C11">
        <w:rPr>
          <w:rFonts w:asciiTheme="minorHAnsi" w:eastAsia="Times New Roman" w:hAnsiTheme="minorHAnsi"/>
          <w:bCs/>
          <w:lang w:eastAsia="de-AT"/>
        </w:rPr>
        <w:t>Fachaufsicht</w:t>
      </w:r>
      <w:r w:rsidR="00F64069" w:rsidRPr="008E4C11">
        <w:rPr>
          <w:rFonts w:asciiTheme="minorHAnsi" w:eastAsia="Times New Roman" w:hAnsiTheme="minorHAnsi"/>
          <w:bCs/>
          <w:lang w:eastAsia="de-AT"/>
        </w:rPr>
        <w:t>.</w:t>
      </w:r>
      <w:r w:rsidR="00F64069">
        <w:rPr>
          <w:rFonts w:asciiTheme="minorHAnsi" w:eastAsia="Times New Roman" w:hAnsiTheme="minorHAnsi"/>
          <w:bCs/>
          <w:lang w:eastAsia="de-AT"/>
        </w:rPr>
        <w:t xml:space="preserve"> </w:t>
      </w:r>
      <w:r w:rsidR="00546CB9" w:rsidRPr="004A6F85">
        <w:rPr>
          <w:rFonts w:asciiTheme="minorHAnsi" w:eastAsia="Times New Roman" w:hAnsiTheme="minorHAnsi"/>
          <w:bCs/>
          <w:lang w:eastAsia="de-AT"/>
        </w:rPr>
        <w:t xml:space="preserve">Auch in Tür- und Angelgesprächen signalisieren wir unsere Bereitschaft zu einem offenen Austausch. </w:t>
      </w:r>
    </w:p>
    <w:p w14:paraId="58320C1F" w14:textId="2D587324" w:rsidR="00354760" w:rsidRPr="007C1DA3" w:rsidRDefault="005D48F8" w:rsidP="00C9162F">
      <w:pPr>
        <w:pStyle w:val="Listenabsatz"/>
        <w:numPr>
          <w:ilvl w:val="4"/>
          <w:numId w:val="18"/>
        </w:numPr>
        <w:tabs>
          <w:tab w:val="left" w:pos="475"/>
        </w:tabs>
        <w:spacing w:before="60"/>
        <w:ind w:left="839" w:right="176" w:hanging="357"/>
        <w:jc w:val="both"/>
        <w:rPr>
          <w:rFonts w:asciiTheme="minorHAnsi" w:eastAsia="Times New Roman" w:hAnsiTheme="minorHAnsi"/>
          <w:bCs/>
          <w:lang w:eastAsia="de-AT"/>
        </w:rPr>
      </w:pPr>
      <w:r w:rsidRPr="007C1DA3">
        <w:rPr>
          <w:rFonts w:asciiTheme="minorHAnsi" w:eastAsia="Times New Roman" w:hAnsiTheme="minorHAnsi"/>
          <w:bCs/>
          <w:lang w:eastAsia="de-AT"/>
        </w:rPr>
        <w:t xml:space="preserve">Für </w:t>
      </w:r>
      <w:r w:rsidRPr="007C1DA3">
        <w:rPr>
          <w:rFonts w:asciiTheme="minorHAnsi" w:eastAsia="Times New Roman" w:hAnsiTheme="minorHAnsi"/>
          <w:b/>
          <w:lang w:eastAsia="de-AT"/>
        </w:rPr>
        <w:t>anonyme und/oder schriftliche Anliegen</w:t>
      </w:r>
      <w:r w:rsidRPr="007C1DA3">
        <w:rPr>
          <w:rFonts w:asciiTheme="minorHAnsi" w:eastAsia="Times New Roman" w:hAnsiTheme="minorHAnsi"/>
          <w:bCs/>
          <w:lang w:eastAsia="de-AT"/>
        </w:rPr>
        <w:t xml:space="preserve"> gibt es unser niederschwelliges Beschwerdewesen, das</w:t>
      </w:r>
      <w:r w:rsidR="00F64069">
        <w:rPr>
          <w:rFonts w:asciiTheme="minorHAnsi" w:eastAsia="Times New Roman" w:hAnsiTheme="minorHAnsi"/>
          <w:bCs/>
          <w:lang w:eastAsia="de-AT"/>
        </w:rPr>
        <w:t xml:space="preserve"> Bezugspersonen und </w:t>
      </w:r>
      <w:proofErr w:type="spellStart"/>
      <w:proofErr w:type="gramStart"/>
      <w:r w:rsidR="00F64069">
        <w:rPr>
          <w:rFonts w:asciiTheme="minorHAnsi" w:eastAsia="Times New Roman" w:hAnsiTheme="minorHAnsi"/>
          <w:bCs/>
          <w:lang w:eastAsia="de-AT"/>
        </w:rPr>
        <w:t>Mitarbeiter:</w:t>
      </w:r>
      <w:r w:rsidRPr="007C1DA3">
        <w:rPr>
          <w:rFonts w:asciiTheme="minorHAnsi" w:eastAsia="Times New Roman" w:hAnsiTheme="minorHAnsi"/>
          <w:bCs/>
          <w:lang w:eastAsia="de-AT"/>
        </w:rPr>
        <w:t>innen</w:t>
      </w:r>
      <w:proofErr w:type="spellEnd"/>
      <w:proofErr w:type="gramEnd"/>
      <w:r w:rsidRPr="007C1DA3">
        <w:rPr>
          <w:rFonts w:asciiTheme="minorHAnsi" w:eastAsia="Times New Roman" w:hAnsiTheme="minorHAnsi"/>
          <w:bCs/>
          <w:lang w:eastAsia="de-AT"/>
        </w:rPr>
        <w:t xml:space="preserve"> gleichermaßen nützen können</w:t>
      </w:r>
      <w:r w:rsidR="00FC4F2B" w:rsidRPr="007C1DA3">
        <w:rPr>
          <w:rFonts w:asciiTheme="minorHAnsi" w:eastAsia="Times New Roman" w:hAnsiTheme="minorHAnsi"/>
          <w:bCs/>
          <w:lang w:eastAsia="de-AT"/>
        </w:rPr>
        <w:t xml:space="preserve"> und Kinder zum Teil</w:t>
      </w:r>
      <w:r w:rsidRPr="007C1DA3">
        <w:rPr>
          <w:rFonts w:asciiTheme="minorHAnsi" w:eastAsia="Times New Roman" w:hAnsiTheme="minorHAnsi"/>
          <w:bCs/>
          <w:lang w:eastAsia="de-AT"/>
        </w:rPr>
        <w:t>.</w:t>
      </w:r>
      <w:r w:rsidR="00354760" w:rsidRPr="007C1DA3">
        <w:rPr>
          <w:rFonts w:asciiTheme="minorHAnsi" w:eastAsia="Times New Roman" w:hAnsiTheme="minorHAnsi"/>
          <w:bCs/>
          <w:lang w:eastAsia="de-AT"/>
        </w:rPr>
        <w:t xml:space="preserve"> </w:t>
      </w:r>
    </w:p>
    <w:p w14:paraId="6E411D1F" w14:textId="77777777" w:rsidR="00B45E6C" w:rsidRPr="00B45E6C" w:rsidRDefault="00FC4F2B" w:rsidP="00C9162F">
      <w:pPr>
        <w:pStyle w:val="Listenabsatz"/>
        <w:numPr>
          <w:ilvl w:val="5"/>
          <w:numId w:val="19"/>
        </w:numPr>
        <w:tabs>
          <w:tab w:val="left" w:pos="475"/>
        </w:tabs>
        <w:spacing w:before="60"/>
        <w:ind w:left="1559" w:right="176"/>
        <w:jc w:val="both"/>
        <w:rPr>
          <w:rFonts w:asciiTheme="minorHAnsi" w:eastAsia="Times New Roman" w:hAnsiTheme="minorHAnsi"/>
          <w:bCs/>
          <w:lang w:eastAsia="de-AT"/>
        </w:rPr>
      </w:pPr>
      <w:r w:rsidRPr="007C1DA3">
        <w:rPr>
          <w:rFonts w:asciiTheme="minorHAnsi" w:eastAsia="Times New Roman" w:hAnsiTheme="minorHAnsi"/>
          <w:b/>
          <w:lang w:eastAsia="de-AT"/>
        </w:rPr>
        <w:t>Beschwerdebriefkasten vor Ort</w:t>
      </w:r>
    </w:p>
    <w:p w14:paraId="3BAADE6F" w14:textId="5A199312" w:rsidR="00FC4F2B" w:rsidRPr="00B45E6C" w:rsidRDefault="00FC4F2B" w:rsidP="00C9162F">
      <w:pPr>
        <w:tabs>
          <w:tab w:val="left" w:pos="475"/>
        </w:tabs>
        <w:spacing w:before="60"/>
        <w:ind w:left="1559" w:right="176"/>
        <w:jc w:val="both"/>
        <w:rPr>
          <w:rFonts w:eastAsia="Times New Roman"/>
          <w:bCs/>
          <w:szCs w:val="22"/>
          <w:lang w:eastAsia="de-AT"/>
        </w:rPr>
      </w:pPr>
      <w:r w:rsidRPr="00B45E6C">
        <w:rPr>
          <w:rFonts w:eastAsia="Times New Roman"/>
          <w:bCs/>
          <w:szCs w:val="22"/>
          <w:lang w:eastAsia="de-AT"/>
        </w:rPr>
        <w:t>Beschwerden, die uns hier erreichen</w:t>
      </w:r>
      <w:r w:rsidR="009F2256">
        <w:rPr>
          <w:rFonts w:eastAsia="Times New Roman"/>
          <w:bCs/>
          <w:szCs w:val="22"/>
          <w:lang w:eastAsia="de-AT"/>
        </w:rPr>
        <w:t>,</w:t>
      </w:r>
      <w:r w:rsidRPr="00B45E6C">
        <w:rPr>
          <w:rFonts w:eastAsia="Times New Roman"/>
          <w:bCs/>
          <w:szCs w:val="22"/>
          <w:lang w:eastAsia="de-AT"/>
        </w:rPr>
        <w:t xml:space="preserve"> werden regelmäßig </w:t>
      </w:r>
      <w:r w:rsidRPr="00B45E6C">
        <w:rPr>
          <w:rFonts w:eastAsia="Times New Roman"/>
          <w:bCs/>
          <w:szCs w:val="22"/>
          <w:shd w:val="clear" w:color="auto" w:fill="EAF1DD" w:themeFill="accent3" w:themeFillTint="33"/>
          <w:lang w:eastAsia="de-AT"/>
        </w:rPr>
        <w:t>[</w:t>
      </w:r>
      <w:r w:rsidRPr="00B45E6C">
        <w:rPr>
          <w:rFonts w:eastAsia="Times New Roman"/>
          <w:bCs/>
          <w:i/>
          <w:iCs/>
          <w:szCs w:val="22"/>
          <w:shd w:val="clear" w:color="auto" w:fill="EAF1DD" w:themeFill="accent3" w:themeFillTint="33"/>
          <w:lang w:eastAsia="de-AT"/>
        </w:rPr>
        <w:t>Intervall eintragen</w:t>
      </w:r>
      <w:r w:rsidRPr="00B45E6C">
        <w:rPr>
          <w:rFonts w:eastAsia="Times New Roman"/>
          <w:bCs/>
          <w:szCs w:val="22"/>
          <w:shd w:val="clear" w:color="auto" w:fill="EAF1DD" w:themeFill="accent3" w:themeFillTint="33"/>
          <w:lang w:eastAsia="de-AT"/>
        </w:rPr>
        <w:t>]</w:t>
      </w:r>
      <w:r w:rsidRPr="00B45E6C">
        <w:rPr>
          <w:rFonts w:eastAsia="Times New Roman"/>
          <w:bCs/>
          <w:szCs w:val="22"/>
          <w:lang w:eastAsia="de-AT"/>
        </w:rPr>
        <w:t xml:space="preserve"> von den Kinderschutz-Beauftragten durchgesehen und je nach Inhalt der Beschwerde im Team und mit der Leitung besprochen. Nach Möglichkeit und Inhalt der Beschwerde werden entsprechende Maßnahmen gesetzt – außerhalb eines Gefährdungskontext</w:t>
      </w:r>
      <w:r w:rsidR="00D1444C" w:rsidRPr="00B45E6C">
        <w:rPr>
          <w:rFonts w:eastAsia="Times New Roman"/>
          <w:bCs/>
          <w:szCs w:val="22"/>
          <w:lang w:eastAsia="de-AT"/>
        </w:rPr>
        <w:t>es</w:t>
      </w:r>
      <w:r w:rsidRPr="00B45E6C">
        <w:rPr>
          <w:rFonts w:eastAsia="Times New Roman"/>
          <w:bCs/>
          <w:szCs w:val="22"/>
          <w:lang w:eastAsia="de-AT"/>
        </w:rPr>
        <w:t xml:space="preserve"> gilt hier die Schweigepflicht als sicherer Rahmen.</w:t>
      </w:r>
    </w:p>
    <w:p w14:paraId="2D8251E5" w14:textId="046BF422" w:rsidR="00354760" w:rsidRPr="007C1DA3" w:rsidRDefault="00FC4F2B" w:rsidP="00C9162F">
      <w:pPr>
        <w:pStyle w:val="Listenabsatz"/>
        <w:tabs>
          <w:tab w:val="left" w:pos="475"/>
        </w:tabs>
        <w:spacing w:before="60"/>
        <w:ind w:left="1559" w:right="176"/>
        <w:jc w:val="both"/>
        <w:rPr>
          <w:rFonts w:asciiTheme="minorHAnsi" w:eastAsia="Times New Roman" w:hAnsiTheme="minorHAnsi"/>
          <w:bCs/>
          <w:lang w:eastAsia="de-AT"/>
        </w:rPr>
      </w:pPr>
      <w:r w:rsidRPr="00546CB9">
        <w:rPr>
          <w:rFonts w:asciiTheme="minorHAnsi" w:eastAsia="Times New Roman" w:hAnsiTheme="minorHAnsi"/>
          <w:lang w:eastAsia="de-AT"/>
        </w:rPr>
        <w:t>Kinder</w:t>
      </w:r>
      <w:r w:rsidRPr="00546CB9">
        <w:rPr>
          <w:rFonts w:asciiTheme="minorHAnsi" w:eastAsia="Times New Roman" w:hAnsiTheme="minorHAnsi"/>
          <w:bCs/>
          <w:lang w:eastAsia="de-AT"/>
        </w:rPr>
        <w:t>,</w:t>
      </w:r>
      <w:r w:rsidRPr="007C1DA3">
        <w:rPr>
          <w:rFonts w:asciiTheme="minorHAnsi" w:eastAsia="Times New Roman" w:hAnsiTheme="minorHAnsi"/>
          <w:bCs/>
          <w:lang w:eastAsia="de-AT"/>
        </w:rPr>
        <w:t xml:space="preserve"> die bereits lesen und schreiben können oder sich in Form eines Bildes mitteilen möchten, können den Beschwerdebriefkasten ebenfalls nützen – dafür hängt dieser in einer Höhe, die von den Kindern gut erreicht werden kann.</w:t>
      </w:r>
    </w:p>
    <w:p w14:paraId="6F03DE15" w14:textId="2D96ADC6" w:rsidR="00354760" w:rsidRPr="007C1DA3" w:rsidRDefault="00354760" w:rsidP="00C9162F">
      <w:pPr>
        <w:pStyle w:val="Listenabsatz"/>
        <w:numPr>
          <w:ilvl w:val="4"/>
          <w:numId w:val="18"/>
        </w:numPr>
        <w:tabs>
          <w:tab w:val="left" w:pos="475"/>
        </w:tabs>
        <w:spacing w:before="60"/>
        <w:ind w:left="839" w:right="176" w:hanging="357"/>
        <w:jc w:val="both"/>
        <w:rPr>
          <w:rFonts w:asciiTheme="minorHAnsi" w:eastAsia="Times New Roman" w:hAnsiTheme="minorHAnsi"/>
          <w:bCs/>
          <w:lang w:eastAsia="de-AT"/>
        </w:rPr>
      </w:pPr>
      <w:r w:rsidRPr="007C1DA3">
        <w:rPr>
          <w:rFonts w:asciiTheme="minorHAnsi" w:eastAsia="Times New Roman" w:hAnsiTheme="minorHAnsi"/>
          <w:b/>
          <w:lang w:eastAsia="de-AT"/>
        </w:rPr>
        <w:t>Mitarbeitende</w:t>
      </w:r>
      <w:r w:rsidRPr="007C1DA3">
        <w:rPr>
          <w:rFonts w:asciiTheme="minorHAnsi" w:eastAsia="Times New Roman" w:hAnsiTheme="minorHAnsi"/>
          <w:bCs/>
          <w:lang w:eastAsia="de-AT"/>
        </w:rPr>
        <w:t xml:space="preserve"> können das Gespräch mit unseren Kinderschutz-Beauftragten suchen, wenn sie sich Sorgen um ein Kind </w:t>
      </w:r>
      <w:r w:rsidR="00F64069">
        <w:rPr>
          <w:rFonts w:asciiTheme="minorHAnsi" w:eastAsia="Times New Roman" w:hAnsiTheme="minorHAnsi"/>
          <w:bCs/>
          <w:lang w:eastAsia="de-AT"/>
        </w:rPr>
        <w:t xml:space="preserve">oder </w:t>
      </w:r>
      <w:r w:rsidR="00F64069" w:rsidRPr="00F64069">
        <w:rPr>
          <w:rFonts w:asciiTheme="minorHAnsi" w:eastAsia="Times New Roman" w:hAnsiTheme="minorHAnsi"/>
          <w:bCs/>
          <w:lang w:eastAsia="de-AT"/>
        </w:rPr>
        <w:t>über</w:t>
      </w:r>
      <w:r w:rsidR="00FC4F2B" w:rsidRPr="00F64069">
        <w:rPr>
          <w:rFonts w:asciiTheme="minorHAnsi" w:eastAsia="Times New Roman" w:hAnsiTheme="minorHAnsi"/>
          <w:bCs/>
          <w:lang w:eastAsia="de-AT"/>
        </w:rPr>
        <w:t xml:space="preserve"> </w:t>
      </w:r>
      <w:proofErr w:type="spellStart"/>
      <w:proofErr w:type="gramStart"/>
      <w:r w:rsidR="00FC4F2B" w:rsidRPr="00F64069">
        <w:rPr>
          <w:rFonts w:asciiTheme="minorHAnsi" w:eastAsia="Times New Roman" w:hAnsiTheme="minorHAnsi"/>
          <w:bCs/>
          <w:lang w:eastAsia="de-AT"/>
        </w:rPr>
        <w:t>Kolleg</w:t>
      </w:r>
      <w:r w:rsidR="00F64069" w:rsidRPr="00F64069">
        <w:rPr>
          <w:rFonts w:asciiTheme="minorHAnsi" w:eastAsia="Times New Roman" w:hAnsiTheme="minorHAnsi"/>
          <w:bCs/>
          <w:lang w:eastAsia="de-AT"/>
        </w:rPr>
        <w:t>:</w:t>
      </w:r>
      <w:r w:rsidR="00FC4F2B" w:rsidRPr="00F64069">
        <w:rPr>
          <w:rFonts w:asciiTheme="minorHAnsi" w:eastAsia="Times New Roman" w:hAnsiTheme="minorHAnsi"/>
          <w:bCs/>
          <w:lang w:eastAsia="de-AT"/>
        </w:rPr>
        <w:t>in</w:t>
      </w:r>
      <w:r w:rsidR="00F64069" w:rsidRPr="00F64069">
        <w:rPr>
          <w:rFonts w:asciiTheme="minorHAnsi" w:eastAsia="Times New Roman" w:hAnsiTheme="minorHAnsi"/>
          <w:bCs/>
          <w:lang w:eastAsia="de-AT"/>
        </w:rPr>
        <w:t>nen</w:t>
      </w:r>
      <w:proofErr w:type="spellEnd"/>
      <w:proofErr w:type="gramEnd"/>
      <w:r w:rsidR="00FC4F2B" w:rsidRPr="00F64069">
        <w:rPr>
          <w:rFonts w:asciiTheme="minorHAnsi" w:eastAsia="Times New Roman" w:hAnsiTheme="minorHAnsi"/>
          <w:bCs/>
          <w:lang w:eastAsia="de-AT"/>
        </w:rPr>
        <w:t xml:space="preserve"> </w:t>
      </w:r>
      <w:r w:rsidRPr="00F64069">
        <w:rPr>
          <w:rFonts w:asciiTheme="minorHAnsi" w:eastAsia="Times New Roman" w:hAnsiTheme="minorHAnsi"/>
          <w:bCs/>
          <w:lang w:eastAsia="de-AT"/>
        </w:rPr>
        <w:t>machen</w:t>
      </w:r>
      <w:r w:rsidRPr="007C1DA3">
        <w:rPr>
          <w:rFonts w:asciiTheme="minorHAnsi" w:eastAsia="Times New Roman" w:hAnsiTheme="minorHAnsi"/>
          <w:bCs/>
          <w:lang w:eastAsia="de-AT"/>
        </w:rPr>
        <w:t xml:space="preserve"> – diese unterstütz</w:t>
      </w:r>
      <w:r w:rsidR="00FC4F2B" w:rsidRPr="007C1DA3">
        <w:rPr>
          <w:rFonts w:asciiTheme="minorHAnsi" w:eastAsia="Times New Roman" w:hAnsiTheme="minorHAnsi"/>
          <w:bCs/>
          <w:lang w:eastAsia="de-AT"/>
        </w:rPr>
        <w:t>en</w:t>
      </w:r>
      <w:r w:rsidRPr="007C1DA3">
        <w:rPr>
          <w:rFonts w:asciiTheme="minorHAnsi" w:eastAsia="Times New Roman" w:hAnsiTheme="minorHAnsi"/>
          <w:bCs/>
          <w:lang w:eastAsia="de-AT"/>
        </w:rPr>
        <w:t xml:space="preserve"> bei den notwendigen nächsten Schritten.</w:t>
      </w:r>
      <w:r w:rsidR="000515EA" w:rsidRPr="007C1DA3">
        <w:rPr>
          <w:rFonts w:asciiTheme="minorHAnsi" w:eastAsia="Times New Roman" w:hAnsiTheme="minorHAnsi"/>
          <w:bCs/>
          <w:lang w:eastAsia="de-AT"/>
        </w:rPr>
        <w:t xml:space="preserve"> Mitarbeitende können sich zudem auch direkt an die Leitung und im Zweifelsfall an </w:t>
      </w:r>
      <w:r w:rsidR="000515EA" w:rsidRPr="008E4C11">
        <w:rPr>
          <w:rFonts w:asciiTheme="minorHAnsi" w:eastAsia="Times New Roman" w:hAnsiTheme="minorHAnsi"/>
          <w:bCs/>
          <w:lang w:eastAsia="de-AT"/>
        </w:rPr>
        <w:t xml:space="preserve">die </w:t>
      </w:r>
      <w:r w:rsidR="00606E75" w:rsidRPr="008E4C11">
        <w:rPr>
          <w:rFonts w:asciiTheme="minorHAnsi" w:eastAsia="Times New Roman" w:hAnsiTheme="minorHAnsi"/>
          <w:bCs/>
          <w:lang w:eastAsia="de-AT"/>
        </w:rPr>
        <w:t>Abteilung 6 – Referat Kinderbildung und -betreuung</w:t>
      </w:r>
      <w:r w:rsidR="00606E75">
        <w:rPr>
          <w:rFonts w:asciiTheme="minorHAnsi" w:eastAsia="Times New Roman" w:hAnsiTheme="minorHAnsi"/>
          <w:bCs/>
          <w:lang w:eastAsia="de-AT"/>
        </w:rPr>
        <w:t xml:space="preserve"> </w:t>
      </w:r>
      <w:r w:rsidR="000515EA" w:rsidRPr="007C1DA3">
        <w:rPr>
          <w:rFonts w:asciiTheme="minorHAnsi" w:eastAsia="Times New Roman" w:hAnsiTheme="minorHAnsi"/>
          <w:bCs/>
          <w:lang w:eastAsia="de-AT"/>
        </w:rPr>
        <w:t>wenden.</w:t>
      </w:r>
    </w:p>
    <w:p w14:paraId="7B9CA8E9" w14:textId="77777777" w:rsidR="00B45E6C" w:rsidRDefault="00FC4F2B" w:rsidP="00C9162F">
      <w:pPr>
        <w:pStyle w:val="Listenabsatz"/>
        <w:numPr>
          <w:ilvl w:val="4"/>
          <w:numId w:val="18"/>
        </w:numPr>
        <w:tabs>
          <w:tab w:val="left" w:pos="475"/>
        </w:tabs>
        <w:spacing w:before="60"/>
        <w:ind w:left="839" w:right="176" w:hanging="357"/>
        <w:jc w:val="both"/>
        <w:rPr>
          <w:rFonts w:asciiTheme="minorHAnsi" w:eastAsia="Times New Roman" w:hAnsiTheme="minorHAnsi"/>
          <w:bCs/>
          <w:lang w:eastAsia="de-AT"/>
        </w:rPr>
      </w:pPr>
      <w:r w:rsidRPr="007C1DA3">
        <w:rPr>
          <w:rFonts w:asciiTheme="minorHAnsi" w:eastAsia="Times New Roman" w:hAnsiTheme="minorHAnsi"/>
          <w:b/>
          <w:lang w:eastAsia="de-AT"/>
        </w:rPr>
        <w:lastRenderedPageBreak/>
        <w:t xml:space="preserve">Für </w:t>
      </w:r>
      <w:r w:rsidR="007A75A3" w:rsidRPr="007C1DA3">
        <w:rPr>
          <w:rFonts w:asciiTheme="minorHAnsi" w:eastAsia="Times New Roman" w:hAnsiTheme="minorHAnsi"/>
          <w:b/>
          <w:lang w:eastAsia="de-AT"/>
        </w:rPr>
        <w:t>Kinder</w:t>
      </w:r>
      <w:r w:rsidRPr="007C1DA3">
        <w:rPr>
          <w:rFonts w:asciiTheme="minorHAnsi" w:eastAsia="Times New Roman" w:hAnsiTheme="minorHAnsi"/>
          <w:bCs/>
          <w:lang w:eastAsia="de-AT"/>
        </w:rPr>
        <w:t>:</w:t>
      </w:r>
    </w:p>
    <w:p w14:paraId="109A9977" w14:textId="1D846829" w:rsidR="007A75A3" w:rsidRPr="00B45E6C" w:rsidRDefault="00354760" w:rsidP="00C9162F">
      <w:pPr>
        <w:pStyle w:val="Listenabsatz"/>
        <w:tabs>
          <w:tab w:val="left" w:pos="475"/>
        </w:tabs>
        <w:spacing w:before="60"/>
        <w:ind w:left="839" w:right="176"/>
        <w:jc w:val="both"/>
        <w:rPr>
          <w:rFonts w:asciiTheme="minorHAnsi" w:eastAsia="Times New Roman" w:hAnsiTheme="minorHAnsi"/>
          <w:bCs/>
          <w:lang w:eastAsia="de-AT"/>
        </w:rPr>
      </w:pPr>
      <w:r w:rsidRPr="00B45E6C">
        <w:rPr>
          <w:rFonts w:asciiTheme="minorHAnsi" w:eastAsia="Times New Roman" w:hAnsiTheme="minorHAnsi"/>
          <w:bCs/>
          <w:lang w:eastAsia="de-AT"/>
        </w:rPr>
        <w:t>Wir sind immer offen für die Ängste und Sorgen der Kinder in unserem Haus</w:t>
      </w:r>
      <w:r w:rsidR="00FC4F2B" w:rsidRPr="00B45E6C">
        <w:rPr>
          <w:rFonts w:asciiTheme="minorHAnsi" w:eastAsia="Times New Roman" w:hAnsiTheme="minorHAnsi"/>
          <w:bCs/>
          <w:lang w:eastAsia="de-AT"/>
        </w:rPr>
        <w:t xml:space="preserve"> und leben einen partizipativen und empathischen Zugang. Diese Haltung ermöglicht uns, die Meinung von Kindern auch vor </w:t>
      </w:r>
      <w:r w:rsidR="007A75A3" w:rsidRPr="00B45E6C">
        <w:rPr>
          <w:rFonts w:asciiTheme="minorHAnsi" w:eastAsia="Times New Roman" w:hAnsiTheme="minorHAnsi"/>
          <w:bCs/>
          <w:lang w:eastAsia="de-AT"/>
        </w:rPr>
        <w:t>deren</w:t>
      </w:r>
      <w:r w:rsidR="00FC4F2B" w:rsidRPr="00B45E6C">
        <w:rPr>
          <w:rFonts w:asciiTheme="minorHAnsi" w:eastAsia="Times New Roman" w:hAnsiTheme="minorHAnsi"/>
          <w:bCs/>
          <w:lang w:eastAsia="de-AT"/>
        </w:rPr>
        <w:t xml:space="preserve"> Spracherwerb durch die Beachtung ihrer nonverbalen Signale wahrzunehmen und zu berücksichtigen.</w:t>
      </w:r>
    </w:p>
    <w:p w14:paraId="1CA9D835" w14:textId="32B16017" w:rsidR="00A763EE" w:rsidRPr="007C1DA3" w:rsidRDefault="00A763EE" w:rsidP="00C9162F">
      <w:pPr>
        <w:tabs>
          <w:tab w:val="left" w:pos="475"/>
        </w:tabs>
        <w:spacing w:before="60"/>
        <w:ind w:left="839" w:right="176"/>
        <w:jc w:val="both"/>
        <w:rPr>
          <w:rFonts w:eastAsia="Times New Roman"/>
          <w:bCs/>
          <w:szCs w:val="22"/>
          <w:lang w:eastAsia="de-AT"/>
        </w:rPr>
      </w:pPr>
      <w:r w:rsidRPr="007C1DA3">
        <w:rPr>
          <w:rFonts w:eastAsia="Times New Roman"/>
          <w:bCs/>
          <w:szCs w:val="22"/>
          <w:lang w:eastAsia="de-AT"/>
        </w:rPr>
        <w:t>Auch sind wir im pädagogischen Alltag offen für unmittelbare Beschwerden von Kindern, die häufig ganz spontan kommen und meist direkt im Ges</w:t>
      </w:r>
      <w:r w:rsidR="00F64069">
        <w:rPr>
          <w:rFonts w:eastAsia="Times New Roman"/>
          <w:bCs/>
          <w:szCs w:val="22"/>
          <w:lang w:eastAsia="de-AT"/>
        </w:rPr>
        <w:t>präch zwischen Kind und Pädagogischer Fachkraft</w:t>
      </w:r>
      <w:r w:rsidRPr="007C1DA3">
        <w:rPr>
          <w:rFonts w:eastAsia="Times New Roman"/>
          <w:bCs/>
          <w:szCs w:val="22"/>
          <w:lang w:eastAsia="de-AT"/>
        </w:rPr>
        <w:t xml:space="preserve"> geklärt werden können – manche Themen werden in der Folge z</w:t>
      </w:r>
      <w:r w:rsidR="00C9162F">
        <w:rPr>
          <w:rFonts w:eastAsia="Times New Roman"/>
          <w:bCs/>
          <w:szCs w:val="22"/>
          <w:lang w:eastAsia="de-AT"/>
        </w:rPr>
        <w:t>.</w:t>
      </w:r>
      <w:r w:rsidRPr="007C1DA3">
        <w:rPr>
          <w:rFonts w:eastAsia="Times New Roman"/>
          <w:bCs/>
          <w:szCs w:val="22"/>
          <w:lang w:eastAsia="de-AT"/>
        </w:rPr>
        <w:t>B</w:t>
      </w:r>
      <w:r w:rsidR="00C9162F">
        <w:rPr>
          <w:rFonts w:eastAsia="Times New Roman"/>
          <w:bCs/>
          <w:szCs w:val="22"/>
          <w:lang w:eastAsia="de-AT"/>
        </w:rPr>
        <w:t>.</w:t>
      </w:r>
      <w:r w:rsidRPr="007C1DA3">
        <w:rPr>
          <w:rFonts w:eastAsia="Times New Roman"/>
          <w:bCs/>
          <w:szCs w:val="22"/>
          <w:lang w:eastAsia="de-AT"/>
        </w:rPr>
        <w:t xml:space="preserve"> im Morgenkreis wieder aufgegriffen und bearbeitet.</w:t>
      </w:r>
    </w:p>
    <w:p w14:paraId="138975F1" w14:textId="2C117720" w:rsidR="00670B5F" w:rsidRPr="007C1DA3" w:rsidRDefault="00D1444C" w:rsidP="00C9162F">
      <w:pPr>
        <w:tabs>
          <w:tab w:val="left" w:pos="475"/>
        </w:tabs>
        <w:spacing w:before="60"/>
        <w:ind w:left="839" w:right="176"/>
        <w:jc w:val="both"/>
        <w:rPr>
          <w:rFonts w:eastAsia="Times New Roman"/>
          <w:bCs/>
          <w:szCs w:val="22"/>
          <w:lang w:eastAsia="de-AT"/>
        </w:rPr>
      </w:pPr>
      <w:r w:rsidRPr="007C1DA3">
        <w:rPr>
          <w:rFonts w:eastAsia="Times New Roman"/>
          <w:bCs/>
          <w:szCs w:val="22"/>
          <w:lang w:eastAsia="de-AT"/>
        </w:rPr>
        <w:t>Wir wissen, dass junge</w:t>
      </w:r>
      <w:r w:rsidR="00BB7285" w:rsidRPr="007C1DA3">
        <w:rPr>
          <w:rFonts w:eastAsia="Times New Roman"/>
          <w:bCs/>
          <w:szCs w:val="22"/>
          <w:lang w:eastAsia="de-AT"/>
        </w:rPr>
        <w:t xml:space="preserve"> Kinder ihre „Beschwerde“ </w:t>
      </w:r>
      <w:r w:rsidR="00063E45" w:rsidRPr="007C1DA3">
        <w:rPr>
          <w:rFonts w:eastAsia="Times New Roman"/>
          <w:bCs/>
          <w:szCs w:val="22"/>
          <w:lang w:eastAsia="de-AT"/>
        </w:rPr>
        <w:t xml:space="preserve">auch </w:t>
      </w:r>
      <w:r w:rsidR="00BB7285" w:rsidRPr="007C1DA3">
        <w:rPr>
          <w:rFonts w:eastAsia="Times New Roman"/>
          <w:bCs/>
          <w:szCs w:val="22"/>
          <w:lang w:eastAsia="de-AT"/>
        </w:rPr>
        <w:t>durch ihr Verhalten aus</w:t>
      </w:r>
      <w:r w:rsidRPr="007C1DA3">
        <w:rPr>
          <w:rFonts w:eastAsia="Times New Roman"/>
          <w:bCs/>
          <w:szCs w:val="22"/>
          <w:lang w:eastAsia="de-AT"/>
        </w:rPr>
        <w:t>drücken</w:t>
      </w:r>
      <w:r w:rsidR="00670B5F" w:rsidRPr="007C1DA3">
        <w:rPr>
          <w:rFonts w:eastAsia="Times New Roman"/>
          <w:bCs/>
          <w:szCs w:val="22"/>
          <w:lang w:eastAsia="de-AT"/>
        </w:rPr>
        <w:t>:</w:t>
      </w:r>
    </w:p>
    <w:p w14:paraId="56ECF5EC" w14:textId="428A9528" w:rsidR="00670B5F" w:rsidRPr="007C1DA3" w:rsidRDefault="00F64069" w:rsidP="00C9162F">
      <w:pPr>
        <w:pStyle w:val="Listenabsatz"/>
        <w:numPr>
          <w:ilvl w:val="5"/>
          <w:numId w:val="19"/>
        </w:numPr>
        <w:tabs>
          <w:tab w:val="left" w:pos="475"/>
        </w:tabs>
        <w:ind w:left="1560" w:right="176" w:hanging="426"/>
        <w:jc w:val="both"/>
        <w:rPr>
          <w:rFonts w:asciiTheme="minorHAnsi" w:eastAsia="Times New Roman" w:hAnsiTheme="minorHAnsi"/>
          <w:bCs/>
          <w:lang w:eastAsia="de-AT"/>
        </w:rPr>
      </w:pPr>
      <w:r>
        <w:rPr>
          <w:rFonts w:asciiTheme="minorHAnsi" w:eastAsia="Times New Roman" w:hAnsiTheme="minorHAnsi"/>
          <w:bCs/>
          <w:lang w:eastAsia="de-AT"/>
        </w:rPr>
        <w:t>w</w:t>
      </w:r>
      <w:r w:rsidR="00670B5F" w:rsidRPr="007C1DA3">
        <w:rPr>
          <w:rFonts w:asciiTheme="minorHAnsi" w:eastAsia="Times New Roman" w:hAnsiTheme="minorHAnsi"/>
          <w:bCs/>
          <w:lang w:eastAsia="de-AT"/>
        </w:rPr>
        <w:t>einen</w:t>
      </w:r>
      <w:r w:rsidR="006F744A" w:rsidRPr="007C1DA3">
        <w:rPr>
          <w:rFonts w:asciiTheme="minorHAnsi" w:eastAsia="Times New Roman" w:hAnsiTheme="minorHAnsi"/>
          <w:bCs/>
          <w:lang w:eastAsia="de-AT"/>
        </w:rPr>
        <w:t xml:space="preserve">, </w:t>
      </w:r>
      <w:r>
        <w:rPr>
          <w:rFonts w:asciiTheme="minorHAnsi" w:eastAsia="Times New Roman" w:hAnsiTheme="minorHAnsi"/>
          <w:bCs/>
          <w:lang w:eastAsia="de-AT"/>
        </w:rPr>
        <w:t>s</w:t>
      </w:r>
      <w:r w:rsidR="00670B5F" w:rsidRPr="007C1DA3">
        <w:rPr>
          <w:rFonts w:asciiTheme="minorHAnsi" w:eastAsia="Times New Roman" w:hAnsiTheme="minorHAnsi"/>
          <w:bCs/>
          <w:lang w:eastAsia="de-AT"/>
        </w:rPr>
        <w:t>chreien</w:t>
      </w:r>
    </w:p>
    <w:p w14:paraId="5BA346F5" w14:textId="2735BEF9" w:rsidR="00670B5F" w:rsidRPr="007C1DA3" w:rsidRDefault="00F64069" w:rsidP="00C9162F">
      <w:pPr>
        <w:pStyle w:val="Listenabsatz"/>
        <w:numPr>
          <w:ilvl w:val="5"/>
          <w:numId w:val="19"/>
        </w:numPr>
        <w:tabs>
          <w:tab w:val="left" w:pos="475"/>
        </w:tabs>
        <w:ind w:left="1560" w:right="176" w:hanging="426"/>
        <w:jc w:val="both"/>
        <w:rPr>
          <w:rFonts w:asciiTheme="minorHAnsi" w:eastAsia="Times New Roman" w:hAnsiTheme="minorHAnsi"/>
          <w:bCs/>
          <w:lang w:eastAsia="de-AT"/>
        </w:rPr>
      </w:pPr>
      <w:r>
        <w:rPr>
          <w:rFonts w:asciiTheme="minorHAnsi" w:eastAsia="Times New Roman" w:hAnsiTheme="minorHAnsi"/>
          <w:bCs/>
          <w:lang w:eastAsia="de-AT"/>
        </w:rPr>
        <w:t>k</w:t>
      </w:r>
      <w:r w:rsidR="00670B5F" w:rsidRPr="007C1DA3">
        <w:rPr>
          <w:rFonts w:asciiTheme="minorHAnsi" w:eastAsia="Times New Roman" w:hAnsiTheme="minorHAnsi"/>
          <w:bCs/>
          <w:lang w:eastAsia="de-AT"/>
        </w:rPr>
        <w:t>örperliches und verbales Wehren</w:t>
      </w:r>
    </w:p>
    <w:p w14:paraId="21E6183F" w14:textId="0BE04940" w:rsidR="00670B5F" w:rsidRPr="007C1DA3" w:rsidRDefault="00F64069" w:rsidP="00C9162F">
      <w:pPr>
        <w:pStyle w:val="Listenabsatz"/>
        <w:numPr>
          <w:ilvl w:val="5"/>
          <w:numId w:val="19"/>
        </w:numPr>
        <w:tabs>
          <w:tab w:val="left" w:pos="475"/>
        </w:tabs>
        <w:ind w:left="1560" w:right="176" w:hanging="426"/>
        <w:jc w:val="both"/>
        <w:rPr>
          <w:rFonts w:asciiTheme="minorHAnsi" w:eastAsia="Times New Roman" w:hAnsiTheme="minorHAnsi"/>
          <w:bCs/>
          <w:lang w:eastAsia="de-AT"/>
        </w:rPr>
      </w:pPr>
      <w:r>
        <w:rPr>
          <w:rFonts w:asciiTheme="minorHAnsi" w:eastAsia="Times New Roman" w:hAnsiTheme="minorHAnsi"/>
          <w:bCs/>
          <w:lang w:eastAsia="de-AT"/>
        </w:rPr>
        <w:t>z</w:t>
      </w:r>
      <w:r w:rsidR="00670B5F" w:rsidRPr="007C1DA3">
        <w:rPr>
          <w:rFonts w:asciiTheme="minorHAnsi" w:eastAsia="Times New Roman" w:hAnsiTheme="minorHAnsi"/>
          <w:bCs/>
          <w:lang w:eastAsia="de-AT"/>
        </w:rPr>
        <w:t>urückziehen</w:t>
      </w:r>
    </w:p>
    <w:p w14:paraId="133CEA4D" w14:textId="24A9332B" w:rsidR="00670B5F" w:rsidRPr="007C1DA3" w:rsidRDefault="00F64069" w:rsidP="00C9162F">
      <w:pPr>
        <w:pStyle w:val="Listenabsatz"/>
        <w:numPr>
          <w:ilvl w:val="5"/>
          <w:numId w:val="19"/>
        </w:numPr>
        <w:tabs>
          <w:tab w:val="left" w:pos="475"/>
        </w:tabs>
        <w:ind w:left="1560" w:right="176" w:hanging="426"/>
        <w:jc w:val="both"/>
        <w:rPr>
          <w:rFonts w:asciiTheme="minorHAnsi" w:eastAsia="Times New Roman" w:hAnsiTheme="minorHAnsi"/>
          <w:bCs/>
          <w:lang w:eastAsia="de-AT"/>
        </w:rPr>
      </w:pPr>
      <w:r>
        <w:rPr>
          <w:rFonts w:asciiTheme="minorHAnsi" w:eastAsia="Times New Roman" w:hAnsiTheme="minorHAnsi"/>
          <w:bCs/>
          <w:lang w:eastAsia="de-AT"/>
        </w:rPr>
        <w:t>s</w:t>
      </w:r>
      <w:r w:rsidR="00670B5F" w:rsidRPr="007C1DA3">
        <w:rPr>
          <w:rFonts w:asciiTheme="minorHAnsi" w:eastAsia="Times New Roman" w:hAnsiTheme="minorHAnsi"/>
          <w:bCs/>
          <w:lang w:eastAsia="de-AT"/>
        </w:rPr>
        <w:t>chlagen</w:t>
      </w:r>
    </w:p>
    <w:p w14:paraId="22F55568" w14:textId="54FAE81E" w:rsidR="00670B5F" w:rsidRPr="007C1DA3" w:rsidRDefault="00F64069" w:rsidP="00C9162F">
      <w:pPr>
        <w:pStyle w:val="Listenabsatz"/>
        <w:numPr>
          <w:ilvl w:val="5"/>
          <w:numId w:val="19"/>
        </w:numPr>
        <w:tabs>
          <w:tab w:val="left" w:pos="475"/>
        </w:tabs>
        <w:ind w:left="1560" w:right="176" w:hanging="426"/>
        <w:jc w:val="both"/>
        <w:rPr>
          <w:rFonts w:asciiTheme="minorHAnsi" w:eastAsia="Times New Roman" w:hAnsiTheme="minorHAnsi"/>
          <w:bCs/>
          <w:lang w:eastAsia="de-AT"/>
        </w:rPr>
      </w:pPr>
      <w:r>
        <w:rPr>
          <w:rFonts w:asciiTheme="minorHAnsi" w:eastAsia="Times New Roman" w:hAnsiTheme="minorHAnsi"/>
          <w:bCs/>
          <w:lang w:eastAsia="de-AT"/>
        </w:rPr>
        <w:t>n</w:t>
      </w:r>
      <w:r w:rsidR="00670B5F" w:rsidRPr="007C1DA3">
        <w:rPr>
          <w:rFonts w:asciiTheme="minorHAnsi" w:eastAsia="Times New Roman" w:hAnsiTheme="minorHAnsi"/>
          <w:bCs/>
          <w:lang w:eastAsia="de-AT"/>
        </w:rPr>
        <w:t>icht teilnehmen</w:t>
      </w:r>
    </w:p>
    <w:p w14:paraId="38DA2A8F" w14:textId="16D8BE87" w:rsidR="00670B5F" w:rsidRPr="007C1DA3" w:rsidRDefault="00F64069" w:rsidP="00C9162F">
      <w:pPr>
        <w:pStyle w:val="Listenabsatz"/>
        <w:numPr>
          <w:ilvl w:val="5"/>
          <w:numId w:val="19"/>
        </w:numPr>
        <w:tabs>
          <w:tab w:val="left" w:pos="475"/>
        </w:tabs>
        <w:ind w:left="1560" w:right="176" w:hanging="426"/>
        <w:jc w:val="both"/>
        <w:rPr>
          <w:rFonts w:asciiTheme="minorHAnsi" w:eastAsia="Times New Roman" w:hAnsiTheme="minorHAnsi"/>
          <w:bCs/>
          <w:lang w:eastAsia="de-AT"/>
        </w:rPr>
      </w:pPr>
      <w:r>
        <w:rPr>
          <w:rFonts w:asciiTheme="minorHAnsi" w:eastAsia="Times New Roman" w:hAnsiTheme="minorHAnsi"/>
          <w:bCs/>
          <w:lang w:eastAsia="de-AT"/>
        </w:rPr>
        <w:t>n</w:t>
      </w:r>
      <w:r w:rsidR="00670B5F" w:rsidRPr="007C1DA3">
        <w:rPr>
          <w:rFonts w:asciiTheme="minorHAnsi" w:eastAsia="Times New Roman" w:hAnsiTheme="minorHAnsi"/>
          <w:bCs/>
          <w:lang w:eastAsia="de-AT"/>
        </w:rPr>
        <w:t>icht reden</w:t>
      </w:r>
    </w:p>
    <w:p w14:paraId="249F7722" w14:textId="543E8E7E" w:rsidR="00670B5F" w:rsidRPr="007C1DA3" w:rsidRDefault="00F64069" w:rsidP="00C9162F">
      <w:pPr>
        <w:pStyle w:val="Listenabsatz"/>
        <w:numPr>
          <w:ilvl w:val="5"/>
          <w:numId w:val="19"/>
        </w:numPr>
        <w:tabs>
          <w:tab w:val="left" w:pos="475"/>
        </w:tabs>
        <w:ind w:left="1560" w:right="176" w:hanging="426"/>
        <w:jc w:val="both"/>
        <w:rPr>
          <w:rFonts w:asciiTheme="minorHAnsi" w:eastAsia="Times New Roman" w:hAnsiTheme="minorHAnsi"/>
          <w:bCs/>
          <w:lang w:eastAsia="de-AT"/>
        </w:rPr>
      </w:pPr>
      <w:r>
        <w:rPr>
          <w:rFonts w:asciiTheme="minorHAnsi" w:eastAsia="Times New Roman" w:hAnsiTheme="minorHAnsi"/>
          <w:bCs/>
          <w:lang w:eastAsia="de-AT"/>
        </w:rPr>
        <w:t>n</w:t>
      </w:r>
      <w:r w:rsidR="00670B5F" w:rsidRPr="007C1DA3">
        <w:rPr>
          <w:rFonts w:asciiTheme="minorHAnsi" w:eastAsia="Times New Roman" w:hAnsiTheme="minorHAnsi"/>
          <w:bCs/>
          <w:lang w:eastAsia="de-AT"/>
        </w:rPr>
        <w:t>icht reagieren</w:t>
      </w:r>
    </w:p>
    <w:p w14:paraId="14AA1C42" w14:textId="1705FA0A" w:rsidR="00670B5F" w:rsidRPr="007C1DA3" w:rsidRDefault="00F64069" w:rsidP="00C9162F">
      <w:pPr>
        <w:pStyle w:val="Listenabsatz"/>
        <w:numPr>
          <w:ilvl w:val="5"/>
          <w:numId w:val="19"/>
        </w:numPr>
        <w:tabs>
          <w:tab w:val="left" w:pos="475"/>
        </w:tabs>
        <w:ind w:left="1560" w:right="176" w:hanging="426"/>
        <w:jc w:val="both"/>
        <w:rPr>
          <w:rFonts w:asciiTheme="minorHAnsi" w:eastAsia="Times New Roman" w:hAnsiTheme="minorHAnsi"/>
          <w:bCs/>
          <w:lang w:eastAsia="de-AT"/>
        </w:rPr>
      </w:pPr>
      <w:r>
        <w:rPr>
          <w:rFonts w:asciiTheme="minorHAnsi" w:eastAsia="Times New Roman" w:hAnsiTheme="minorHAnsi"/>
          <w:bCs/>
          <w:lang w:eastAsia="de-AT"/>
        </w:rPr>
        <w:t>z</w:t>
      </w:r>
      <w:r w:rsidR="00670B5F" w:rsidRPr="007C1DA3">
        <w:rPr>
          <w:rFonts w:asciiTheme="minorHAnsi" w:eastAsia="Times New Roman" w:hAnsiTheme="minorHAnsi"/>
          <w:bCs/>
          <w:lang w:eastAsia="de-AT"/>
        </w:rPr>
        <w:t>urückweichen</w:t>
      </w:r>
    </w:p>
    <w:p w14:paraId="5D0ADFB3" w14:textId="58B997FE" w:rsidR="00670B5F" w:rsidRPr="007C1DA3" w:rsidRDefault="00F64069" w:rsidP="00C9162F">
      <w:pPr>
        <w:pStyle w:val="Listenabsatz"/>
        <w:numPr>
          <w:ilvl w:val="5"/>
          <w:numId w:val="19"/>
        </w:numPr>
        <w:tabs>
          <w:tab w:val="left" w:pos="475"/>
        </w:tabs>
        <w:ind w:left="1560" w:right="176" w:hanging="426"/>
        <w:jc w:val="both"/>
        <w:rPr>
          <w:rFonts w:asciiTheme="minorHAnsi" w:eastAsia="Times New Roman" w:hAnsiTheme="minorHAnsi"/>
          <w:bCs/>
          <w:lang w:eastAsia="de-AT"/>
        </w:rPr>
      </w:pPr>
      <w:r>
        <w:rPr>
          <w:rFonts w:asciiTheme="minorHAnsi" w:eastAsia="Times New Roman" w:hAnsiTheme="minorHAnsi"/>
          <w:bCs/>
          <w:lang w:eastAsia="de-AT"/>
        </w:rPr>
        <w:t>z</w:t>
      </w:r>
      <w:r w:rsidR="00670B5F" w:rsidRPr="007C1DA3">
        <w:rPr>
          <w:rFonts w:asciiTheme="minorHAnsi" w:eastAsia="Times New Roman" w:hAnsiTheme="minorHAnsi"/>
          <w:bCs/>
          <w:lang w:eastAsia="de-AT"/>
        </w:rPr>
        <w:t>ögerlich/ängstlich reagieren</w:t>
      </w:r>
    </w:p>
    <w:p w14:paraId="0534BA0F" w14:textId="4A6C09BE" w:rsidR="00670B5F" w:rsidRPr="007C1DA3" w:rsidRDefault="00670B5F" w:rsidP="00C9162F">
      <w:pPr>
        <w:pStyle w:val="Listenabsatz"/>
        <w:numPr>
          <w:ilvl w:val="5"/>
          <w:numId w:val="19"/>
        </w:numPr>
        <w:tabs>
          <w:tab w:val="left" w:pos="475"/>
        </w:tabs>
        <w:ind w:left="1560" w:right="176" w:hanging="426"/>
        <w:jc w:val="both"/>
        <w:rPr>
          <w:rFonts w:asciiTheme="minorHAnsi" w:eastAsia="Times New Roman" w:hAnsiTheme="minorHAnsi"/>
          <w:bCs/>
          <w:lang w:eastAsia="de-AT"/>
        </w:rPr>
      </w:pPr>
      <w:r w:rsidRPr="007C1DA3">
        <w:rPr>
          <w:rFonts w:asciiTheme="minorHAnsi" w:eastAsia="Times New Roman" w:hAnsiTheme="minorHAnsi"/>
          <w:bCs/>
          <w:lang w:eastAsia="de-AT"/>
        </w:rPr>
        <w:t xml:space="preserve">„Nein“ </w:t>
      </w:r>
      <w:r w:rsidR="006F744A" w:rsidRPr="007C1DA3">
        <w:rPr>
          <w:rFonts w:asciiTheme="minorHAnsi" w:eastAsia="Times New Roman" w:hAnsiTheme="minorHAnsi"/>
          <w:bCs/>
          <w:lang w:eastAsia="de-AT"/>
        </w:rPr>
        <w:t xml:space="preserve">oder „Stopp“ </w:t>
      </w:r>
      <w:r w:rsidRPr="007C1DA3">
        <w:rPr>
          <w:rFonts w:asciiTheme="minorHAnsi" w:eastAsia="Times New Roman" w:hAnsiTheme="minorHAnsi"/>
          <w:bCs/>
          <w:lang w:eastAsia="de-AT"/>
        </w:rPr>
        <w:t>sagen</w:t>
      </w:r>
    </w:p>
    <w:p w14:paraId="79F0EA80" w14:textId="62F7E48E" w:rsidR="00354760" w:rsidRDefault="00F64069" w:rsidP="00C9162F">
      <w:pPr>
        <w:pStyle w:val="Listenabsatz"/>
        <w:numPr>
          <w:ilvl w:val="5"/>
          <w:numId w:val="19"/>
        </w:numPr>
        <w:tabs>
          <w:tab w:val="left" w:pos="475"/>
        </w:tabs>
        <w:ind w:left="1560" w:right="176" w:hanging="426"/>
        <w:jc w:val="both"/>
        <w:rPr>
          <w:rFonts w:asciiTheme="minorHAnsi" w:eastAsia="Times New Roman" w:hAnsiTheme="minorHAnsi"/>
          <w:bCs/>
          <w:lang w:eastAsia="de-AT"/>
        </w:rPr>
      </w:pPr>
      <w:r>
        <w:rPr>
          <w:rFonts w:asciiTheme="minorHAnsi" w:eastAsia="Times New Roman" w:hAnsiTheme="minorHAnsi"/>
          <w:bCs/>
          <w:lang w:eastAsia="de-AT"/>
        </w:rPr>
        <w:t>häufig</w:t>
      </w:r>
      <w:r w:rsidR="00670B5F" w:rsidRPr="007C1DA3">
        <w:rPr>
          <w:rFonts w:asciiTheme="minorHAnsi" w:eastAsia="Times New Roman" w:hAnsiTheme="minorHAnsi"/>
          <w:bCs/>
          <w:lang w:eastAsia="de-AT"/>
        </w:rPr>
        <w:t xml:space="preserve"> krank sein</w:t>
      </w:r>
    </w:p>
    <w:p w14:paraId="5B08193D" w14:textId="77777777" w:rsidR="008E4C11" w:rsidRDefault="008E4C11" w:rsidP="008E4C11">
      <w:pPr>
        <w:pStyle w:val="Listenabsatz"/>
        <w:tabs>
          <w:tab w:val="left" w:pos="475"/>
        </w:tabs>
        <w:ind w:left="1560" w:right="176"/>
        <w:jc w:val="both"/>
        <w:rPr>
          <w:rFonts w:asciiTheme="minorHAnsi" w:eastAsia="Times New Roman" w:hAnsiTheme="minorHAnsi"/>
          <w:bCs/>
          <w:lang w:eastAsia="de-AT"/>
        </w:rPr>
      </w:pPr>
    </w:p>
    <w:tbl>
      <w:tblPr>
        <w:tblStyle w:val="Tabellenraster"/>
        <w:tblW w:w="0" w:type="auto"/>
        <w:shd w:val="clear" w:color="auto" w:fill="FFFFCC"/>
        <w:tblLook w:val="04A0" w:firstRow="1" w:lastRow="0" w:firstColumn="1" w:lastColumn="0" w:noHBand="0" w:noVBand="1"/>
      </w:tblPr>
      <w:tblGrid>
        <w:gridCol w:w="9628"/>
      </w:tblGrid>
      <w:tr w:rsidR="008777E8" w:rsidRPr="007C1DA3" w14:paraId="58311AC9" w14:textId="77777777" w:rsidTr="00550FDA">
        <w:tc>
          <w:tcPr>
            <w:tcW w:w="9628" w:type="dxa"/>
            <w:shd w:val="clear" w:color="auto" w:fill="FFFFCC"/>
          </w:tcPr>
          <w:p w14:paraId="1821D6B7" w14:textId="5A1BE619" w:rsidR="008777E8" w:rsidRPr="007C1DA3" w:rsidRDefault="008777E8" w:rsidP="008777E8">
            <w:pPr>
              <w:tabs>
                <w:tab w:val="left" w:pos="475"/>
              </w:tabs>
              <w:spacing w:before="120"/>
              <w:ind w:right="176"/>
              <w:jc w:val="center"/>
              <w:rPr>
                <w:rFonts w:eastAsia="Times New Roman"/>
                <w:b/>
                <w:lang w:val="de-AT" w:eastAsia="de-AT"/>
              </w:rPr>
            </w:pPr>
            <w:r w:rsidRPr="007C1DA3">
              <w:rPr>
                <w:rFonts w:eastAsia="Times New Roman"/>
                <w:b/>
                <w:lang w:val="de-AT" w:eastAsia="de-AT"/>
              </w:rPr>
              <w:t>Checkliste „Beschwerdewesen“</w:t>
            </w:r>
          </w:p>
          <w:p w14:paraId="5317A725" w14:textId="4F892A74" w:rsidR="008777E8" w:rsidRDefault="00383139">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Die</w:t>
            </w:r>
            <w:r w:rsidR="008777E8" w:rsidRPr="007C1DA3">
              <w:rPr>
                <w:rFonts w:asciiTheme="minorHAnsi" w:eastAsiaTheme="minorEastAsia" w:hAnsiTheme="minorHAnsi"/>
                <w:lang w:val="de-AT"/>
              </w:rPr>
              <w:t xml:space="preserve"> Kinderschutz-Beauftragten </w:t>
            </w:r>
            <w:r w:rsidRPr="007C1DA3">
              <w:rPr>
                <w:rFonts w:asciiTheme="minorHAnsi" w:eastAsiaTheme="minorEastAsia" w:hAnsiTheme="minorHAnsi"/>
                <w:lang w:val="de-AT"/>
              </w:rPr>
              <w:t>wurden installiert und ihre Rolle und Aufgaben in unserer Einrichtung definiert.</w:t>
            </w:r>
          </w:p>
          <w:p w14:paraId="1DF25202" w14:textId="60916CA3" w:rsidR="007A5310" w:rsidRPr="00593933" w:rsidRDefault="00FF2EE8">
            <w:pPr>
              <w:pStyle w:val="Listenabsatz"/>
              <w:numPr>
                <w:ilvl w:val="0"/>
                <w:numId w:val="4"/>
              </w:numPr>
              <w:spacing w:before="120"/>
              <w:ind w:left="851" w:hanging="491"/>
              <w:jc w:val="both"/>
              <w:rPr>
                <w:rFonts w:asciiTheme="minorHAnsi" w:eastAsiaTheme="minorEastAsia" w:hAnsiTheme="minorHAnsi"/>
                <w:lang w:val="de-AT"/>
              </w:rPr>
            </w:pPr>
            <w:bookmarkStart w:id="44" w:name="_Hlk132021728"/>
            <w:r w:rsidRPr="00593933">
              <w:rPr>
                <w:rFonts w:asciiTheme="minorHAnsi" w:eastAsiaTheme="minorEastAsia" w:hAnsiTheme="minorHAnsi"/>
                <w:lang w:val="de-AT"/>
              </w:rPr>
              <w:t>Zusätzlich zu den Kinderschutz</w:t>
            </w:r>
            <w:r w:rsidR="00B45E6C" w:rsidRPr="00593933">
              <w:rPr>
                <w:rFonts w:asciiTheme="minorHAnsi" w:eastAsiaTheme="minorEastAsia" w:hAnsiTheme="minorHAnsi"/>
                <w:lang w:val="de-AT"/>
              </w:rPr>
              <w:t>-B</w:t>
            </w:r>
            <w:r w:rsidRPr="00593933">
              <w:rPr>
                <w:rFonts w:asciiTheme="minorHAnsi" w:eastAsiaTheme="minorEastAsia" w:hAnsiTheme="minorHAnsi"/>
                <w:lang w:val="de-AT"/>
              </w:rPr>
              <w:t>eauftrag</w:t>
            </w:r>
            <w:r w:rsidR="00B45E6C" w:rsidRPr="00593933">
              <w:rPr>
                <w:rFonts w:asciiTheme="minorHAnsi" w:eastAsiaTheme="minorEastAsia" w:hAnsiTheme="minorHAnsi"/>
                <w:lang w:val="de-AT"/>
              </w:rPr>
              <w:t>t</w:t>
            </w:r>
            <w:r w:rsidRPr="00593933">
              <w:rPr>
                <w:rFonts w:asciiTheme="minorHAnsi" w:eastAsiaTheme="minorEastAsia" w:hAnsiTheme="minorHAnsi"/>
                <w:lang w:val="de-AT"/>
              </w:rPr>
              <w:t>en in der Einrichtung</w:t>
            </w:r>
            <w:r w:rsidR="00B45E6C" w:rsidRPr="00593933">
              <w:rPr>
                <w:rFonts w:asciiTheme="minorHAnsi" w:eastAsiaTheme="minorEastAsia" w:hAnsiTheme="minorHAnsi"/>
                <w:lang w:val="de-AT"/>
              </w:rPr>
              <w:t xml:space="preserve"> werden wir </w:t>
            </w:r>
            <w:r w:rsidR="00846677" w:rsidRPr="00593933">
              <w:rPr>
                <w:rFonts w:asciiTheme="minorHAnsi" w:eastAsiaTheme="minorEastAsia" w:hAnsiTheme="minorHAnsi"/>
                <w:lang w:val="de-AT"/>
              </w:rPr>
              <w:t xml:space="preserve">ggf. </w:t>
            </w:r>
            <w:r w:rsidR="00B45E6C" w:rsidRPr="00593933">
              <w:rPr>
                <w:rFonts w:asciiTheme="minorHAnsi" w:eastAsiaTheme="minorEastAsia" w:hAnsiTheme="minorHAnsi"/>
                <w:lang w:val="de-AT"/>
              </w:rPr>
              <w:t>eine externe Beschwerdestelle definieren</w:t>
            </w:r>
            <w:r w:rsidR="00846677" w:rsidRPr="00593933">
              <w:rPr>
                <w:rFonts w:asciiTheme="minorHAnsi" w:eastAsiaTheme="minorEastAsia" w:hAnsiTheme="minorHAnsi"/>
                <w:lang w:val="de-AT"/>
              </w:rPr>
              <w:t>. Dies erfolgt in Abst</w:t>
            </w:r>
            <w:r w:rsidR="00321E32">
              <w:rPr>
                <w:rFonts w:asciiTheme="minorHAnsi" w:eastAsiaTheme="minorEastAsia" w:hAnsiTheme="minorHAnsi"/>
                <w:lang w:val="de-AT"/>
              </w:rPr>
              <w:t>immung mit unserem Rechtsträger</w:t>
            </w:r>
            <w:r w:rsidR="00846677" w:rsidRPr="00593933">
              <w:rPr>
                <w:rFonts w:asciiTheme="minorHAnsi" w:eastAsiaTheme="minorEastAsia" w:hAnsiTheme="minorHAnsi"/>
                <w:lang w:val="de-AT"/>
              </w:rPr>
              <w:t xml:space="preserve">. </w:t>
            </w:r>
          </w:p>
          <w:bookmarkEnd w:id="44"/>
          <w:p w14:paraId="5C2E8FE3" w14:textId="35E353A7" w:rsidR="00383139" w:rsidRPr="007C1DA3" w:rsidRDefault="00383139">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 xml:space="preserve">Wir haben ein niederschwelliges Beschwerdewesen </w:t>
            </w:r>
            <w:r w:rsidR="0003573E" w:rsidRPr="007C1DA3">
              <w:rPr>
                <w:rFonts w:asciiTheme="minorHAnsi" w:eastAsiaTheme="minorEastAsia" w:hAnsiTheme="minorHAnsi"/>
                <w:lang w:val="de-AT"/>
              </w:rPr>
              <w:t>für Mitarbeitende</w:t>
            </w:r>
            <w:r w:rsidR="00BB7285" w:rsidRPr="007C1DA3">
              <w:rPr>
                <w:rFonts w:asciiTheme="minorHAnsi" w:eastAsiaTheme="minorEastAsia" w:hAnsiTheme="minorHAnsi"/>
                <w:lang w:val="de-AT"/>
              </w:rPr>
              <w:t>,</w:t>
            </w:r>
            <w:r w:rsidR="0003573E" w:rsidRPr="007C1DA3">
              <w:rPr>
                <w:rFonts w:asciiTheme="minorHAnsi" w:eastAsiaTheme="minorEastAsia" w:hAnsiTheme="minorHAnsi"/>
                <w:lang w:val="de-AT"/>
              </w:rPr>
              <w:t xml:space="preserve"> Bezugspersonen und Kinder </w:t>
            </w:r>
            <w:r w:rsidRPr="007C1DA3">
              <w:rPr>
                <w:rFonts w:asciiTheme="minorHAnsi" w:eastAsiaTheme="minorEastAsia" w:hAnsiTheme="minorHAnsi"/>
                <w:lang w:val="de-AT"/>
              </w:rPr>
              <w:t xml:space="preserve">entwickelt und sind uns der besonderen Herausforderung bewusst, Beschwerden </w:t>
            </w:r>
            <w:r w:rsidR="0003573E" w:rsidRPr="007C1DA3">
              <w:rPr>
                <w:rFonts w:asciiTheme="minorHAnsi" w:eastAsiaTheme="minorEastAsia" w:hAnsiTheme="minorHAnsi"/>
                <w:lang w:val="de-AT"/>
              </w:rPr>
              <w:t>von jungen und sehr jungen Kindern zu hören und anzunehmen.</w:t>
            </w:r>
          </w:p>
          <w:p w14:paraId="24297B03" w14:textId="2394C9A1" w:rsidR="008777E8" w:rsidRPr="007C1DA3" w:rsidRDefault="0003573E">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Beschwerden, die uns erreichen, werden strukturiert gelesen, besprochen und individuell oder in der Gruppe beantwortet.</w:t>
            </w:r>
          </w:p>
          <w:p w14:paraId="7691F356" w14:textId="5C21CF7D" w:rsidR="008777E8" w:rsidRPr="007C1DA3" w:rsidRDefault="008777E8" w:rsidP="008777E8">
            <w:pPr>
              <w:tabs>
                <w:tab w:val="left" w:pos="475"/>
              </w:tabs>
              <w:ind w:right="176"/>
              <w:rPr>
                <w:rFonts w:eastAsia="Times New Roman"/>
                <w:bCs/>
                <w:lang w:val="de-AT" w:eastAsia="de-AT"/>
              </w:rPr>
            </w:pPr>
          </w:p>
        </w:tc>
      </w:tr>
    </w:tbl>
    <w:p w14:paraId="4D3ED4FD" w14:textId="74AF2C81" w:rsidR="00A36DF7" w:rsidRDefault="00A36DF7" w:rsidP="008777E8">
      <w:pPr>
        <w:tabs>
          <w:tab w:val="left" w:pos="475"/>
        </w:tabs>
        <w:ind w:right="176"/>
        <w:rPr>
          <w:rFonts w:eastAsia="Times New Roman"/>
          <w:bCs/>
          <w:lang w:eastAsia="de-AT"/>
        </w:rPr>
      </w:pPr>
    </w:p>
    <w:p w14:paraId="7F4B4560" w14:textId="77777777" w:rsidR="00A36DF7" w:rsidRDefault="00A36DF7">
      <w:pPr>
        <w:widowControl/>
        <w:suppressAutoHyphens w:val="0"/>
        <w:rPr>
          <w:rFonts w:eastAsia="Times New Roman"/>
          <w:bCs/>
          <w:lang w:eastAsia="de-AT"/>
        </w:rPr>
      </w:pPr>
      <w:r>
        <w:rPr>
          <w:rFonts w:eastAsia="Times New Roman"/>
          <w:bCs/>
          <w:lang w:eastAsia="de-AT"/>
        </w:rPr>
        <w:br w:type="page"/>
      </w:r>
    </w:p>
    <w:p w14:paraId="57F815C6" w14:textId="2C0E2210" w:rsidR="00276AAB" w:rsidRDefault="00276AAB" w:rsidP="00276AAB">
      <w:pPr>
        <w:pStyle w:val="berschrift2"/>
        <w:numPr>
          <w:ilvl w:val="1"/>
          <w:numId w:val="22"/>
        </w:numPr>
        <w:rPr>
          <w:rFonts w:eastAsia="Times New Roman"/>
        </w:rPr>
      </w:pPr>
      <w:bookmarkStart w:id="45" w:name="_Toc137376828"/>
      <w:r>
        <w:rPr>
          <w:rFonts w:eastAsia="Times New Roman"/>
        </w:rPr>
        <w:lastRenderedPageBreak/>
        <w:t>Kommunikation</w:t>
      </w:r>
      <w:r w:rsidRPr="006A1FCA">
        <w:rPr>
          <w:vertAlign w:val="superscript"/>
        </w:rPr>
        <w:footnoteReference w:id="23"/>
      </w:r>
      <w:r>
        <w:rPr>
          <w:rFonts w:eastAsia="Times New Roman"/>
        </w:rPr>
        <w:t xml:space="preserve"> und Medienpädagogik</w:t>
      </w:r>
      <w:bookmarkEnd w:id="45"/>
    </w:p>
    <w:p w14:paraId="353D8532" w14:textId="77777777" w:rsidR="00A36DF7" w:rsidRPr="00A36DF7" w:rsidRDefault="00A36DF7" w:rsidP="00A36DF7">
      <w:pPr>
        <w:rPr>
          <w:lang w:eastAsia="de-AT" w:bidi="ar-SA"/>
        </w:rPr>
      </w:pPr>
    </w:p>
    <w:p w14:paraId="60A963A1" w14:textId="4D564217" w:rsidR="00A36DF7" w:rsidRDefault="00DD5F53" w:rsidP="00A36DF7">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bCs/>
          <w:szCs w:val="22"/>
        </w:rPr>
      </w:pPr>
      <w:r w:rsidRPr="007C1DA3">
        <w:rPr>
          <w:b/>
        </w:rPr>
        <w:t>Hinweistext „</w:t>
      </w:r>
      <w:r>
        <w:rPr>
          <w:b/>
        </w:rPr>
        <w:t>Kommunikation und Medienpädagogik</w:t>
      </w:r>
      <w:r w:rsidRPr="007C1DA3">
        <w:rPr>
          <w:b/>
        </w:rPr>
        <w:t>“:</w:t>
      </w:r>
      <w:r w:rsidRPr="007C1DA3">
        <w:rPr>
          <w:b/>
        </w:rPr>
        <w:br/>
      </w:r>
      <w:r w:rsidRPr="007C1DA3">
        <w:rPr>
          <w:bCs/>
          <w:szCs w:val="22"/>
        </w:rPr>
        <w:t xml:space="preserve">Für diesen Teil Ihres Kinderschutzkonzeptes steht Ihnen der unten angeführte Grundlagentext zur Verfügung – Sie können diesen </w:t>
      </w:r>
      <w:r w:rsidR="00A36DF7">
        <w:rPr>
          <w:bCs/>
          <w:szCs w:val="22"/>
        </w:rPr>
        <w:t>wieder individuell gemäß der bei Ihnen etablierten Regeln anpassen oder auch die angeführten Inhalte für sich übernehmen.</w:t>
      </w:r>
    </w:p>
    <w:p w14:paraId="12F198A9" w14:textId="37AF5C3B" w:rsidR="00DD5F53" w:rsidRPr="00DD5F53" w:rsidRDefault="00A36DF7" w:rsidP="00A36DF7">
      <w:pPr>
        <w:pBdr>
          <w:top w:val="single" w:sz="4" w:space="1" w:color="auto"/>
          <w:left w:val="single" w:sz="4" w:space="4" w:color="auto"/>
          <w:bottom w:val="single" w:sz="4" w:space="1" w:color="auto"/>
          <w:right w:val="single" w:sz="4" w:space="4" w:color="auto"/>
        </w:pBdr>
        <w:shd w:val="clear" w:color="auto" w:fill="D6E3BC" w:themeFill="accent3" w:themeFillTint="66"/>
        <w:spacing w:before="120"/>
        <w:rPr>
          <w:lang w:eastAsia="de-AT" w:bidi="ar-SA"/>
        </w:rPr>
      </w:pPr>
      <w:r>
        <w:rPr>
          <w:bCs/>
          <w:szCs w:val="22"/>
        </w:rPr>
        <w:t xml:space="preserve">Für den Bereich Medienpädagogik weist der Text auf eine weiterführende Auseinandersetzung hin. Hier können Sie die Ergebnisse dieser Auseinandersetzung und die bei Ihnen gelebte Praxis ergänzen. </w:t>
      </w:r>
      <w:r w:rsidR="00DD5F53" w:rsidRPr="00162660">
        <w:rPr>
          <w:rFonts w:eastAsia="Times New Roman"/>
          <w:b/>
          <w:szCs w:val="22"/>
          <w:lang w:eastAsia="de-AT"/>
        </w:rPr>
        <w:br/>
      </w:r>
    </w:p>
    <w:p w14:paraId="2AC10A91" w14:textId="326E2D99" w:rsidR="00276AAB" w:rsidRPr="00FC2BE3" w:rsidRDefault="00276AAB" w:rsidP="00276AAB">
      <w:pPr>
        <w:pStyle w:val="berschrift3"/>
        <w:numPr>
          <w:ilvl w:val="0"/>
          <w:numId w:val="47"/>
        </w:numPr>
      </w:pPr>
      <w:bookmarkStart w:id="46" w:name="_Toc137376829"/>
      <w:r>
        <w:t>Allgemeine Richtlinien für Kommunikation:</w:t>
      </w:r>
      <w:bookmarkEnd w:id="46"/>
    </w:p>
    <w:p w14:paraId="4ABF267B" w14:textId="3E5BF7D0" w:rsidR="00276AAB" w:rsidRPr="00292499" w:rsidRDefault="00276AAB" w:rsidP="00276AAB">
      <w:pPr>
        <w:pStyle w:val="Listenabsatz"/>
        <w:numPr>
          <w:ilvl w:val="0"/>
          <w:numId w:val="6"/>
        </w:numPr>
        <w:spacing w:before="120"/>
        <w:ind w:left="709" w:hanging="284"/>
        <w:rPr>
          <w:rFonts w:asciiTheme="minorHAnsi" w:hAnsiTheme="minorHAnsi"/>
        </w:rPr>
      </w:pPr>
      <w:r w:rsidRPr="00292499">
        <w:rPr>
          <w:rFonts w:asciiTheme="minorHAnsi" w:hAnsiTheme="minorHAnsi"/>
        </w:rPr>
        <w:t xml:space="preserve">Alle Medieninhalte beruhen auf den Werten von Respekt und Gleichheit - wir </w:t>
      </w:r>
      <w:proofErr w:type="spellStart"/>
      <w:r w:rsidRPr="00292499">
        <w:rPr>
          <w:rFonts w:asciiTheme="minorHAnsi" w:hAnsiTheme="minorHAnsi"/>
        </w:rPr>
        <w:t>wahren</w:t>
      </w:r>
      <w:proofErr w:type="spellEnd"/>
      <w:r w:rsidRPr="00292499">
        <w:rPr>
          <w:rFonts w:asciiTheme="minorHAnsi" w:hAnsiTheme="minorHAnsi"/>
        </w:rPr>
        <w:t xml:space="preserve"> die Würde der dargestellten Person</w:t>
      </w:r>
      <w:r w:rsidR="00A36DF7">
        <w:rPr>
          <w:rFonts w:asciiTheme="minorHAnsi" w:hAnsiTheme="minorHAnsi"/>
        </w:rPr>
        <w:t>en</w:t>
      </w:r>
      <w:r w:rsidRPr="00292499">
        <w:rPr>
          <w:rFonts w:asciiTheme="minorHAnsi" w:hAnsiTheme="minorHAnsi"/>
        </w:rPr>
        <w:t>.</w:t>
      </w:r>
    </w:p>
    <w:p w14:paraId="2234134E" w14:textId="4633826C" w:rsidR="00276AAB" w:rsidRDefault="00276AAB" w:rsidP="00276AAB">
      <w:pPr>
        <w:pStyle w:val="Listenabsatz"/>
        <w:numPr>
          <w:ilvl w:val="0"/>
          <w:numId w:val="6"/>
        </w:numPr>
        <w:spacing w:before="120"/>
        <w:ind w:left="709" w:hanging="284"/>
        <w:rPr>
          <w:rFonts w:asciiTheme="minorHAnsi" w:hAnsiTheme="minorHAnsi"/>
        </w:rPr>
      </w:pPr>
      <w:r w:rsidRPr="00292499">
        <w:rPr>
          <w:rFonts w:asciiTheme="minorHAnsi" w:hAnsiTheme="minorHAnsi"/>
        </w:rPr>
        <w:t>Wir achten darauf, dass Kinder als Persönlichkeiten mit vielen F</w:t>
      </w:r>
      <w:r w:rsidR="004F0FFC">
        <w:rPr>
          <w:rFonts w:asciiTheme="minorHAnsi" w:hAnsiTheme="minorHAnsi"/>
        </w:rPr>
        <w:t>acetten und Potent</w:t>
      </w:r>
      <w:r w:rsidRPr="00292499">
        <w:rPr>
          <w:rFonts w:asciiTheme="minorHAnsi" w:hAnsiTheme="minorHAnsi"/>
        </w:rPr>
        <w:t xml:space="preserve">ialen dargestellt </w:t>
      </w:r>
      <w:r w:rsidRPr="00493724">
        <w:rPr>
          <w:rFonts w:asciiTheme="minorHAnsi" w:hAnsiTheme="minorHAnsi"/>
        </w:rPr>
        <w:t xml:space="preserve">werden. Kein Kind wird mit Fokus auf seine Hilfsbedürftigkeit oder etwaige Defizite dargestellt. </w:t>
      </w:r>
    </w:p>
    <w:p w14:paraId="42D549EA" w14:textId="1861424A" w:rsidR="00276AAB" w:rsidRPr="00493724" w:rsidRDefault="00276AAB" w:rsidP="00276AAB">
      <w:pPr>
        <w:pStyle w:val="Listenabsatz"/>
        <w:numPr>
          <w:ilvl w:val="0"/>
          <w:numId w:val="6"/>
        </w:numPr>
        <w:spacing w:before="120"/>
        <w:ind w:left="709" w:hanging="284"/>
        <w:rPr>
          <w:rFonts w:asciiTheme="minorHAnsi" w:hAnsiTheme="minorHAnsi"/>
        </w:rPr>
      </w:pPr>
      <w:r>
        <w:rPr>
          <w:rFonts w:asciiTheme="minorHAnsi" w:hAnsiTheme="minorHAnsi"/>
        </w:rPr>
        <w:t xml:space="preserve">Wir informieren </w:t>
      </w:r>
      <w:proofErr w:type="spellStart"/>
      <w:r>
        <w:rPr>
          <w:rFonts w:asciiTheme="minorHAnsi" w:hAnsiTheme="minorHAnsi"/>
        </w:rPr>
        <w:t>Obsorgeberechtigte</w:t>
      </w:r>
      <w:proofErr w:type="spellEnd"/>
      <w:r>
        <w:rPr>
          <w:rFonts w:asciiTheme="minorHAnsi" w:hAnsiTheme="minorHAnsi"/>
        </w:rPr>
        <w:t xml:space="preserve"> vor der Erstellung von Medieninhalten und holen ihre Zustimmung zur Veröffentlichung von Fotos ihrer Kinder ein. Dies kann am Beginn des </w:t>
      </w:r>
      <w:r w:rsidR="00AD5F93">
        <w:rPr>
          <w:rFonts w:asciiTheme="minorHAnsi" w:hAnsiTheme="minorHAnsi"/>
        </w:rPr>
        <w:t xml:space="preserve">Kinderbildungs- und </w:t>
      </w:r>
      <w:r w:rsidR="00B653F2" w:rsidRPr="00AD5F93">
        <w:rPr>
          <w:rFonts w:asciiTheme="minorHAnsi" w:hAnsiTheme="minorHAnsi"/>
        </w:rPr>
        <w:t>Betreuungs</w:t>
      </w:r>
      <w:r w:rsidRPr="00AD5F93">
        <w:rPr>
          <w:rFonts w:asciiTheme="minorHAnsi" w:hAnsiTheme="minorHAnsi"/>
        </w:rPr>
        <w:t>jahres</w:t>
      </w:r>
      <w:r>
        <w:rPr>
          <w:rFonts w:asciiTheme="minorHAnsi" w:hAnsiTheme="minorHAnsi"/>
        </w:rPr>
        <w:t xml:space="preserve"> oder für einzelne Veranstaltungen erfolgen. </w:t>
      </w:r>
      <w:r>
        <w:rPr>
          <w:rFonts w:asciiTheme="minorHAnsi" w:hAnsiTheme="minorHAnsi"/>
        </w:rPr>
        <w:br/>
        <w:t>Ebenso informieren wir die Kinder</w:t>
      </w:r>
      <w:r w:rsidR="004F0FFC">
        <w:rPr>
          <w:rFonts w:asciiTheme="minorHAnsi" w:hAnsiTheme="minorHAnsi"/>
        </w:rPr>
        <w:t xml:space="preserve"> </w:t>
      </w:r>
      <w:r>
        <w:rPr>
          <w:rFonts w:asciiTheme="minorHAnsi" w:hAnsiTheme="minorHAnsi"/>
        </w:rPr>
        <w:t>altersgemäß über das Erstellen von Medieninhalten und über das Fotografieren. Wir achten darauf, dass auch sie die Möglichkeit haben, es abzulehnen</w:t>
      </w:r>
      <w:r w:rsidR="00545052">
        <w:rPr>
          <w:rFonts w:asciiTheme="minorHAnsi" w:hAnsiTheme="minorHAnsi"/>
        </w:rPr>
        <w:t>,</w:t>
      </w:r>
      <w:r>
        <w:rPr>
          <w:rFonts w:asciiTheme="minorHAnsi" w:hAnsiTheme="minorHAnsi"/>
        </w:rPr>
        <w:t xml:space="preserve"> fotografiert zu werden.  </w:t>
      </w:r>
    </w:p>
    <w:p w14:paraId="0B8160CA" w14:textId="77777777" w:rsidR="00276AAB" w:rsidRPr="00292499" w:rsidRDefault="00276AAB" w:rsidP="00276AAB">
      <w:pPr>
        <w:pStyle w:val="Listenabsatz"/>
        <w:numPr>
          <w:ilvl w:val="0"/>
          <w:numId w:val="6"/>
        </w:numPr>
        <w:spacing w:before="120"/>
        <w:ind w:left="709" w:hanging="284"/>
        <w:rPr>
          <w:rFonts w:asciiTheme="minorHAnsi" w:hAnsiTheme="minorHAnsi"/>
        </w:rPr>
      </w:pPr>
      <w:r w:rsidRPr="00292499">
        <w:rPr>
          <w:rFonts w:asciiTheme="minorHAnsi" w:hAnsiTheme="minorHAnsi"/>
        </w:rPr>
        <w:t>Wir respektieren die Privatsphäre aller beteiligten Personen zu jeder Zeit.</w:t>
      </w:r>
    </w:p>
    <w:p w14:paraId="7D6AE37F" w14:textId="77777777" w:rsidR="00276AAB" w:rsidRPr="00493724" w:rsidRDefault="00276AAB" w:rsidP="00276AAB">
      <w:pPr>
        <w:pStyle w:val="Listenabsatz"/>
        <w:numPr>
          <w:ilvl w:val="0"/>
          <w:numId w:val="6"/>
        </w:numPr>
        <w:spacing w:before="120"/>
        <w:ind w:left="709" w:hanging="284"/>
        <w:rPr>
          <w:rFonts w:asciiTheme="minorHAnsi" w:hAnsiTheme="minorHAnsi"/>
        </w:rPr>
      </w:pPr>
      <w:r w:rsidRPr="00292499">
        <w:rPr>
          <w:rFonts w:asciiTheme="minorHAnsi" w:hAnsiTheme="minorHAnsi"/>
        </w:rPr>
        <w:t xml:space="preserve">Auf Fotos, die Kinder zeigen, achten wir darauf, dass diese </w:t>
      </w:r>
      <w:r w:rsidRPr="00493724">
        <w:rPr>
          <w:rFonts w:asciiTheme="minorHAnsi" w:hAnsiTheme="minorHAnsi"/>
        </w:rPr>
        <w:t xml:space="preserve">angemessen bekleidet sind und in unverfänglichen Posen abgebildet werden. Wir veröffentlichen keine Fotos von Kindern in Badekleidung. </w:t>
      </w:r>
    </w:p>
    <w:p w14:paraId="08A66F3C" w14:textId="77777777" w:rsidR="00276AAB" w:rsidRPr="00292499" w:rsidRDefault="00276AAB" w:rsidP="00276AAB">
      <w:pPr>
        <w:pStyle w:val="Listenabsatz"/>
        <w:numPr>
          <w:ilvl w:val="0"/>
          <w:numId w:val="6"/>
        </w:numPr>
        <w:spacing w:before="120"/>
        <w:ind w:left="709" w:hanging="284"/>
        <w:rPr>
          <w:rFonts w:asciiTheme="minorHAnsi" w:hAnsiTheme="minorHAnsi"/>
        </w:rPr>
      </w:pPr>
      <w:r w:rsidRPr="00292499">
        <w:rPr>
          <w:rFonts w:asciiTheme="minorHAnsi" w:hAnsiTheme="minorHAnsi"/>
        </w:rPr>
        <w:t xml:space="preserve">Im </w:t>
      </w:r>
      <w:r w:rsidRPr="00292499">
        <w:rPr>
          <w:rFonts w:asciiTheme="minorHAnsi" w:eastAsia="SimSun" w:hAnsiTheme="minorHAnsi" w:cs="Mangal"/>
          <w:lang w:eastAsia="zh-CN"/>
        </w:rPr>
        <w:t>Prinzip können alle Fotos von Kindern, die im Internet gespeichert sind, missbräuchlich verwendet werden. Daher hegen wir eine hohe Sorgfalt</w:t>
      </w:r>
      <w:r>
        <w:rPr>
          <w:rFonts w:asciiTheme="minorHAnsi" w:hAnsiTheme="minorHAnsi"/>
        </w:rPr>
        <w:t xml:space="preserve"> bei der Auswahl von Fotos, die wir veröffentlichen</w:t>
      </w:r>
      <w:r w:rsidRPr="00292499">
        <w:rPr>
          <w:rFonts w:asciiTheme="minorHAnsi" w:hAnsiTheme="minorHAnsi"/>
        </w:rPr>
        <w:t>.</w:t>
      </w:r>
    </w:p>
    <w:p w14:paraId="2457D4B1" w14:textId="277FBDC0" w:rsidR="00276AAB" w:rsidRPr="00993672" w:rsidRDefault="00276AAB" w:rsidP="00276AAB">
      <w:pPr>
        <w:pStyle w:val="berschrift3"/>
        <w:numPr>
          <w:ilvl w:val="0"/>
          <w:numId w:val="47"/>
        </w:numPr>
      </w:pPr>
      <w:bookmarkStart w:id="47" w:name="_Toc137376830"/>
      <w:r>
        <w:t>Regeln</w:t>
      </w:r>
      <w:r w:rsidRPr="00993672">
        <w:t xml:space="preserve"> für </w:t>
      </w:r>
      <w:proofErr w:type="spellStart"/>
      <w:r w:rsidRPr="00993672">
        <w:t>Social</w:t>
      </w:r>
      <w:proofErr w:type="spellEnd"/>
      <w:r w:rsidRPr="00993672">
        <w:t xml:space="preserve"> Media</w:t>
      </w:r>
      <w:r>
        <w:t xml:space="preserve"> und </w:t>
      </w:r>
      <w:r w:rsidRPr="00993672">
        <w:t>Fotoverwendung</w:t>
      </w:r>
      <w:bookmarkEnd w:id="47"/>
    </w:p>
    <w:p w14:paraId="588754DA" w14:textId="05AECC1C" w:rsidR="00276AAB" w:rsidRPr="00AD5F93" w:rsidRDefault="00AD5F93" w:rsidP="00276AAB">
      <w:pPr>
        <w:pStyle w:val="Listenabsatz"/>
        <w:widowControl w:val="0"/>
        <w:numPr>
          <w:ilvl w:val="0"/>
          <w:numId w:val="3"/>
        </w:numPr>
        <w:spacing w:before="120"/>
        <w:ind w:left="851" w:right="-1" w:hanging="425"/>
      </w:pPr>
      <w:r>
        <w:t xml:space="preserve">Wenn </w:t>
      </w:r>
      <w:proofErr w:type="spellStart"/>
      <w:proofErr w:type="gramStart"/>
      <w:r w:rsidR="00B653F2" w:rsidRPr="00AD5F93">
        <w:t>Mitarbeiter:</w:t>
      </w:r>
      <w:r w:rsidR="00276AAB" w:rsidRPr="00AD5F93">
        <w:t>innen</w:t>
      </w:r>
      <w:proofErr w:type="spellEnd"/>
      <w:proofErr w:type="gramEnd"/>
      <w:r w:rsidR="00276AAB" w:rsidRPr="00AD5F93">
        <w:t xml:space="preserve"> </w:t>
      </w:r>
      <w:r w:rsidR="00276AAB" w:rsidRPr="00AD5F93">
        <w:rPr>
          <w:rFonts w:hint="eastAsia"/>
        </w:rPr>
        <w:t>Kinder</w:t>
      </w:r>
      <w:r w:rsidR="00276AAB" w:rsidRPr="00AD5F93">
        <w:t xml:space="preserve"> </w:t>
      </w:r>
      <w:r w:rsidR="00276AAB" w:rsidRPr="00AD5F93">
        <w:rPr>
          <w:rFonts w:hint="eastAsia"/>
        </w:rPr>
        <w:t>mit dem privaten Handy fotografieren</w:t>
      </w:r>
      <w:r w:rsidR="00276AAB" w:rsidRPr="00AD5F93">
        <w:t>, um diese im Sinne der Einrichtung verfügbar zu haben</w:t>
      </w:r>
      <w:r>
        <w:t xml:space="preserve">, </w:t>
      </w:r>
      <w:r w:rsidR="00276AAB" w:rsidRPr="00AD5F93">
        <w:t>dürfen</w:t>
      </w:r>
      <w:r>
        <w:t xml:space="preserve"> sie</w:t>
      </w:r>
      <w:r w:rsidR="00276AAB" w:rsidRPr="00AD5F93">
        <w:t xml:space="preserve"> die Bilder den jeweiligen Familien zur Verfügung stellen. Eine private Nutzung der Bilder bzw. ein Posten in sozialen Netzwerken ist untersagt.</w:t>
      </w:r>
    </w:p>
    <w:p w14:paraId="5ACF2522" w14:textId="77777777" w:rsidR="00276AAB" w:rsidRPr="00292499" w:rsidRDefault="00276AAB" w:rsidP="00276AAB">
      <w:pPr>
        <w:pStyle w:val="Endnotentext"/>
        <w:widowControl w:val="0"/>
        <w:numPr>
          <w:ilvl w:val="0"/>
          <w:numId w:val="3"/>
        </w:numPr>
        <w:spacing w:before="120"/>
        <w:ind w:left="851" w:right="-1" w:hanging="425"/>
        <w:rPr>
          <w:sz w:val="22"/>
          <w:szCs w:val="22"/>
        </w:rPr>
      </w:pPr>
      <w:r w:rsidRPr="00292499">
        <w:rPr>
          <w:sz w:val="22"/>
          <w:szCs w:val="22"/>
        </w:rPr>
        <w:t xml:space="preserve">Eltern dürfen in Abholsituationen und bei Veranstaltung andere </w:t>
      </w:r>
      <w:r w:rsidRPr="00292499">
        <w:rPr>
          <w:rFonts w:hint="eastAsia"/>
          <w:sz w:val="22"/>
          <w:szCs w:val="22"/>
        </w:rPr>
        <w:t xml:space="preserve">Kinder </w:t>
      </w:r>
      <w:r w:rsidRPr="00292499">
        <w:rPr>
          <w:sz w:val="22"/>
          <w:szCs w:val="22"/>
        </w:rPr>
        <w:t xml:space="preserve">innerhalb der Einrichtung </w:t>
      </w:r>
      <w:r w:rsidRPr="00292499">
        <w:rPr>
          <w:rFonts w:hint="eastAsia"/>
          <w:sz w:val="22"/>
          <w:szCs w:val="22"/>
        </w:rPr>
        <w:t>fotografieren</w:t>
      </w:r>
      <w:r w:rsidRPr="00292499">
        <w:rPr>
          <w:sz w:val="22"/>
          <w:szCs w:val="22"/>
        </w:rPr>
        <w:t xml:space="preserve"> – wenn das Kind bzw. seine Bezugspersonen damit einverstanden sind – diese Bilder dürfen nicht in den sozialen Medien geteilt oder über Messenger-Dienste verbreitet werden – Abgesehen von einem direkten Versenden an die Familie des fotografierten Kindes.</w:t>
      </w:r>
    </w:p>
    <w:p w14:paraId="57D05F71" w14:textId="77777777" w:rsidR="00276AAB" w:rsidRPr="00E50663" w:rsidRDefault="00276AAB" w:rsidP="00276AAB">
      <w:pPr>
        <w:pStyle w:val="Endnotentext"/>
        <w:widowControl w:val="0"/>
        <w:numPr>
          <w:ilvl w:val="0"/>
          <w:numId w:val="3"/>
        </w:numPr>
        <w:spacing w:before="120"/>
        <w:ind w:left="851" w:right="-1" w:hanging="425"/>
        <w:rPr>
          <w:sz w:val="22"/>
          <w:szCs w:val="22"/>
        </w:rPr>
      </w:pPr>
      <w:r w:rsidRPr="00E50663">
        <w:rPr>
          <w:sz w:val="22"/>
          <w:szCs w:val="22"/>
        </w:rPr>
        <w:t xml:space="preserve">Wir haben dafür ein Informations- und Einverständnisblatt entwickelt, das Eltern oder sonstige </w:t>
      </w:r>
      <w:proofErr w:type="spellStart"/>
      <w:r w:rsidRPr="00E50663">
        <w:rPr>
          <w:sz w:val="22"/>
          <w:szCs w:val="22"/>
        </w:rPr>
        <w:t>Obsorge</w:t>
      </w:r>
      <w:r>
        <w:rPr>
          <w:sz w:val="22"/>
          <w:szCs w:val="22"/>
        </w:rPr>
        <w:t>berechtigte</w:t>
      </w:r>
      <w:proofErr w:type="spellEnd"/>
      <w:r w:rsidRPr="00E50663">
        <w:rPr>
          <w:sz w:val="22"/>
          <w:szCs w:val="22"/>
        </w:rPr>
        <w:t xml:space="preserve"> über die Richtlinien informiert und das diese auch unterschreiben.</w:t>
      </w:r>
    </w:p>
    <w:p w14:paraId="2F6A50CE" w14:textId="5E6985F8" w:rsidR="00276AAB" w:rsidRDefault="00276AAB" w:rsidP="00276AAB">
      <w:pPr>
        <w:pStyle w:val="berschrift3"/>
        <w:numPr>
          <w:ilvl w:val="0"/>
          <w:numId w:val="47"/>
        </w:numPr>
      </w:pPr>
      <w:bookmarkStart w:id="48" w:name="_Toc137376831"/>
      <w:r>
        <w:t>Medienpädagogik</w:t>
      </w:r>
      <w:bookmarkEnd w:id="48"/>
    </w:p>
    <w:p w14:paraId="40502CCA" w14:textId="640D553C" w:rsidR="002D6A90" w:rsidRDefault="0090345D" w:rsidP="000A1347">
      <w:pPr>
        <w:tabs>
          <w:tab w:val="left" w:pos="0"/>
        </w:tabs>
        <w:spacing w:before="60"/>
        <w:ind w:right="176"/>
        <w:jc w:val="both"/>
        <w:rPr>
          <w:rFonts w:cs="BentonSans-Regular"/>
          <w:szCs w:val="22"/>
        </w:rPr>
      </w:pPr>
      <w:r>
        <w:rPr>
          <w:rFonts w:cs="BentonSans-Regular"/>
          <w:szCs w:val="22"/>
        </w:rPr>
        <w:t xml:space="preserve">Digitale Medien sind heute bereits sehr früh im Leben von Kindern präsent und wirken als </w:t>
      </w:r>
      <w:r w:rsidRPr="0090345D">
        <w:rPr>
          <w:rFonts w:cs="BentonSans-Regular"/>
          <w:szCs w:val="22"/>
        </w:rPr>
        <w:t xml:space="preserve">steter Begleiter in der Lebenswelt bereits von sehr jungen </w:t>
      </w:r>
      <w:r w:rsidRPr="00AD5F93">
        <w:rPr>
          <w:rFonts w:cs="BentonSans-Regular"/>
          <w:szCs w:val="22"/>
        </w:rPr>
        <w:t>Kindern (</w:t>
      </w:r>
      <w:proofErr w:type="spellStart"/>
      <w:r w:rsidRPr="00AD5F93">
        <w:rPr>
          <w:rFonts w:cs="BentonSans-Regular"/>
          <w:szCs w:val="22"/>
        </w:rPr>
        <w:t>mpfs</w:t>
      </w:r>
      <w:proofErr w:type="spellEnd"/>
      <w:r w:rsidRPr="00AD5F93">
        <w:rPr>
          <w:rFonts w:cs="BentonSans-Regular"/>
          <w:szCs w:val="22"/>
        </w:rPr>
        <w:t>,</w:t>
      </w:r>
      <w:r w:rsidRPr="0090345D">
        <w:rPr>
          <w:rFonts w:cs="BentonSans-Regular"/>
          <w:szCs w:val="22"/>
        </w:rPr>
        <w:t xml:space="preserve"> 2021)</w:t>
      </w:r>
      <w:r>
        <w:rPr>
          <w:rFonts w:cs="BentonSans-Regular"/>
          <w:szCs w:val="22"/>
        </w:rPr>
        <w:t>.</w:t>
      </w:r>
      <w:r w:rsidRPr="0090345D">
        <w:rPr>
          <w:rFonts w:cs="BentonSans-Regular"/>
          <w:szCs w:val="22"/>
        </w:rPr>
        <w:t xml:space="preserve"> </w:t>
      </w:r>
      <w:r w:rsidR="000A1347" w:rsidRPr="00DE5B42">
        <w:rPr>
          <w:rFonts w:cs="BentonSans-Regular"/>
          <w:szCs w:val="22"/>
        </w:rPr>
        <w:t xml:space="preserve">Laut einer Studie von Saferinternet.at aus 2020 sind 72% der 0-6 Jährigen im Internet - 22 Prozent der Kinder unter </w:t>
      </w:r>
      <w:r w:rsidR="00936D22">
        <w:rPr>
          <w:rFonts w:cs="BentonSans-Regular"/>
          <w:szCs w:val="22"/>
        </w:rPr>
        <w:t>sechs</w:t>
      </w:r>
      <w:r w:rsidR="000A1347" w:rsidRPr="00DE5B42">
        <w:rPr>
          <w:rFonts w:cs="BentonSans-Regular"/>
          <w:szCs w:val="22"/>
        </w:rPr>
        <w:t xml:space="preserve"> Jahren haben bereits ein </w:t>
      </w:r>
      <w:r w:rsidR="000A1347" w:rsidRPr="00DE5B42">
        <w:rPr>
          <w:rFonts w:cs="BentonSans-Regular"/>
          <w:szCs w:val="22"/>
        </w:rPr>
        <w:lastRenderedPageBreak/>
        <w:t>eigenes Gerät zur Verfügung</w:t>
      </w:r>
      <w:r w:rsidR="000A1347" w:rsidRPr="00DE5B42">
        <w:rPr>
          <w:rFonts w:cs="BentonSans-Regular"/>
          <w:szCs w:val="22"/>
          <w:vertAlign w:val="superscript"/>
        </w:rPr>
        <w:footnoteReference w:id="24"/>
      </w:r>
      <w:r w:rsidR="000A1347" w:rsidRPr="000A1347">
        <w:rPr>
          <w:rFonts w:cs="BentonSans-Regular"/>
          <w:szCs w:val="22"/>
        </w:rPr>
        <w:t>.</w:t>
      </w:r>
    </w:p>
    <w:p w14:paraId="6E8BB7E2" w14:textId="77777777" w:rsidR="00A05A6A" w:rsidRDefault="00A05A6A" w:rsidP="000A1347">
      <w:pPr>
        <w:tabs>
          <w:tab w:val="left" w:pos="0"/>
        </w:tabs>
        <w:spacing w:before="60"/>
        <w:ind w:right="176"/>
        <w:jc w:val="both"/>
        <w:rPr>
          <w:rFonts w:cs="BentonSans-Regular"/>
          <w:szCs w:val="22"/>
        </w:rPr>
      </w:pPr>
    </w:p>
    <w:p w14:paraId="1240DB70" w14:textId="18CE8C6B" w:rsidR="00FE4CD5" w:rsidRDefault="00FE4CD5" w:rsidP="00FE4CD5">
      <w:pPr>
        <w:tabs>
          <w:tab w:val="left" w:pos="0"/>
        </w:tabs>
        <w:spacing w:before="60"/>
        <w:ind w:right="176"/>
        <w:jc w:val="both"/>
        <w:rPr>
          <w:rFonts w:cs="EBLPDJ+TimesNewRoman"/>
          <w:color w:val="000000"/>
          <w:szCs w:val="22"/>
        </w:rPr>
      </w:pPr>
      <w:r>
        <w:t xml:space="preserve">Deshalb setzen wir uns damit auseinander, wie wir Kinder in ihrem Kontakt mit digitalen Medien gut begleiten. Gemäß dem Bundesländerübergreifenden </w:t>
      </w:r>
      <w:proofErr w:type="spellStart"/>
      <w:r>
        <w:t>BildungsRahmenPlan</w:t>
      </w:r>
      <w:proofErr w:type="spellEnd"/>
      <w:r>
        <w:t xml:space="preserve"> ist es die Aufgabe von pädagogischen Fachpersonen, Kinder beim Erwerb von Medienkompetenz zu unterstützen und zu fördern, denn „</w:t>
      </w:r>
      <w:r w:rsidR="00545052">
        <w:t>[…]</w:t>
      </w:r>
      <w:r w:rsidR="000F059A">
        <w:t xml:space="preserve"> </w:t>
      </w:r>
      <w:r w:rsidR="00545052">
        <w:t>d</w:t>
      </w:r>
      <w:r>
        <w:t>ies</w:t>
      </w:r>
      <w:r w:rsidR="00545052">
        <w:t>[e]</w:t>
      </w:r>
      <w:r>
        <w:t xml:space="preserve"> befähigt Kinder, unterschiedliche Medien zunehmend selbstgesteuert und kritisch zu nutzen“ (CBI, 20</w:t>
      </w:r>
      <w:r w:rsidR="00545052">
        <w:t>20</w:t>
      </w:r>
      <w:r>
        <w:t>, S. 15).</w:t>
      </w:r>
      <w:r w:rsidRPr="00B04B41">
        <w:rPr>
          <w:rFonts w:cs="EBLPDJ+TimesNewRoman"/>
          <w:color w:val="000000"/>
          <w:szCs w:val="22"/>
        </w:rPr>
        <w:t xml:space="preserve"> </w:t>
      </w:r>
    </w:p>
    <w:p w14:paraId="5D2F011F" w14:textId="77777777" w:rsidR="00FE4CD5" w:rsidRDefault="00FE4CD5" w:rsidP="00FE4CD5">
      <w:pPr>
        <w:tabs>
          <w:tab w:val="left" w:pos="0"/>
        </w:tabs>
        <w:spacing w:before="60"/>
        <w:ind w:right="176"/>
        <w:jc w:val="both"/>
      </w:pPr>
      <w:r>
        <w:t xml:space="preserve">Die Handreichung „Digitale Medienbildung in elementaren Bildungseinrichtungen“ </w:t>
      </w:r>
      <w:r w:rsidRPr="00AD5F93">
        <w:t>(CBI,</w:t>
      </w:r>
      <w:r>
        <w:t xml:space="preserve"> 2020) betont Digitale Medienbildung zudem als Kinderrecht, das in der UN-Kinderrechtskonvention festgehalten wurde. </w:t>
      </w:r>
    </w:p>
    <w:p w14:paraId="287CE581" w14:textId="7EC374FB" w:rsidR="00FE4CD5" w:rsidRDefault="00FE4CD5" w:rsidP="00FE4CD5">
      <w:pPr>
        <w:tabs>
          <w:tab w:val="left" w:pos="0"/>
        </w:tabs>
        <w:spacing w:before="60"/>
        <w:ind w:right="176"/>
        <w:jc w:val="both"/>
        <w:rPr>
          <w:rFonts w:cs="EBLPDJ+TimesNewRoman"/>
          <w:color w:val="000000"/>
          <w:szCs w:val="22"/>
        </w:rPr>
      </w:pPr>
      <w:r>
        <w:rPr>
          <w:rFonts w:cs="EBLPDJ+TimesNewRoman"/>
          <w:color w:val="000000"/>
          <w:szCs w:val="22"/>
        </w:rPr>
        <w:t>Für Kinder unter drei Jahren liegt der Fokus der Medienbildung in erster Linie auf der Entdeckungsebene, während im Kindergartenalter die Medien bereits bewusst in den pädagogischen Alltag integriert werden. Die Aufgabe sowohl für Erziehungsberechtigte als auch für pädagogische Fach</w:t>
      </w:r>
      <w:r w:rsidR="00460956">
        <w:rPr>
          <w:rFonts w:cs="EBLPDJ+TimesNewRoman"/>
          <w:color w:val="000000"/>
          <w:szCs w:val="22"/>
        </w:rPr>
        <w:t>kräfte</w:t>
      </w:r>
      <w:r>
        <w:rPr>
          <w:rFonts w:cs="EBLPDJ+TimesNewRoman"/>
          <w:color w:val="000000"/>
          <w:szCs w:val="22"/>
        </w:rPr>
        <w:t xml:space="preserve"> besteht</w:t>
      </w:r>
      <w:r w:rsidR="00064F5C">
        <w:rPr>
          <w:rFonts w:cs="EBLPDJ+TimesNewRoman"/>
          <w:color w:val="000000"/>
          <w:szCs w:val="22"/>
        </w:rPr>
        <w:t xml:space="preserve"> darin</w:t>
      </w:r>
      <w:r>
        <w:rPr>
          <w:rFonts w:cs="EBLPDJ+TimesNewRoman"/>
          <w:color w:val="000000"/>
          <w:szCs w:val="22"/>
        </w:rPr>
        <w:t>, „</w:t>
      </w:r>
      <w:r w:rsidRPr="008E05A1">
        <w:rPr>
          <w:rFonts w:cs="EBLPDJ+TimesNewRoman"/>
          <w:color w:val="000000"/>
          <w:szCs w:val="22"/>
        </w:rPr>
        <w:t>Kinder von Anbeginn ihres Lebens in jeweils altersangemessenen Formen darin zu unterstützen, ein souveränes Leben mit Medien zu führen, die Vielfalt der Medien zu entdecken und die Bandbreite der Möglichkeiten selbstbestimmt und zu partizipativen Zwecken in Gebrauch zu nehmen</w:t>
      </w:r>
      <w:r>
        <w:rPr>
          <w:rFonts w:cs="EBLPDJ+TimesNewRoman"/>
          <w:color w:val="000000"/>
          <w:szCs w:val="22"/>
        </w:rPr>
        <w:t>“ (</w:t>
      </w:r>
      <w:proofErr w:type="spellStart"/>
      <w:r>
        <w:rPr>
          <w:rFonts w:cs="EBLPDJ+TimesNewRoman"/>
          <w:color w:val="000000"/>
          <w:szCs w:val="22"/>
        </w:rPr>
        <w:t>T</w:t>
      </w:r>
      <w:r w:rsidR="00E1575E">
        <w:rPr>
          <w:rFonts w:cs="EBLPDJ+TimesNewRoman"/>
          <w:color w:val="000000"/>
          <w:szCs w:val="22"/>
        </w:rPr>
        <w:t>heunert</w:t>
      </w:r>
      <w:proofErr w:type="spellEnd"/>
      <w:r w:rsidR="00E1575E">
        <w:rPr>
          <w:rFonts w:cs="EBLPDJ+TimesNewRoman"/>
          <w:color w:val="000000"/>
          <w:szCs w:val="22"/>
        </w:rPr>
        <w:t xml:space="preserve"> &amp; Demmler, 2018, S. 6).</w:t>
      </w:r>
    </w:p>
    <w:p w14:paraId="134C766A" w14:textId="018D85D7" w:rsidR="00FE4CD5" w:rsidRDefault="00FE4CD5" w:rsidP="00FE4CD5">
      <w:pPr>
        <w:tabs>
          <w:tab w:val="left" w:pos="0"/>
        </w:tabs>
        <w:spacing w:before="60"/>
        <w:ind w:right="176"/>
        <w:jc w:val="both"/>
        <w:rPr>
          <w:rFonts w:cs="EBLPDJ+TimesNewRoman"/>
          <w:color w:val="000000"/>
          <w:szCs w:val="22"/>
        </w:rPr>
      </w:pPr>
      <w:r>
        <w:rPr>
          <w:rFonts w:cs="EBLPDJ+TimesNewRoman"/>
          <w:color w:val="000000"/>
          <w:szCs w:val="22"/>
        </w:rPr>
        <w:t>Selbstverständlich spielt die Dauer der Nutzung eine wesentliche Rolle. Übermäßige Nutzung kann Auswirkungen auf Gesundheit, Wohlbefinden und Entwicklung mit sich bringen und deshalb müssen digitale Medien didaktisch- methodisch achtsam aufbereitet in den pädagogischen Alltag gebracht werden (</w:t>
      </w:r>
      <w:r w:rsidRPr="00BE1676">
        <w:rPr>
          <w:rFonts w:cs="EBLPDJ+TimesNewRoman"/>
          <w:color w:val="000000"/>
          <w:szCs w:val="22"/>
        </w:rPr>
        <w:t>AAP - American Academy</w:t>
      </w:r>
      <w:r>
        <w:rPr>
          <w:rFonts w:cs="EBLPDJ+TimesNewRoman"/>
          <w:color w:val="000000"/>
          <w:szCs w:val="22"/>
        </w:rPr>
        <w:t xml:space="preserve"> </w:t>
      </w:r>
      <w:proofErr w:type="spellStart"/>
      <w:r>
        <w:rPr>
          <w:rFonts w:cs="EBLPDJ+TimesNewRoman"/>
          <w:color w:val="000000"/>
          <w:szCs w:val="22"/>
        </w:rPr>
        <w:t>of</w:t>
      </w:r>
      <w:proofErr w:type="spellEnd"/>
      <w:r>
        <w:rPr>
          <w:rFonts w:cs="EBLPDJ+TimesNewRoman"/>
          <w:color w:val="000000"/>
          <w:szCs w:val="22"/>
        </w:rPr>
        <w:t xml:space="preserve"> </w:t>
      </w:r>
      <w:proofErr w:type="spellStart"/>
      <w:r>
        <w:rPr>
          <w:rFonts w:cs="EBLPDJ+TimesNewRoman"/>
          <w:color w:val="000000"/>
          <w:szCs w:val="22"/>
        </w:rPr>
        <w:t>Pediatrics</w:t>
      </w:r>
      <w:proofErr w:type="spellEnd"/>
      <w:r>
        <w:rPr>
          <w:rFonts w:cs="EBLPDJ+TimesNewRoman"/>
          <w:color w:val="000000"/>
          <w:szCs w:val="22"/>
        </w:rPr>
        <w:t xml:space="preserve">, 1999; Andersen et al. </w:t>
      </w:r>
      <w:r w:rsidRPr="00BE1676">
        <w:rPr>
          <w:rFonts w:cs="EBLPDJ+TimesNewRoman"/>
          <w:color w:val="000000"/>
          <w:szCs w:val="22"/>
        </w:rPr>
        <w:t>1998;</w:t>
      </w:r>
      <w:r>
        <w:rPr>
          <w:rFonts w:cs="EBLPDJ+TimesNewRoman"/>
          <w:color w:val="000000"/>
          <w:szCs w:val="22"/>
        </w:rPr>
        <w:t xml:space="preserve"> Nunez-Smith et al., </w:t>
      </w:r>
      <w:r w:rsidRPr="00BE1676">
        <w:rPr>
          <w:rFonts w:cs="EBLPDJ+TimesNewRoman"/>
          <w:color w:val="000000"/>
          <w:szCs w:val="22"/>
        </w:rPr>
        <w:t>2008</w:t>
      </w:r>
      <w:r w:rsidR="00E1575E">
        <w:rPr>
          <w:rFonts w:cs="EBLPDJ+TimesNewRoman"/>
          <w:color w:val="000000"/>
          <w:szCs w:val="22"/>
        </w:rPr>
        <w:t>).</w:t>
      </w:r>
    </w:p>
    <w:p w14:paraId="77678750" w14:textId="29F671B7" w:rsidR="00FE4CD5" w:rsidRDefault="00FE4CD5" w:rsidP="00E1575E">
      <w:pPr>
        <w:widowControl/>
        <w:suppressAutoHyphens w:val="0"/>
        <w:autoSpaceDE w:val="0"/>
        <w:autoSpaceDN w:val="0"/>
        <w:adjustRightInd w:val="0"/>
        <w:spacing w:before="60" w:line="280" w:lineRule="atLeast"/>
      </w:pPr>
      <w:r w:rsidRPr="00B04B41">
        <w:t>Die folgenden praktischen Anregungen in der Zusammenarbeit mit Eltern im Rahmen der digitalen Medienbildung sind ebenfalls der Handreichung „Digitale Medienbildung in elementaren Bildungseinrichtungen“</w:t>
      </w:r>
      <w:r w:rsidRPr="00B04B41">
        <w:rPr>
          <w:rStyle w:val="Funotenzeichen"/>
        </w:rPr>
        <w:footnoteReference w:id="25"/>
      </w:r>
      <w:r w:rsidRPr="00B04B41">
        <w:t xml:space="preserve"> entnommen: </w:t>
      </w:r>
    </w:p>
    <w:p w14:paraId="6E753CB0" w14:textId="77777777" w:rsidR="00A05A6A" w:rsidRPr="00B04B41" w:rsidRDefault="00A05A6A" w:rsidP="00E1575E">
      <w:pPr>
        <w:widowControl/>
        <w:suppressAutoHyphens w:val="0"/>
        <w:autoSpaceDE w:val="0"/>
        <w:autoSpaceDN w:val="0"/>
        <w:adjustRightInd w:val="0"/>
        <w:spacing w:before="60" w:line="280" w:lineRule="atLeast"/>
        <w:rPr>
          <w:rFonts w:cstheme="minorHAnsi"/>
          <w:color w:val="000000"/>
          <w:kern w:val="0"/>
          <w:szCs w:val="22"/>
          <w:lang w:eastAsia="de-AT" w:bidi="ar-SA"/>
        </w:rPr>
      </w:pPr>
    </w:p>
    <w:p w14:paraId="59BEFADA" w14:textId="77777777" w:rsidR="00FE4CD5" w:rsidRPr="00B04B41" w:rsidRDefault="00FE4CD5" w:rsidP="00FE4CD5">
      <w:pPr>
        <w:pStyle w:val="Listenabsatz"/>
        <w:numPr>
          <w:ilvl w:val="0"/>
          <w:numId w:val="49"/>
        </w:numPr>
        <w:autoSpaceDE w:val="0"/>
        <w:autoSpaceDN w:val="0"/>
        <w:adjustRightInd w:val="0"/>
        <w:spacing w:after="13"/>
        <w:rPr>
          <w:rFonts w:cstheme="minorHAnsi"/>
          <w:color w:val="000000"/>
          <w:lang w:eastAsia="de-AT"/>
        </w:rPr>
      </w:pPr>
      <w:r w:rsidRPr="00B04B41">
        <w:rPr>
          <w:rFonts w:cstheme="minorHAnsi"/>
          <w:color w:val="000000"/>
          <w:lang w:eastAsia="de-AT"/>
        </w:rPr>
        <w:t xml:space="preserve">Mediale Erfahrungen der Kinder als Basis für die Gestaltung der individualisierten Medienbildung im Gespräch mit den Eltern erfragen </w:t>
      </w:r>
    </w:p>
    <w:p w14:paraId="0EAA6187" w14:textId="77777777" w:rsidR="00FE4CD5" w:rsidRPr="00B04B41" w:rsidRDefault="00FE4CD5" w:rsidP="00FE4CD5">
      <w:pPr>
        <w:pStyle w:val="Listenabsatz"/>
        <w:numPr>
          <w:ilvl w:val="0"/>
          <w:numId w:val="49"/>
        </w:numPr>
        <w:autoSpaceDE w:val="0"/>
        <w:autoSpaceDN w:val="0"/>
        <w:adjustRightInd w:val="0"/>
        <w:spacing w:after="13"/>
        <w:rPr>
          <w:rFonts w:cstheme="minorHAnsi"/>
          <w:color w:val="000000"/>
          <w:lang w:eastAsia="de-AT"/>
        </w:rPr>
      </w:pPr>
      <w:r w:rsidRPr="00B04B41">
        <w:rPr>
          <w:rFonts w:cstheme="minorHAnsi"/>
          <w:color w:val="000000"/>
          <w:lang w:eastAsia="de-AT"/>
        </w:rPr>
        <w:t xml:space="preserve">Eltern dafür sensibilisieren, dass familiäre Mediennutzung die Kinder sozialisiert </w:t>
      </w:r>
    </w:p>
    <w:p w14:paraId="396C33D6" w14:textId="77777777" w:rsidR="00FE4CD5" w:rsidRPr="00B04B41" w:rsidRDefault="00FE4CD5" w:rsidP="00FE4CD5">
      <w:pPr>
        <w:pStyle w:val="Listenabsatz"/>
        <w:numPr>
          <w:ilvl w:val="0"/>
          <w:numId w:val="49"/>
        </w:numPr>
        <w:autoSpaceDE w:val="0"/>
        <w:autoSpaceDN w:val="0"/>
        <w:adjustRightInd w:val="0"/>
        <w:spacing w:after="13"/>
        <w:rPr>
          <w:rFonts w:cstheme="minorHAnsi"/>
          <w:color w:val="000000"/>
          <w:lang w:eastAsia="de-AT"/>
        </w:rPr>
      </w:pPr>
      <w:r w:rsidRPr="00B04B41">
        <w:rPr>
          <w:rFonts w:cstheme="minorHAnsi"/>
          <w:color w:val="000000"/>
          <w:lang w:eastAsia="de-AT"/>
        </w:rPr>
        <w:t xml:space="preserve">Das Bewusstsein der Eltern dafür wecken, dass die Nutzung von digitalen Medien in der konkreten Situation einen Einfluss auf die Beziehung zu ihrem Kind hat </w:t>
      </w:r>
    </w:p>
    <w:p w14:paraId="070D70A3" w14:textId="40B62593" w:rsidR="00FE4CD5" w:rsidRPr="00B04B41" w:rsidRDefault="00FE4CD5" w:rsidP="00FE4CD5">
      <w:pPr>
        <w:pStyle w:val="Listenabsatz"/>
        <w:numPr>
          <w:ilvl w:val="0"/>
          <w:numId w:val="49"/>
        </w:numPr>
        <w:autoSpaceDE w:val="0"/>
        <w:autoSpaceDN w:val="0"/>
        <w:adjustRightInd w:val="0"/>
        <w:spacing w:after="13"/>
        <w:rPr>
          <w:rFonts w:cstheme="minorHAnsi"/>
          <w:color w:val="000000"/>
          <w:lang w:eastAsia="de-AT"/>
        </w:rPr>
      </w:pPr>
      <w:r w:rsidRPr="00B04B41">
        <w:rPr>
          <w:rFonts w:cstheme="minorHAnsi"/>
          <w:color w:val="000000"/>
          <w:lang w:eastAsia="de-AT"/>
        </w:rPr>
        <w:t>Eltern dazu anregen und ermutigen, Kinder bei ihren Medienaktivitäten zu be</w:t>
      </w:r>
      <w:r w:rsidRPr="00B04B41">
        <w:rPr>
          <w:rFonts w:cstheme="minorHAnsi"/>
          <w:color w:val="000000"/>
          <w:lang w:eastAsia="de-AT"/>
        </w:rPr>
        <w:softHyphen/>
        <w:t>gleiten, die Medienheldinnen und -helden der Kinder kennenzulernen, gemeinsam Neues auszuprobieren und über Medienerlebnisse sowie die damit verbundenen Gefühle zu sprechen</w:t>
      </w:r>
      <w:r w:rsidRPr="00B04B41">
        <w:rPr>
          <w:rFonts w:cstheme="minorHAnsi"/>
          <w:color w:val="000000"/>
          <w:position w:val="6"/>
          <w:vertAlign w:val="superscript"/>
          <w:lang w:eastAsia="de-AT"/>
        </w:rPr>
        <w:t xml:space="preserve"> </w:t>
      </w:r>
    </w:p>
    <w:p w14:paraId="29A6D32A" w14:textId="77777777" w:rsidR="00FE4CD5" w:rsidRPr="00B04B41" w:rsidRDefault="00FE4CD5" w:rsidP="00FE4CD5">
      <w:pPr>
        <w:pStyle w:val="Listenabsatz"/>
        <w:numPr>
          <w:ilvl w:val="0"/>
          <w:numId w:val="49"/>
        </w:numPr>
        <w:autoSpaceDE w:val="0"/>
        <w:autoSpaceDN w:val="0"/>
        <w:adjustRightInd w:val="0"/>
        <w:spacing w:after="13"/>
        <w:rPr>
          <w:rFonts w:cstheme="minorHAnsi"/>
          <w:color w:val="000000"/>
          <w:lang w:eastAsia="de-AT"/>
        </w:rPr>
      </w:pPr>
      <w:r w:rsidRPr="00B04B41">
        <w:rPr>
          <w:rFonts w:cstheme="minorHAnsi"/>
          <w:color w:val="000000"/>
          <w:lang w:eastAsia="de-AT"/>
        </w:rPr>
        <w:t xml:space="preserve">Eltern ermächtigen, sich eigeninitiativ mit dem Thema digitale Medien in der frühen Kindheit auseinanderzusetzen </w:t>
      </w:r>
    </w:p>
    <w:p w14:paraId="7FFFC3B4" w14:textId="77777777" w:rsidR="00FE4CD5" w:rsidRPr="00B04B41" w:rsidRDefault="00FE4CD5" w:rsidP="00FE4CD5">
      <w:pPr>
        <w:pStyle w:val="Listenabsatz"/>
        <w:numPr>
          <w:ilvl w:val="0"/>
          <w:numId w:val="49"/>
        </w:numPr>
        <w:autoSpaceDE w:val="0"/>
        <w:autoSpaceDN w:val="0"/>
        <w:adjustRightInd w:val="0"/>
        <w:spacing w:after="13"/>
        <w:rPr>
          <w:rFonts w:cstheme="minorHAnsi"/>
          <w:color w:val="000000"/>
          <w:lang w:eastAsia="de-AT"/>
        </w:rPr>
      </w:pPr>
      <w:r w:rsidRPr="00B04B41">
        <w:rPr>
          <w:rFonts w:cstheme="minorHAnsi"/>
          <w:color w:val="000000"/>
          <w:lang w:eastAsia="de-AT"/>
        </w:rPr>
        <w:t xml:space="preserve">Anschauliche Informationen über die Ziele sowie die Art und Weise der Nutzung von digitalen Medien in elementaren Bildungseinrichtungen </w:t>
      </w:r>
    </w:p>
    <w:p w14:paraId="1203BB3E" w14:textId="77777777" w:rsidR="00FE4CD5" w:rsidRPr="00B04B41" w:rsidRDefault="00FE4CD5" w:rsidP="00FE4CD5">
      <w:pPr>
        <w:pStyle w:val="Listenabsatz"/>
        <w:numPr>
          <w:ilvl w:val="0"/>
          <w:numId w:val="49"/>
        </w:numPr>
        <w:autoSpaceDE w:val="0"/>
        <w:autoSpaceDN w:val="0"/>
        <w:adjustRightInd w:val="0"/>
        <w:rPr>
          <w:rFonts w:cstheme="minorHAnsi"/>
          <w:color w:val="000000"/>
          <w:lang w:eastAsia="de-AT"/>
        </w:rPr>
      </w:pPr>
      <w:r w:rsidRPr="00B04B41">
        <w:rPr>
          <w:rFonts w:cstheme="minorHAnsi"/>
          <w:color w:val="000000"/>
          <w:lang w:eastAsia="de-AT"/>
        </w:rPr>
        <w:t xml:space="preserve">Transparente Dokumentation der Medienbildung, z. B. anhand von Videos oder Fotos </w:t>
      </w:r>
    </w:p>
    <w:p w14:paraId="1C66E989" w14:textId="75A60D12" w:rsidR="00E1575E" w:rsidRDefault="00E1575E" w:rsidP="00E1575E">
      <w:pPr>
        <w:autoSpaceDE w:val="0"/>
        <w:autoSpaceDN w:val="0"/>
        <w:adjustRightInd w:val="0"/>
        <w:rPr>
          <w:rFonts w:cstheme="minorHAnsi"/>
          <w:color w:val="000000"/>
          <w:lang w:eastAsia="de-AT"/>
        </w:rPr>
      </w:pPr>
      <w:r>
        <w:rPr>
          <w:rFonts w:cstheme="minorHAnsi"/>
          <w:color w:val="000000"/>
          <w:lang w:eastAsia="de-AT"/>
        </w:rPr>
        <w:br w:type="page"/>
      </w:r>
    </w:p>
    <w:p w14:paraId="423F8379" w14:textId="77777777" w:rsidR="000F6719" w:rsidRPr="007C1DA3" w:rsidRDefault="0058184B" w:rsidP="00B715A4">
      <w:pPr>
        <w:pStyle w:val="berschrift1"/>
        <w:numPr>
          <w:ilvl w:val="0"/>
          <w:numId w:val="22"/>
        </w:numPr>
        <w:spacing w:before="360" w:after="240"/>
        <w:ind w:left="431" w:hanging="431"/>
        <w:rPr>
          <w:rFonts w:asciiTheme="minorHAnsi" w:hAnsiTheme="minorHAnsi" w:cstheme="minorHAnsi"/>
          <w:color w:val="auto"/>
        </w:rPr>
      </w:pPr>
      <w:bookmarkStart w:id="49" w:name="_Toc137376832"/>
      <w:r w:rsidRPr="007C1DA3">
        <w:rPr>
          <w:rFonts w:asciiTheme="minorHAnsi" w:hAnsiTheme="minorHAnsi" w:cstheme="minorHAnsi"/>
          <w:color w:val="auto"/>
        </w:rPr>
        <w:lastRenderedPageBreak/>
        <w:t>Fallmanagement/</w:t>
      </w:r>
      <w:r w:rsidR="00D969BF" w:rsidRPr="007C1DA3">
        <w:rPr>
          <w:rFonts w:asciiTheme="minorHAnsi" w:hAnsiTheme="minorHAnsi" w:cstheme="minorHAnsi"/>
          <w:color w:val="auto"/>
        </w:rPr>
        <w:t>Krisenplan zum Umgang mit Verdacht auf Gewalt</w:t>
      </w:r>
      <w:bookmarkEnd w:id="49"/>
      <w:r w:rsidR="005B07D6" w:rsidRPr="007C1DA3">
        <w:rPr>
          <w:rFonts w:asciiTheme="minorHAnsi" w:hAnsiTheme="minorHAnsi" w:cstheme="minorHAnsi"/>
          <w:color w:val="auto"/>
        </w:rPr>
        <w:t xml:space="preserve"> </w:t>
      </w:r>
    </w:p>
    <w:p w14:paraId="02446F5B" w14:textId="3C7F41E0" w:rsidR="00A11E13" w:rsidRPr="007C1DA3" w:rsidRDefault="00A11E13" w:rsidP="000F6719">
      <w:pPr>
        <w:tabs>
          <w:tab w:val="left" w:pos="475"/>
        </w:tabs>
        <w:spacing w:before="60"/>
        <w:ind w:left="475" w:right="176"/>
        <w:rPr>
          <w:rFonts w:cstheme="minorHAnsi"/>
        </w:rPr>
      </w:pPr>
    </w:p>
    <w:tbl>
      <w:tblPr>
        <w:tblStyle w:val="Tabellenraster"/>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497"/>
      </w:tblGrid>
      <w:tr w:rsidR="00FC6210" w:rsidRPr="007C1DA3" w14:paraId="3EF5FDD4" w14:textId="77777777" w:rsidTr="001431B2">
        <w:tc>
          <w:tcPr>
            <w:tcW w:w="949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010DC19" w14:textId="1CFBDA75" w:rsidR="00FC6210" w:rsidRPr="007C1DA3" w:rsidRDefault="00FC6210" w:rsidP="008777E8">
            <w:pPr>
              <w:tabs>
                <w:tab w:val="left" w:pos="475"/>
              </w:tabs>
              <w:spacing w:before="120"/>
              <w:rPr>
                <w:rFonts w:eastAsia="Times New Roman"/>
                <w:bCs/>
                <w:szCs w:val="22"/>
                <w:lang w:val="de-AT" w:eastAsia="de-AT"/>
              </w:rPr>
            </w:pPr>
            <w:bookmarkStart w:id="50" w:name="_Hlk130190772"/>
            <w:r w:rsidRPr="007C1DA3">
              <w:rPr>
                <w:b/>
                <w:lang w:val="de-AT"/>
              </w:rPr>
              <w:t>Hinweis</w:t>
            </w:r>
            <w:r w:rsidR="00474098" w:rsidRPr="007C1DA3">
              <w:rPr>
                <w:b/>
                <w:lang w:val="de-AT"/>
              </w:rPr>
              <w:t>text</w:t>
            </w:r>
            <w:r w:rsidRPr="007C1DA3">
              <w:rPr>
                <w:b/>
                <w:lang w:val="de-AT"/>
              </w:rPr>
              <w:t xml:space="preserve"> „Fallmanagement/Krisenplan“:</w:t>
            </w:r>
            <w:r w:rsidRPr="007C1DA3">
              <w:rPr>
                <w:b/>
                <w:lang w:val="de-AT"/>
              </w:rPr>
              <w:br/>
            </w:r>
            <w:r w:rsidRPr="007C1DA3">
              <w:rPr>
                <w:rFonts w:eastAsia="Times New Roman"/>
                <w:bCs/>
                <w:szCs w:val="22"/>
                <w:lang w:val="de-AT" w:eastAsia="de-AT"/>
              </w:rPr>
              <w:t>Wir sehen Einrichtungen als „</w:t>
            </w:r>
            <w:r w:rsidRPr="007C1DA3">
              <w:rPr>
                <w:rFonts w:eastAsia="Times New Roman"/>
                <w:b/>
                <w:szCs w:val="22"/>
                <w:lang w:val="de-AT" w:eastAsia="de-AT"/>
              </w:rPr>
              <w:t>Sichere Ort</w:t>
            </w:r>
            <w:r w:rsidR="00BB7285" w:rsidRPr="007C1DA3">
              <w:rPr>
                <w:rFonts w:eastAsia="Times New Roman"/>
                <w:b/>
                <w:szCs w:val="22"/>
                <w:lang w:val="de-AT" w:eastAsia="de-AT"/>
              </w:rPr>
              <w:t>e</w:t>
            </w:r>
            <w:r w:rsidRPr="007C1DA3">
              <w:rPr>
                <w:rFonts w:eastAsia="Times New Roman"/>
                <w:bCs/>
                <w:szCs w:val="22"/>
                <w:lang w:val="de-AT" w:eastAsia="de-AT"/>
              </w:rPr>
              <w:t>“ im Kontext eines Risikos für Gewalt durch Personen innerhalb der Organisationen und als „</w:t>
            </w:r>
            <w:r w:rsidRPr="007C1DA3">
              <w:rPr>
                <w:rFonts w:eastAsia="Times New Roman"/>
                <w:b/>
                <w:szCs w:val="22"/>
                <w:lang w:val="de-AT" w:eastAsia="de-AT"/>
              </w:rPr>
              <w:t>Kompetente Ort</w:t>
            </w:r>
            <w:r w:rsidR="00BB7285" w:rsidRPr="007C1DA3">
              <w:rPr>
                <w:rFonts w:eastAsia="Times New Roman"/>
                <w:b/>
                <w:szCs w:val="22"/>
                <w:lang w:val="de-AT" w:eastAsia="de-AT"/>
              </w:rPr>
              <w:t>e</w:t>
            </w:r>
            <w:r w:rsidRPr="007C1DA3">
              <w:rPr>
                <w:rFonts w:eastAsia="Times New Roman"/>
                <w:bCs/>
                <w:szCs w:val="22"/>
                <w:lang w:val="de-AT" w:eastAsia="de-AT"/>
              </w:rPr>
              <w:t xml:space="preserve">“, wenn es darum geht, Gefährdung von Kindern in deren Umfeld wahrzunehmen. In beiden Fällen geht es darum, dass Organisationen selbstbewusst im Rahmen der gesetzlichen Regelungen und ihrer Richtlinien handeln. </w:t>
            </w:r>
          </w:p>
          <w:p w14:paraId="21D861DB" w14:textId="0B044AF6" w:rsidR="00FC6210" w:rsidRPr="007C1DA3" w:rsidRDefault="00FC6210" w:rsidP="00FC6210">
            <w:pPr>
              <w:tabs>
                <w:tab w:val="left" w:pos="475"/>
              </w:tabs>
              <w:spacing w:before="60"/>
              <w:ind w:right="-1"/>
              <w:rPr>
                <w:rFonts w:eastAsia="Times New Roman"/>
                <w:bCs/>
                <w:szCs w:val="22"/>
                <w:lang w:val="de-AT" w:eastAsia="de-AT"/>
              </w:rPr>
            </w:pPr>
            <w:r w:rsidRPr="007C1DA3">
              <w:rPr>
                <w:rFonts w:eastAsia="Times New Roman"/>
                <w:bCs/>
                <w:szCs w:val="22"/>
                <w:lang w:val="de-AT" w:eastAsia="de-AT"/>
              </w:rPr>
              <w:t>Vor diesem Hintergrund erachten wir es als wichtig, dass Organisationen in ihrem Fallmanagement beide Aspekte berücksichtigen</w:t>
            </w:r>
            <w:r w:rsidR="00631AEA" w:rsidRPr="007C1DA3">
              <w:rPr>
                <w:rFonts w:eastAsia="Times New Roman"/>
                <w:bCs/>
                <w:szCs w:val="22"/>
                <w:lang w:val="de-AT" w:eastAsia="de-AT"/>
              </w:rPr>
              <w:t xml:space="preserve"> und sich </w:t>
            </w:r>
            <w:r w:rsidR="00C9162F">
              <w:rPr>
                <w:rFonts w:eastAsia="Times New Roman"/>
                <w:bCs/>
                <w:szCs w:val="22"/>
                <w:lang w:val="de-AT" w:eastAsia="de-AT"/>
              </w:rPr>
              <w:t xml:space="preserve">darüber hinaus </w:t>
            </w:r>
            <w:r w:rsidR="00631AEA" w:rsidRPr="007C1DA3">
              <w:rPr>
                <w:rFonts w:eastAsia="Times New Roman"/>
                <w:bCs/>
                <w:szCs w:val="22"/>
                <w:lang w:val="de-AT" w:eastAsia="de-AT"/>
              </w:rPr>
              <w:t xml:space="preserve">auch darüber Gedanken machen, was </w:t>
            </w:r>
            <w:r w:rsidR="00C9162F">
              <w:rPr>
                <w:rFonts w:eastAsia="Times New Roman"/>
                <w:bCs/>
                <w:szCs w:val="22"/>
                <w:lang w:val="de-AT" w:eastAsia="de-AT"/>
              </w:rPr>
              <w:t>die notwendigen Schritte sind</w:t>
            </w:r>
            <w:r w:rsidR="00631AEA" w:rsidRPr="007C1DA3">
              <w:rPr>
                <w:rFonts w:eastAsia="Times New Roman"/>
                <w:bCs/>
                <w:szCs w:val="22"/>
                <w:lang w:val="de-AT" w:eastAsia="de-AT"/>
              </w:rPr>
              <w:t>, wenn ein Gewaltvorwurf bei einer Partnerorganisation bekannt wird</w:t>
            </w:r>
            <w:r w:rsidRPr="007C1DA3">
              <w:rPr>
                <w:rFonts w:eastAsia="Times New Roman"/>
                <w:bCs/>
                <w:szCs w:val="22"/>
                <w:lang w:val="de-AT" w:eastAsia="de-AT"/>
              </w:rPr>
              <w:t>.</w:t>
            </w:r>
          </w:p>
          <w:p w14:paraId="733B248C" w14:textId="230AE6D3" w:rsidR="00CB5555" w:rsidRPr="007C1DA3" w:rsidRDefault="00631AEA" w:rsidP="00D24C0C">
            <w:pPr>
              <w:tabs>
                <w:tab w:val="left" w:pos="475"/>
              </w:tabs>
              <w:spacing w:before="60"/>
              <w:ind w:right="-1"/>
              <w:rPr>
                <w:rFonts w:eastAsia="Times New Roman"/>
                <w:bCs/>
                <w:szCs w:val="22"/>
                <w:lang w:val="de-AT" w:eastAsia="de-AT"/>
              </w:rPr>
            </w:pPr>
            <w:r w:rsidRPr="007C1DA3">
              <w:rPr>
                <w:rFonts w:eastAsia="Times New Roman"/>
                <w:bCs/>
                <w:szCs w:val="22"/>
                <w:lang w:val="de-AT" w:eastAsia="de-AT"/>
              </w:rPr>
              <w:t xml:space="preserve">Bei Unsicherheiten und im Zweifelsfall soll in jedem </w:t>
            </w:r>
            <w:r w:rsidR="00BB7285" w:rsidRPr="007C1DA3">
              <w:rPr>
                <w:rFonts w:eastAsia="Times New Roman"/>
                <w:bCs/>
                <w:szCs w:val="22"/>
                <w:lang w:val="de-AT" w:eastAsia="de-AT"/>
              </w:rPr>
              <w:t>Fall</w:t>
            </w:r>
            <w:r w:rsidRPr="007C1DA3">
              <w:rPr>
                <w:rFonts w:eastAsia="Times New Roman"/>
                <w:bCs/>
                <w:szCs w:val="22"/>
                <w:lang w:val="de-AT" w:eastAsia="de-AT"/>
              </w:rPr>
              <w:t xml:space="preserve"> </w:t>
            </w:r>
            <w:r w:rsidR="00B55450">
              <w:rPr>
                <w:rFonts w:eastAsia="Times New Roman"/>
                <w:bCs/>
                <w:szCs w:val="22"/>
                <w:lang w:val="de-AT" w:eastAsia="de-AT"/>
              </w:rPr>
              <w:t xml:space="preserve">Rat bzw. Unterstützung </w:t>
            </w:r>
            <w:r w:rsidRPr="007C1DA3">
              <w:rPr>
                <w:rFonts w:eastAsia="Times New Roman"/>
                <w:bCs/>
                <w:szCs w:val="22"/>
                <w:lang w:val="de-AT" w:eastAsia="de-AT"/>
              </w:rPr>
              <w:t>bei externen Fachberatungsstellen oder der Kinder- und Jugendhilfe eingeholt werden.</w:t>
            </w:r>
          </w:p>
        </w:tc>
      </w:tr>
      <w:bookmarkEnd w:id="50"/>
    </w:tbl>
    <w:p w14:paraId="7BA918C0" w14:textId="77777777" w:rsidR="00D313ED" w:rsidRPr="007C1DA3" w:rsidRDefault="00D313ED" w:rsidP="00A753F4">
      <w:pPr>
        <w:tabs>
          <w:tab w:val="left" w:pos="0"/>
        </w:tabs>
        <w:spacing w:before="60"/>
        <w:ind w:right="176"/>
        <w:rPr>
          <w:rFonts w:eastAsia="Times New Roman"/>
          <w:bCs/>
          <w:szCs w:val="22"/>
          <w:lang w:eastAsia="de-AT"/>
        </w:rPr>
      </w:pPr>
    </w:p>
    <w:p w14:paraId="794A7050" w14:textId="2139BF98" w:rsidR="00BA13CE" w:rsidRPr="007C1DA3" w:rsidRDefault="00631AEA" w:rsidP="00A753F4">
      <w:pPr>
        <w:tabs>
          <w:tab w:val="left" w:pos="0"/>
        </w:tabs>
        <w:spacing w:before="60"/>
        <w:ind w:right="176"/>
        <w:jc w:val="both"/>
        <w:rPr>
          <w:rFonts w:eastAsia="Times New Roman"/>
          <w:bCs/>
          <w:szCs w:val="22"/>
          <w:lang w:eastAsia="de-AT"/>
        </w:rPr>
      </w:pPr>
      <w:r w:rsidRPr="007C1DA3">
        <w:rPr>
          <w:rFonts w:eastAsia="Times New Roman"/>
          <w:bCs/>
          <w:szCs w:val="22"/>
          <w:lang w:eastAsia="de-AT"/>
        </w:rPr>
        <w:t xml:space="preserve">Uns ist bewusst, dass </w:t>
      </w:r>
      <w:r w:rsidR="00BA13CE" w:rsidRPr="007C1DA3">
        <w:rPr>
          <w:rFonts w:eastAsia="Times New Roman"/>
          <w:bCs/>
          <w:szCs w:val="22"/>
          <w:lang w:eastAsia="de-AT"/>
        </w:rPr>
        <w:t>Grenzverletzung</w:t>
      </w:r>
      <w:r w:rsidR="00C9162F">
        <w:rPr>
          <w:rFonts w:eastAsia="Times New Roman"/>
          <w:bCs/>
          <w:szCs w:val="22"/>
          <w:lang w:eastAsia="de-AT"/>
        </w:rPr>
        <w:t>en und</w:t>
      </w:r>
      <w:r w:rsidR="00BA13CE" w:rsidRPr="007C1DA3">
        <w:rPr>
          <w:rFonts w:eastAsia="Times New Roman"/>
          <w:bCs/>
          <w:szCs w:val="22"/>
          <w:lang w:eastAsia="de-AT"/>
        </w:rPr>
        <w:t xml:space="preserve"> Gewalt überall passieren</w:t>
      </w:r>
      <w:r w:rsidRPr="007C1DA3">
        <w:rPr>
          <w:rFonts w:eastAsia="Times New Roman"/>
          <w:bCs/>
          <w:szCs w:val="22"/>
          <w:lang w:eastAsia="de-AT"/>
        </w:rPr>
        <w:t xml:space="preserve"> k</w:t>
      </w:r>
      <w:r w:rsidR="00C9162F">
        <w:rPr>
          <w:rFonts w:eastAsia="Times New Roman"/>
          <w:bCs/>
          <w:szCs w:val="22"/>
          <w:lang w:eastAsia="de-AT"/>
        </w:rPr>
        <w:t>önnen</w:t>
      </w:r>
      <w:r w:rsidR="00BA13CE" w:rsidRPr="007C1DA3">
        <w:rPr>
          <w:rFonts w:eastAsia="Times New Roman"/>
          <w:bCs/>
          <w:szCs w:val="22"/>
          <w:lang w:eastAsia="de-AT"/>
        </w:rPr>
        <w:t xml:space="preserve"> – auch in Ei</w:t>
      </w:r>
      <w:r w:rsidR="00D969BF" w:rsidRPr="007C1DA3">
        <w:rPr>
          <w:rFonts w:eastAsia="Times New Roman"/>
          <w:bCs/>
          <w:szCs w:val="22"/>
          <w:lang w:eastAsia="de-AT"/>
        </w:rPr>
        <w:t>n</w:t>
      </w:r>
      <w:r w:rsidR="00BA13CE" w:rsidRPr="007C1DA3">
        <w:rPr>
          <w:rFonts w:eastAsia="Times New Roman"/>
          <w:bCs/>
          <w:szCs w:val="22"/>
          <w:lang w:eastAsia="de-AT"/>
        </w:rPr>
        <w:t>richtungen</w:t>
      </w:r>
      <w:r w:rsidR="00BC6125">
        <w:rPr>
          <w:rFonts w:eastAsia="Times New Roman"/>
          <w:bCs/>
          <w:szCs w:val="22"/>
          <w:lang w:eastAsia="de-AT"/>
        </w:rPr>
        <w:t xml:space="preserve"> </w:t>
      </w:r>
      <w:r w:rsidR="00D969BF" w:rsidRPr="007C1DA3">
        <w:rPr>
          <w:rFonts w:eastAsia="Times New Roman"/>
          <w:bCs/>
          <w:szCs w:val="22"/>
          <w:lang w:eastAsia="de-AT"/>
        </w:rPr>
        <w:t>wie der unseren</w:t>
      </w:r>
      <w:r w:rsidR="0058184B" w:rsidRPr="007C1DA3">
        <w:rPr>
          <w:rFonts w:eastAsia="Times New Roman"/>
          <w:bCs/>
          <w:szCs w:val="22"/>
          <w:lang w:eastAsia="de-AT"/>
        </w:rPr>
        <w:t>.</w:t>
      </w:r>
      <w:r w:rsidR="00BA13CE" w:rsidRPr="007C1DA3">
        <w:rPr>
          <w:rFonts w:eastAsia="Times New Roman"/>
          <w:bCs/>
          <w:szCs w:val="22"/>
          <w:lang w:eastAsia="de-AT"/>
        </w:rPr>
        <w:t xml:space="preserve"> </w:t>
      </w:r>
      <w:r w:rsidR="0058184B" w:rsidRPr="007C1DA3">
        <w:rPr>
          <w:rFonts w:eastAsia="Times New Roman"/>
          <w:bCs/>
          <w:szCs w:val="22"/>
          <w:lang w:eastAsia="de-AT"/>
        </w:rPr>
        <w:t>Mit</w:t>
      </w:r>
      <w:r w:rsidR="00BA13CE" w:rsidRPr="007C1DA3">
        <w:rPr>
          <w:rFonts w:eastAsia="Times New Roman"/>
          <w:bCs/>
          <w:szCs w:val="22"/>
          <w:lang w:eastAsia="de-AT"/>
        </w:rPr>
        <w:t xml:space="preserve"> unseren Präventionsmaßnahmen unternehmen wir alles, um das Risiko für Kinder</w:t>
      </w:r>
      <w:r w:rsidRPr="007C1DA3">
        <w:rPr>
          <w:rFonts w:eastAsia="Times New Roman"/>
          <w:bCs/>
          <w:szCs w:val="22"/>
          <w:lang w:eastAsia="de-AT"/>
        </w:rPr>
        <w:t>,</w:t>
      </w:r>
      <w:r w:rsidR="00BA13CE" w:rsidRPr="007C1DA3">
        <w:rPr>
          <w:rFonts w:eastAsia="Times New Roman"/>
          <w:bCs/>
          <w:szCs w:val="22"/>
          <w:lang w:eastAsia="de-AT"/>
        </w:rPr>
        <w:t xml:space="preserve"> Gewalt in unserem Haus zu erleben</w:t>
      </w:r>
      <w:r w:rsidR="00D77D55">
        <w:rPr>
          <w:rFonts w:eastAsia="Times New Roman"/>
          <w:bCs/>
          <w:szCs w:val="22"/>
          <w:lang w:eastAsia="de-AT"/>
        </w:rPr>
        <w:t>,</w:t>
      </w:r>
      <w:r w:rsidRPr="007C1DA3">
        <w:rPr>
          <w:rFonts w:eastAsia="Times New Roman"/>
          <w:bCs/>
          <w:szCs w:val="22"/>
          <w:lang w:eastAsia="de-AT"/>
        </w:rPr>
        <w:t xml:space="preserve"> </w:t>
      </w:r>
      <w:r w:rsidR="0058184B" w:rsidRPr="007C1DA3">
        <w:rPr>
          <w:rFonts w:eastAsia="Times New Roman"/>
          <w:bCs/>
          <w:szCs w:val="22"/>
          <w:lang w:eastAsia="de-AT"/>
        </w:rPr>
        <w:t>so</w:t>
      </w:r>
      <w:r w:rsidR="00BA13CE" w:rsidRPr="007C1DA3">
        <w:rPr>
          <w:rFonts w:eastAsia="Times New Roman"/>
          <w:bCs/>
          <w:szCs w:val="22"/>
          <w:lang w:eastAsia="de-AT"/>
        </w:rPr>
        <w:t xml:space="preserve"> gering</w:t>
      </w:r>
      <w:r w:rsidR="0058184B" w:rsidRPr="007C1DA3">
        <w:rPr>
          <w:rFonts w:eastAsia="Times New Roman"/>
          <w:bCs/>
          <w:szCs w:val="22"/>
          <w:lang w:eastAsia="de-AT"/>
        </w:rPr>
        <w:t xml:space="preserve"> wie möglich</w:t>
      </w:r>
      <w:r w:rsidR="00BA13CE" w:rsidRPr="007C1DA3">
        <w:rPr>
          <w:rFonts w:eastAsia="Times New Roman"/>
          <w:bCs/>
          <w:szCs w:val="22"/>
          <w:lang w:eastAsia="de-AT"/>
        </w:rPr>
        <w:t xml:space="preserve"> zu halten</w:t>
      </w:r>
      <w:r w:rsidR="00BC6125">
        <w:rPr>
          <w:rFonts w:eastAsia="Times New Roman"/>
          <w:bCs/>
          <w:szCs w:val="22"/>
          <w:lang w:eastAsia="de-AT"/>
        </w:rPr>
        <w:t xml:space="preserve"> </w:t>
      </w:r>
      <w:r w:rsidR="00BC6125" w:rsidRPr="007C1DA3">
        <w:rPr>
          <w:rFonts w:eastAsia="Times New Roman"/>
          <w:bCs/>
          <w:szCs w:val="22"/>
          <w:lang w:eastAsia="de-AT"/>
        </w:rPr>
        <w:t>(</w:t>
      </w:r>
      <w:r w:rsidR="00BC6125">
        <w:rPr>
          <w:rFonts w:eastAsia="Times New Roman"/>
          <w:bCs/>
          <w:szCs w:val="22"/>
          <w:lang w:eastAsia="de-AT"/>
        </w:rPr>
        <w:t>u</w:t>
      </w:r>
      <w:r w:rsidR="00BC6125" w:rsidRPr="007C1DA3">
        <w:rPr>
          <w:rFonts w:eastAsia="Times New Roman"/>
          <w:bCs/>
          <w:szCs w:val="22"/>
          <w:lang w:eastAsia="de-AT"/>
        </w:rPr>
        <w:t xml:space="preserve">nsere Einrichtung als </w:t>
      </w:r>
      <w:r w:rsidR="00BC6125" w:rsidRPr="00B45E6C">
        <w:rPr>
          <w:rFonts w:eastAsia="Times New Roman"/>
          <w:b/>
          <w:szCs w:val="22"/>
          <w:lang w:eastAsia="de-AT"/>
        </w:rPr>
        <w:t>sicherer Ort</w:t>
      </w:r>
      <w:r w:rsidR="00BC6125" w:rsidRPr="007C1DA3">
        <w:rPr>
          <w:rFonts w:eastAsia="Times New Roman"/>
          <w:bCs/>
          <w:szCs w:val="22"/>
          <w:lang w:eastAsia="de-AT"/>
        </w:rPr>
        <w:t xml:space="preserve">) </w:t>
      </w:r>
      <w:r w:rsidR="00D969BF" w:rsidRPr="007C1DA3">
        <w:rPr>
          <w:rFonts w:eastAsia="Times New Roman"/>
          <w:bCs/>
          <w:szCs w:val="22"/>
          <w:lang w:eastAsia="de-AT"/>
        </w:rPr>
        <w:t>und unseren Blick für Gewalt im Umfeld des Kindes zu schärfen</w:t>
      </w:r>
      <w:r w:rsidRPr="007C1DA3">
        <w:rPr>
          <w:rFonts w:eastAsia="Times New Roman"/>
          <w:bCs/>
          <w:szCs w:val="22"/>
          <w:lang w:eastAsia="de-AT"/>
        </w:rPr>
        <w:t xml:space="preserve"> (</w:t>
      </w:r>
      <w:r w:rsidR="00BC6125">
        <w:rPr>
          <w:rFonts w:eastAsia="Times New Roman"/>
          <w:bCs/>
          <w:szCs w:val="22"/>
          <w:lang w:eastAsia="de-AT"/>
        </w:rPr>
        <w:t>u</w:t>
      </w:r>
      <w:r w:rsidRPr="007C1DA3">
        <w:rPr>
          <w:rFonts w:eastAsia="Times New Roman"/>
          <w:bCs/>
          <w:szCs w:val="22"/>
          <w:lang w:eastAsia="de-AT"/>
        </w:rPr>
        <w:t xml:space="preserve">nsere Einrichtung als </w:t>
      </w:r>
      <w:r w:rsidRPr="00B45E6C">
        <w:rPr>
          <w:rFonts w:eastAsia="Times New Roman"/>
          <w:b/>
          <w:szCs w:val="22"/>
          <w:lang w:eastAsia="de-AT"/>
        </w:rPr>
        <w:t>kompetenter Ort</w:t>
      </w:r>
      <w:r w:rsidRPr="007C1DA3">
        <w:rPr>
          <w:rFonts w:eastAsia="Times New Roman"/>
          <w:bCs/>
          <w:szCs w:val="22"/>
          <w:lang w:eastAsia="de-AT"/>
        </w:rPr>
        <w:t>)</w:t>
      </w:r>
      <w:r w:rsidR="00D969BF" w:rsidRPr="007C1DA3">
        <w:rPr>
          <w:rFonts w:eastAsia="Times New Roman"/>
          <w:bCs/>
          <w:szCs w:val="22"/>
          <w:lang w:eastAsia="de-AT"/>
        </w:rPr>
        <w:t xml:space="preserve">. </w:t>
      </w:r>
      <w:r w:rsidR="0058184B" w:rsidRPr="007C1DA3">
        <w:rPr>
          <w:rFonts w:eastAsia="Times New Roman"/>
          <w:bCs/>
          <w:szCs w:val="22"/>
          <w:lang w:eastAsia="de-AT"/>
        </w:rPr>
        <w:t>Wir sorgen m</w:t>
      </w:r>
      <w:r w:rsidR="00BA13CE" w:rsidRPr="007C1DA3">
        <w:rPr>
          <w:rFonts w:eastAsia="Times New Roman"/>
          <w:bCs/>
          <w:szCs w:val="22"/>
          <w:lang w:eastAsia="de-AT"/>
        </w:rPr>
        <w:t>it unserem Krisenplan dafür, dass</w:t>
      </w:r>
      <w:r w:rsidR="00D969BF" w:rsidRPr="007C1DA3">
        <w:rPr>
          <w:rFonts w:eastAsia="Times New Roman"/>
          <w:bCs/>
          <w:szCs w:val="22"/>
          <w:lang w:eastAsia="de-AT"/>
        </w:rPr>
        <w:t xml:space="preserve"> alle unsere </w:t>
      </w:r>
      <w:proofErr w:type="spellStart"/>
      <w:proofErr w:type="gramStart"/>
      <w:r w:rsidR="00D969BF" w:rsidRPr="007C1DA3">
        <w:rPr>
          <w:rFonts w:eastAsia="Times New Roman"/>
          <w:bCs/>
          <w:szCs w:val="22"/>
          <w:lang w:eastAsia="de-AT"/>
        </w:rPr>
        <w:t>Mitarbeiter</w:t>
      </w:r>
      <w:r w:rsidR="00A633C2">
        <w:rPr>
          <w:rFonts w:eastAsia="Times New Roman"/>
          <w:bCs/>
          <w:szCs w:val="22"/>
          <w:lang w:eastAsia="de-AT"/>
        </w:rPr>
        <w:t>:</w:t>
      </w:r>
      <w:r w:rsidR="00D969BF" w:rsidRPr="007C1DA3">
        <w:rPr>
          <w:rFonts w:eastAsia="Times New Roman"/>
          <w:bCs/>
          <w:szCs w:val="22"/>
          <w:lang w:eastAsia="de-AT"/>
        </w:rPr>
        <w:t>innen</w:t>
      </w:r>
      <w:proofErr w:type="spellEnd"/>
      <w:proofErr w:type="gramEnd"/>
      <w:r w:rsidR="00D969BF" w:rsidRPr="007C1DA3">
        <w:rPr>
          <w:rFonts w:eastAsia="Times New Roman"/>
          <w:bCs/>
          <w:szCs w:val="22"/>
          <w:lang w:eastAsia="de-AT"/>
        </w:rPr>
        <w:t xml:space="preserve"> im Falle von Verdacht auf Gewalt</w:t>
      </w:r>
      <w:r w:rsidR="00F63246" w:rsidRPr="007C1DA3">
        <w:rPr>
          <w:rFonts w:eastAsia="Times New Roman"/>
          <w:bCs/>
          <w:szCs w:val="22"/>
          <w:lang w:eastAsia="de-AT"/>
        </w:rPr>
        <w:t xml:space="preserve"> gut orientiert sind</w:t>
      </w:r>
      <w:r w:rsidRPr="007C1DA3">
        <w:rPr>
          <w:rFonts w:eastAsia="Times New Roman"/>
          <w:bCs/>
          <w:szCs w:val="22"/>
          <w:lang w:eastAsia="de-AT"/>
        </w:rPr>
        <w:t>, um einerseits rasch</w:t>
      </w:r>
      <w:r w:rsidR="00D969BF" w:rsidRPr="007C1DA3">
        <w:rPr>
          <w:rFonts w:eastAsia="Times New Roman"/>
          <w:bCs/>
          <w:szCs w:val="22"/>
          <w:lang w:eastAsia="de-AT"/>
        </w:rPr>
        <w:t xml:space="preserve"> </w:t>
      </w:r>
      <w:r w:rsidRPr="007C1DA3">
        <w:rPr>
          <w:rFonts w:eastAsia="Times New Roman"/>
          <w:bCs/>
          <w:szCs w:val="22"/>
          <w:lang w:eastAsia="de-AT"/>
        </w:rPr>
        <w:t>aber</w:t>
      </w:r>
      <w:r w:rsidR="00D969BF" w:rsidRPr="007C1DA3">
        <w:rPr>
          <w:rFonts w:eastAsia="Times New Roman"/>
          <w:bCs/>
          <w:szCs w:val="22"/>
          <w:lang w:eastAsia="de-AT"/>
        </w:rPr>
        <w:t xml:space="preserve"> </w:t>
      </w:r>
      <w:r w:rsidR="00BB7285" w:rsidRPr="007C1DA3">
        <w:rPr>
          <w:rFonts w:eastAsia="Times New Roman"/>
          <w:bCs/>
          <w:szCs w:val="22"/>
          <w:lang w:eastAsia="de-AT"/>
        </w:rPr>
        <w:t xml:space="preserve">andererseits </w:t>
      </w:r>
      <w:r w:rsidR="00D969BF" w:rsidRPr="007C1DA3">
        <w:rPr>
          <w:rFonts w:eastAsia="Times New Roman"/>
          <w:bCs/>
          <w:szCs w:val="22"/>
          <w:lang w:eastAsia="de-AT"/>
        </w:rPr>
        <w:t xml:space="preserve">mit Bedacht die notwendigen </w:t>
      </w:r>
      <w:r w:rsidRPr="007C1DA3">
        <w:rPr>
          <w:rFonts w:eastAsia="Times New Roman"/>
          <w:bCs/>
          <w:szCs w:val="22"/>
          <w:lang w:eastAsia="de-AT"/>
        </w:rPr>
        <w:t>Schritte</w:t>
      </w:r>
      <w:r w:rsidR="00D969BF" w:rsidRPr="007C1DA3">
        <w:rPr>
          <w:rFonts w:eastAsia="Times New Roman"/>
          <w:bCs/>
          <w:szCs w:val="22"/>
          <w:lang w:eastAsia="de-AT"/>
        </w:rPr>
        <w:t xml:space="preserve"> setzen</w:t>
      </w:r>
      <w:r w:rsidRPr="007C1DA3">
        <w:rPr>
          <w:rFonts w:eastAsia="Times New Roman"/>
          <w:bCs/>
          <w:szCs w:val="22"/>
          <w:lang w:eastAsia="de-AT"/>
        </w:rPr>
        <w:t xml:space="preserve"> zu können</w:t>
      </w:r>
      <w:r w:rsidR="00D969BF" w:rsidRPr="007C1DA3">
        <w:rPr>
          <w:rFonts w:eastAsia="Times New Roman"/>
          <w:bCs/>
          <w:szCs w:val="22"/>
          <w:lang w:eastAsia="de-AT"/>
        </w:rPr>
        <w:t>.</w:t>
      </w:r>
    </w:p>
    <w:p w14:paraId="25444919" w14:textId="62FF06D1" w:rsidR="00D969BF" w:rsidRPr="007C1DA3" w:rsidRDefault="00486BD9" w:rsidP="00A753F4">
      <w:pPr>
        <w:tabs>
          <w:tab w:val="left" w:pos="0"/>
        </w:tabs>
        <w:spacing w:before="60"/>
        <w:ind w:right="176"/>
        <w:jc w:val="both"/>
        <w:rPr>
          <w:rFonts w:eastAsia="Times New Roman"/>
          <w:szCs w:val="22"/>
          <w:lang w:eastAsia="de-AT"/>
        </w:rPr>
      </w:pPr>
      <w:r>
        <w:rPr>
          <w:rFonts w:eastAsia="Times New Roman"/>
          <w:bCs/>
          <w:szCs w:val="22"/>
          <w:lang w:eastAsia="de-AT"/>
        </w:rPr>
        <w:t>Unser</w:t>
      </w:r>
      <w:r w:rsidR="00E1575E">
        <w:rPr>
          <w:rFonts w:eastAsia="Times New Roman"/>
          <w:bCs/>
          <w:szCs w:val="22"/>
          <w:lang w:eastAsia="de-AT"/>
        </w:rPr>
        <w:t xml:space="preserve"> </w:t>
      </w:r>
      <w:r w:rsidR="004B729B" w:rsidRPr="00486BD9">
        <w:rPr>
          <w:rFonts w:eastAsia="Times New Roman"/>
          <w:bCs/>
          <w:szCs w:val="22"/>
          <w:lang w:eastAsia="de-AT"/>
        </w:rPr>
        <w:t>Krisenplan</w:t>
      </w:r>
      <w:r w:rsidR="004B729B" w:rsidRPr="00E1575E">
        <w:rPr>
          <w:rFonts w:eastAsia="Times New Roman"/>
          <w:bCs/>
          <w:i/>
          <w:szCs w:val="22"/>
          <w:lang w:eastAsia="de-AT"/>
        </w:rPr>
        <w:t xml:space="preserve"> </w:t>
      </w:r>
      <w:r>
        <w:rPr>
          <w:rFonts w:eastAsia="Times New Roman"/>
          <w:bCs/>
          <w:szCs w:val="22"/>
          <w:lang w:eastAsia="de-AT"/>
        </w:rPr>
        <w:t xml:space="preserve">regelt </w:t>
      </w:r>
      <w:r w:rsidR="004B729B">
        <w:rPr>
          <w:rFonts w:eastAsia="Times New Roman"/>
          <w:bCs/>
          <w:szCs w:val="22"/>
          <w:lang w:eastAsia="de-AT"/>
        </w:rPr>
        <w:t>die Handlungso</w:t>
      </w:r>
      <w:r w:rsidR="00E1575E">
        <w:rPr>
          <w:rFonts w:eastAsia="Times New Roman"/>
          <w:bCs/>
          <w:szCs w:val="22"/>
          <w:lang w:eastAsia="de-AT"/>
        </w:rPr>
        <w:t xml:space="preserve">ptionen </w:t>
      </w:r>
      <w:proofErr w:type="gramStart"/>
      <w:r w:rsidR="00E1575E">
        <w:rPr>
          <w:rFonts w:eastAsia="Times New Roman"/>
          <w:bCs/>
          <w:szCs w:val="22"/>
          <w:lang w:eastAsia="de-AT"/>
        </w:rPr>
        <w:t>bei folgenden</w:t>
      </w:r>
      <w:proofErr w:type="gramEnd"/>
      <w:r w:rsidR="00E1575E">
        <w:rPr>
          <w:rFonts w:eastAsia="Times New Roman"/>
          <w:bCs/>
          <w:szCs w:val="22"/>
          <w:lang w:eastAsia="de-AT"/>
        </w:rPr>
        <w:t xml:space="preserve"> Szenarien</w:t>
      </w:r>
      <w:r w:rsidR="004B729B">
        <w:rPr>
          <w:rFonts w:eastAsia="Times New Roman"/>
          <w:bCs/>
          <w:szCs w:val="22"/>
          <w:lang w:eastAsia="de-AT"/>
        </w:rPr>
        <w:t>:</w:t>
      </w:r>
    </w:p>
    <w:p w14:paraId="423A4221" w14:textId="77777777" w:rsidR="00631AEA" w:rsidRPr="007C1DA3" w:rsidRDefault="00631AEA" w:rsidP="00A753F4">
      <w:pPr>
        <w:pStyle w:val="Listenabsatz"/>
        <w:numPr>
          <w:ilvl w:val="4"/>
          <w:numId w:val="18"/>
        </w:numPr>
        <w:tabs>
          <w:tab w:val="left" w:pos="0"/>
        </w:tabs>
        <w:spacing w:before="60"/>
        <w:ind w:left="0" w:right="176" w:firstLine="0"/>
        <w:rPr>
          <w:rFonts w:asciiTheme="minorHAnsi" w:eastAsia="Times New Roman" w:hAnsiTheme="minorHAnsi"/>
          <w:lang w:eastAsia="de-AT"/>
        </w:rPr>
      </w:pPr>
      <w:r w:rsidRPr="007C1DA3">
        <w:rPr>
          <w:rFonts w:asciiTheme="minorHAnsi" w:eastAsia="Times New Roman" w:hAnsiTheme="minorHAnsi"/>
          <w:bCs/>
          <w:lang w:eastAsia="de-AT"/>
        </w:rPr>
        <w:t>Verdacht</w:t>
      </w:r>
      <w:r w:rsidRPr="007C1DA3">
        <w:rPr>
          <w:rFonts w:asciiTheme="minorHAnsi" w:eastAsia="Times New Roman" w:hAnsiTheme="minorHAnsi"/>
          <w:lang w:eastAsia="de-AT"/>
        </w:rPr>
        <w:t xml:space="preserve"> auf Gewalt in unserer Organisation</w:t>
      </w:r>
    </w:p>
    <w:p w14:paraId="74907F2D" w14:textId="41185FBC" w:rsidR="00D969BF" w:rsidRPr="007C1DA3" w:rsidRDefault="00D969BF" w:rsidP="00A753F4">
      <w:pPr>
        <w:pStyle w:val="Listenabsatz"/>
        <w:numPr>
          <w:ilvl w:val="4"/>
          <w:numId w:val="18"/>
        </w:numPr>
        <w:tabs>
          <w:tab w:val="left" w:pos="0"/>
        </w:tabs>
        <w:spacing w:before="60"/>
        <w:ind w:left="0" w:right="176" w:firstLine="0"/>
        <w:rPr>
          <w:rFonts w:asciiTheme="minorHAnsi" w:eastAsia="Times New Roman" w:hAnsiTheme="minorHAnsi"/>
          <w:lang w:eastAsia="de-AT"/>
        </w:rPr>
      </w:pPr>
      <w:r w:rsidRPr="007C1DA3">
        <w:rPr>
          <w:rFonts w:asciiTheme="minorHAnsi" w:eastAsia="Times New Roman" w:hAnsiTheme="minorHAnsi"/>
          <w:bCs/>
          <w:lang w:eastAsia="de-AT"/>
        </w:rPr>
        <w:t>Verdacht auf</w:t>
      </w:r>
      <w:r w:rsidRPr="007C1DA3">
        <w:rPr>
          <w:rFonts w:asciiTheme="minorHAnsi" w:eastAsia="Times New Roman" w:hAnsiTheme="minorHAnsi"/>
          <w:lang w:eastAsia="de-AT"/>
        </w:rPr>
        <w:t xml:space="preserve"> Gewalt im Umfeld des Kindes</w:t>
      </w:r>
    </w:p>
    <w:p w14:paraId="5F1D7DE5" w14:textId="70D6C721" w:rsidR="00C278E2" w:rsidRPr="007C1DA3" w:rsidRDefault="00C278E2" w:rsidP="00A753F4">
      <w:pPr>
        <w:pStyle w:val="Listenabsatz"/>
        <w:numPr>
          <w:ilvl w:val="4"/>
          <w:numId w:val="18"/>
        </w:numPr>
        <w:tabs>
          <w:tab w:val="left" w:pos="0"/>
        </w:tabs>
        <w:spacing w:before="60"/>
        <w:ind w:left="0" w:right="176" w:firstLine="0"/>
        <w:rPr>
          <w:rFonts w:asciiTheme="minorHAnsi" w:eastAsia="Times New Roman" w:hAnsiTheme="minorHAnsi"/>
          <w:lang w:eastAsia="de-AT"/>
        </w:rPr>
      </w:pPr>
      <w:r w:rsidRPr="007C1DA3">
        <w:rPr>
          <w:rFonts w:asciiTheme="minorHAnsi" w:eastAsia="Times New Roman" w:hAnsiTheme="minorHAnsi"/>
          <w:lang w:eastAsia="de-AT"/>
        </w:rPr>
        <w:t>Verdacht auf Gewalt in einer Partnerorganisation</w:t>
      </w:r>
    </w:p>
    <w:p w14:paraId="39D3545B" w14:textId="100E6175" w:rsidR="004A21F1" w:rsidRPr="007C1DA3" w:rsidRDefault="004A21F1" w:rsidP="00A753F4">
      <w:pPr>
        <w:tabs>
          <w:tab w:val="left" w:pos="0"/>
        </w:tabs>
        <w:spacing w:before="120"/>
        <w:ind w:right="176"/>
        <w:jc w:val="both"/>
        <w:rPr>
          <w:rFonts w:eastAsia="Times New Roman"/>
          <w:szCs w:val="22"/>
          <w:lang w:eastAsia="de-AT"/>
        </w:rPr>
      </w:pPr>
      <w:r w:rsidRPr="007C1DA3">
        <w:rPr>
          <w:rFonts w:eastAsia="Times New Roman"/>
          <w:szCs w:val="22"/>
          <w:lang w:eastAsia="de-AT"/>
        </w:rPr>
        <w:t xml:space="preserve">Meldungen über einen etwaigen Verdacht auf Gewalt können unsere Organisation über verschiedene Wege erreichen: </w:t>
      </w:r>
    </w:p>
    <w:p w14:paraId="209C28F9" w14:textId="32ABF80E" w:rsidR="00F9204D" w:rsidRPr="007C1DA3" w:rsidRDefault="00F9204D" w:rsidP="00A753F4">
      <w:pPr>
        <w:pStyle w:val="Listenabsatz"/>
        <w:numPr>
          <w:ilvl w:val="4"/>
          <w:numId w:val="18"/>
        </w:numPr>
        <w:tabs>
          <w:tab w:val="left" w:pos="0"/>
        </w:tabs>
        <w:spacing w:before="60"/>
        <w:ind w:left="0" w:right="176" w:firstLine="0"/>
        <w:rPr>
          <w:rFonts w:asciiTheme="minorHAnsi" w:eastAsia="Times New Roman" w:hAnsiTheme="minorHAnsi"/>
          <w:lang w:eastAsia="de-AT"/>
        </w:rPr>
      </w:pPr>
      <w:r w:rsidRPr="007C1DA3">
        <w:rPr>
          <w:rFonts w:asciiTheme="minorHAnsi" w:eastAsia="Times New Roman" w:hAnsiTheme="minorHAnsi"/>
          <w:lang w:eastAsia="de-AT"/>
        </w:rPr>
        <w:t>durch Mitteilungen von Kindern</w:t>
      </w:r>
      <w:r w:rsidR="004A21F1" w:rsidRPr="007C1DA3">
        <w:rPr>
          <w:rFonts w:asciiTheme="minorHAnsi" w:eastAsia="Times New Roman" w:hAnsiTheme="minorHAnsi"/>
          <w:lang w:eastAsia="de-AT"/>
        </w:rPr>
        <w:t xml:space="preserve"> (</w:t>
      </w:r>
      <w:r w:rsidR="00BC6125">
        <w:rPr>
          <w:rFonts w:asciiTheme="minorHAnsi" w:eastAsia="Times New Roman" w:hAnsiTheme="minorHAnsi"/>
          <w:lang w:eastAsia="de-AT"/>
        </w:rPr>
        <w:t>b</w:t>
      </w:r>
      <w:r w:rsidR="004A21F1" w:rsidRPr="007C1DA3">
        <w:rPr>
          <w:rFonts w:asciiTheme="minorHAnsi" w:eastAsia="Times New Roman" w:hAnsiTheme="minorHAnsi"/>
          <w:lang w:eastAsia="de-AT"/>
        </w:rPr>
        <w:t>etroffene</w:t>
      </w:r>
      <w:r w:rsidR="00BC6125">
        <w:rPr>
          <w:rFonts w:asciiTheme="minorHAnsi" w:eastAsia="Times New Roman" w:hAnsiTheme="minorHAnsi"/>
          <w:lang w:eastAsia="de-AT"/>
        </w:rPr>
        <w:t xml:space="preserve"> Kinder oder</w:t>
      </w:r>
      <w:r w:rsidR="00A633C2">
        <w:rPr>
          <w:rFonts w:asciiTheme="minorHAnsi" w:eastAsia="Times New Roman" w:hAnsiTheme="minorHAnsi"/>
          <w:lang w:eastAsia="de-AT"/>
        </w:rPr>
        <w:t xml:space="preserve"> </w:t>
      </w:r>
      <w:proofErr w:type="spellStart"/>
      <w:proofErr w:type="gramStart"/>
      <w:r w:rsidR="00A633C2">
        <w:rPr>
          <w:rFonts w:asciiTheme="minorHAnsi" w:eastAsia="Times New Roman" w:hAnsiTheme="minorHAnsi"/>
          <w:lang w:eastAsia="de-AT"/>
        </w:rPr>
        <w:t>Zeug:</w:t>
      </w:r>
      <w:r w:rsidR="004A21F1" w:rsidRPr="007C1DA3">
        <w:rPr>
          <w:rFonts w:asciiTheme="minorHAnsi" w:eastAsia="Times New Roman" w:hAnsiTheme="minorHAnsi"/>
          <w:lang w:eastAsia="de-AT"/>
        </w:rPr>
        <w:t>innen</w:t>
      </w:r>
      <w:proofErr w:type="spellEnd"/>
      <w:proofErr w:type="gramEnd"/>
      <w:r w:rsidR="004A21F1" w:rsidRPr="007C1DA3">
        <w:rPr>
          <w:rFonts w:asciiTheme="minorHAnsi" w:eastAsia="Times New Roman" w:hAnsiTheme="minorHAnsi"/>
          <w:lang w:eastAsia="de-AT"/>
        </w:rPr>
        <w:t>)</w:t>
      </w:r>
    </w:p>
    <w:p w14:paraId="21DC8EEF" w14:textId="1CEE62CC" w:rsidR="00F9204D" w:rsidRPr="007C1DA3" w:rsidRDefault="00F9204D" w:rsidP="00A753F4">
      <w:pPr>
        <w:pStyle w:val="Listenabsatz"/>
        <w:numPr>
          <w:ilvl w:val="4"/>
          <w:numId w:val="18"/>
        </w:numPr>
        <w:tabs>
          <w:tab w:val="left" w:pos="0"/>
        </w:tabs>
        <w:spacing w:before="60"/>
        <w:ind w:left="0" w:right="176" w:firstLine="0"/>
        <w:rPr>
          <w:rFonts w:asciiTheme="minorHAnsi" w:eastAsia="Times New Roman" w:hAnsiTheme="minorHAnsi"/>
          <w:lang w:eastAsia="de-AT"/>
        </w:rPr>
      </w:pPr>
      <w:r w:rsidRPr="007C1DA3">
        <w:rPr>
          <w:rFonts w:asciiTheme="minorHAnsi" w:eastAsia="Times New Roman" w:hAnsiTheme="minorHAnsi"/>
          <w:lang w:eastAsia="de-AT"/>
        </w:rPr>
        <w:t>durch Mitteilungen von Eltern</w:t>
      </w:r>
      <w:r w:rsidR="004A21F1" w:rsidRPr="007C1DA3">
        <w:rPr>
          <w:rFonts w:asciiTheme="minorHAnsi" w:eastAsia="Times New Roman" w:hAnsiTheme="minorHAnsi"/>
          <w:lang w:eastAsia="de-AT"/>
        </w:rPr>
        <w:t xml:space="preserve"> oder anderen </w:t>
      </w:r>
      <w:r w:rsidRPr="007C1DA3">
        <w:rPr>
          <w:rFonts w:asciiTheme="minorHAnsi" w:eastAsia="Times New Roman" w:hAnsiTheme="minorHAnsi"/>
          <w:lang w:eastAsia="de-AT"/>
        </w:rPr>
        <w:t>Angehörigen</w:t>
      </w:r>
    </w:p>
    <w:p w14:paraId="25641C53" w14:textId="32A4520C" w:rsidR="00F9204D" w:rsidRPr="007C1DA3" w:rsidRDefault="00F9204D" w:rsidP="00A753F4">
      <w:pPr>
        <w:pStyle w:val="Listenabsatz"/>
        <w:numPr>
          <w:ilvl w:val="4"/>
          <w:numId w:val="18"/>
        </w:numPr>
        <w:tabs>
          <w:tab w:val="left" w:pos="0"/>
        </w:tabs>
        <w:spacing w:before="60"/>
        <w:ind w:left="0" w:right="176" w:firstLine="0"/>
        <w:rPr>
          <w:rFonts w:asciiTheme="minorHAnsi" w:eastAsia="Times New Roman" w:hAnsiTheme="minorHAnsi"/>
          <w:lang w:eastAsia="de-AT"/>
        </w:rPr>
      </w:pPr>
      <w:r w:rsidRPr="007C1DA3">
        <w:rPr>
          <w:rFonts w:asciiTheme="minorHAnsi" w:eastAsia="Times New Roman" w:hAnsiTheme="minorHAnsi"/>
          <w:lang w:eastAsia="de-AT"/>
        </w:rPr>
        <w:t>durch Beobachtun</w:t>
      </w:r>
      <w:r w:rsidR="00F06839">
        <w:rPr>
          <w:rFonts w:asciiTheme="minorHAnsi" w:eastAsia="Times New Roman" w:hAnsiTheme="minorHAnsi"/>
          <w:lang w:eastAsia="de-AT"/>
        </w:rPr>
        <w:t xml:space="preserve">gen und Mitteilungen von </w:t>
      </w:r>
      <w:proofErr w:type="spellStart"/>
      <w:proofErr w:type="gramStart"/>
      <w:r w:rsidR="00F06839">
        <w:rPr>
          <w:rFonts w:asciiTheme="minorHAnsi" w:eastAsia="Times New Roman" w:hAnsiTheme="minorHAnsi"/>
          <w:lang w:eastAsia="de-AT"/>
        </w:rPr>
        <w:t>Kolleg:</w:t>
      </w:r>
      <w:r w:rsidRPr="007C1DA3">
        <w:rPr>
          <w:rFonts w:asciiTheme="minorHAnsi" w:eastAsia="Times New Roman" w:hAnsiTheme="minorHAnsi"/>
          <w:lang w:eastAsia="de-AT"/>
        </w:rPr>
        <w:t>innen</w:t>
      </w:r>
      <w:proofErr w:type="spellEnd"/>
      <w:proofErr w:type="gramEnd"/>
    </w:p>
    <w:p w14:paraId="615C784F" w14:textId="17FA4164" w:rsidR="00C42271" w:rsidRPr="007C1DA3" w:rsidRDefault="00C42271" w:rsidP="00A753F4">
      <w:pPr>
        <w:tabs>
          <w:tab w:val="left" w:pos="0"/>
        </w:tabs>
        <w:spacing w:before="120"/>
        <w:ind w:right="176"/>
        <w:rPr>
          <w:rFonts w:eastAsia="Times New Roman"/>
          <w:b/>
          <w:szCs w:val="22"/>
          <w:lang w:eastAsia="de-AT"/>
        </w:rPr>
      </w:pPr>
      <w:r w:rsidRPr="007C1DA3">
        <w:rPr>
          <w:rFonts w:eastAsia="Times New Roman"/>
          <w:b/>
          <w:szCs w:val="22"/>
          <w:lang w:eastAsia="de-AT"/>
        </w:rPr>
        <w:t>Differenzierung Grenzverletzung vs. Gewalt und Folgen für den Interventionsplan</w:t>
      </w:r>
    </w:p>
    <w:p w14:paraId="2FD69640" w14:textId="70A980FA" w:rsidR="00E10BF5" w:rsidRPr="007C1DA3" w:rsidRDefault="00025D08" w:rsidP="00A753F4">
      <w:pPr>
        <w:tabs>
          <w:tab w:val="left" w:pos="0"/>
        </w:tabs>
        <w:spacing w:before="120"/>
        <w:ind w:right="176"/>
        <w:jc w:val="both"/>
        <w:rPr>
          <w:rFonts w:eastAsia="Times New Roman"/>
          <w:szCs w:val="22"/>
          <w:lang w:eastAsia="de-AT"/>
        </w:rPr>
      </w:pPr>
      <w:r w:rsidRPr="007C1DA3">
        <w:rPr>
          <w:rFonts w:eastAsia="Times New Roman"/>
          <w:szCs w:val="22"/>
          <w:lang w:eastAsia="de-AT"/>
        </w:rPr>
        <w:t>In unserem Fallmanagement differenzieren wir zwischen</w:t>
      </w:r>
      <w:r w:rsidR="00E10BF5" w:rsidRPr="007C1DA3">
        <w:rPr>
          <w:rFonts w:eastAsia="Times New Roman"/>
          <w:szCs w:val="22"/>
          <w:lang w:eastAsia="de-AT"/>
        </w:rPr>
        <w:t xml:space="preserve"> </w:t>
      </w:r>
      <w:r w:rsidR="00E10BF5" w:rsidRPr="007C1DA3">
        <w:rPr>
          <w:rFonts w:eastAsia="Times New Roman"/>
          <w:b/>
          <w:szCs w:val="22"/>
          <w:lang w:eastAsia="de-AT"/>
        </w:rPr>
        <w:t>Grenzverletzung und Gewalt</w:t>
      </w:r>
      <w:r w:rsidR="00E10BF5" w:rsidRPr="007C1DA3">
        <w:rPr>
          <w:rFonts w:eastAsia="Times New Roman"/>
          <w:szCs w:val="22"/>
          <w:lang w:eastAsia="de-AT"/>
        </w:rPr>
        <w:t>. Oft können die Grenzen aber auch fließend sein bzw. ein grenzverletzendes Verhalten kann im schlimmsten Fall in manifeste Gewalt münden</w:t>
      </w:r>
      <w:r w:rsidR="00474098" w:rsidRPr="007C1DA3">
        <w:rPr>
          <w:rFonts w:eastAsia="Times New Roman"/>
          <w:szCs w:val="22"/>
          <w:lang w:eastAsia="de-AT"/>
        </w:rPr>
        <w:t>.</w:t>
      </w:r>
      <w:r w:rsidR="00BD6B51" w:rsidRPr="007C1DA3">
        <w:rPr>
          <w:rFonts w:eastAsia="Times New Roman"/>
          <w:szCs w:val="22"/>
          <w:lang w:eastAsia="de-AT"/>
        </w:rPr>
        <w:t xml:space="preserve"> </w:t>
      </w:r>
      <w:r w:rsidR="00BD6B51" w:rsidRPr="00724A93">
        <w:rPr>
          <w:rFonts w:eastAsia="Times New Roman"/>
          <w:szCs w:val="22"/>
          <w:lang w:eastAsia="de-AT"/>
        </w:rPr>
        <w:t>W</w:t>
      </w:r>
      <w:r w:rsidR="00497D0F" w:rsidRPr="00724A93">
        <w:rPr>
          <w:rFonts w:eastAsia="Times New Roman"/>
          <w:szCs w:val="22"/>
          <w:lang w:eastAsia="de-AT"/>
        </w:rPr>
        <w:t>ir orientieren uns</w:t>
      </w:r>
      <w:r w:rsidR="00724A93" w:rsidRPr="00724A93">
        <w:rPr>
          <w:rFonts w:eastAsia="Times New Roman"/>
          <w:szCs w:val="22"/>
          <w:lang w:eastAsia="de-AT"/>
        </w:rPr>
        <w:t xml:space="preserve"> dabei am</w:t>
      </w:r>
      <w:r w:rsidR="004056E1" w:rsidRPr="00724A93">
        <w:rPr>
          <w:rFonts w:eastAsia="Times New Roman"/>
          <w:szCs w:val="22"/>
          <w:lang w:eastAsia="de-AT"/>
        </w:rPr>
        <w:t xml:space="preserve"> Merkblatt</w:t>
      </w:r>
      <w:r w:rsidR="00724A93" w:rsidRPr="00724A93">
        <w:rPr>
          <w:rFonts w:eastAsia="Times New Roman"/>
          <w:szCs w:val="22"/>
          <w:lang w:eastAsia="de-AT"/>
        </w:rPr>
        <w:t xml:space="preserve"> </w:t>
      </w:r>
      <w:r w:rsidR="00724A93">
        <w:rPr>
          <w:rFonts w:eastAsia="Times New Roman"/>
          <w:szCs w:val="22"/>
          <w:lang w:eastAsia="de-AT"/>
        </w:rPr>
        <w:t>„</w:t>
      </w:r>
      <w:proofErr w:type="spellStart"/>
      <w:r w:rsidR="00724A93" w:rsidRPr="00724A93">
        <w:rPr>
          <w:rFonts w:eastAsia="Times New Roman" w:hint="eastAsia"/>
          <w:szCs w:val="22"/>
          <w:lang w:eastAsia="de-AT"/>
        </w:rPr>
        <w:t>Übersicht_Umgang_Grenzverletzungen</w:t>
      </w:r>
      <w:proofErr w:type="spellEnd"/>
      <w:r w:rsidR="00C30020">
        <w:rPr>
          <w:rFonts w:eastAsia="Times New Roman"/>
          <w:szCs w:val="22"/>
          <w:lang w:eastAsia="de-AT"/>
        </w:rPr>
        <w:t>“ im Anhang</w:t>
      </w:r>
      <w:r w:rsidR="00724A93">
        <w:rPr>
          <w:rFonts w:eastAsia="Times New Roman"/>
          <w:szCs w:val="22"/>
          <w:lang w:eastAsia="de-AT"/>
        </w:rPr>
        <w:t>.</w:t>
      </w:r>
    </w:p>
    <w:p w14:paraId="136D3313" w14:textId="52B975B9" w:rsidR="00831087" w:rsidRPr="007C1DA3" w:rsidRDefault="00C020E6" w:rsidP="00A753F4">
      <w:pPr>
        <w:tabs>
          <w:tab w:val="left" w:pos="0"/>
        </w:tabs>
        <w:spacing w:before="120"/>
        <w:ind w:right="176"/>
        <w:jc w:val="both"/>
        <w:rPr>
          <w:rFonts w:eastAsia="Times New Roman"/>
          <w:szCs w:val="22"/>
          <w:lang w:eastAsia="de-AT"/>
        </w:rPr>
      </w:pPr>
      <w:r w:rsidRPr="007C1DA3">
        <w:rPr>
          <w:rFonts w:eastAsia="Times New Roman"/>
          <w:szCs w:val="22"/>
          <w:lang w:eastAsia="de-AT"/>
        </w:rPr>
        <w:t>Wir sind uns bewusst, dass es im Alltag aufgrund unterschiedlicher Faktoren (Überforderung der Mitarbeitenden, Personalausfälle und dadurch M</w:t>
      </w:r>
      <w:r w:rsidR="00E10BF5" w:rsidRPr="007C1DA3">
        <w:rPr>
          <w:rFonts w:eastAsia="Times New Roman"/>
          <w:szCs w:val="22"/>
          <w:lang w:eastAsia="de-AT"/>
        </w:rPr>
        <w:t xml:space="preserve">ehrbelastung usw.), zu unabsichtlichem </w:t>
      </w:r>
      <w:r w:rsidRPr="007C1DA3">
        <w:rPr>
          <w:rFonts w:eastAsia="Times New Roman"/>
          <w:szCs w:val="22"/>
          <w:lang w:eastAsia="de-AT"/>
        </w:rPr>
        <w:t>Überschreiten der persönlichen psychischen oder körperlichen Grenze</w:t>
      </w:r>
      <w:r w:rsidR="00E10BF5" w:rsidRPr="007C1DA3">
        <w:rPr>
          <w:rFonts w:eastAsia="Times New Roman"/>
          <w:szCs w:val="22"/>
          <w:lang w:eastAsia="de-AT"/>
        </w:rPr>
        <w:t xml:space="preserve">n eines Kindes kommen kann. Wir sind uns bewusst, dass häufig </w:t>
      </w:r>
      <w:r w:rsidRPr="007C1DA3">
        <w:rPr>
          <w:rFonts w:eastAsia="Times New Roman"/>
          <w:szCs w:val="22"/>
          <w:lang w:eastAsia="de-AT"/>
        </w:rPr>
        <w:t>U</w:t>
      </w:r>
      <w:r w:rsidR="00E10BF5" w:rsidRPr="007C1DA3">
        <w:rPr>
          <w:rFonts w:eastAsia="Times New Roman"/>
          <w:szCs w:val="22"/>
          <w:lang w:eastAsia="de-AT"/>
        </w:rPr>
        <w:t>nachtsamkeit oder Unwissenheit dazu führen</w:t>
      </w:r>
      <w:r w:rsidR="00474098" w:rsidRPr="007C1DA3">
        <w:rPr>
          <w:rFonts w:eastAsia="Times New Roman"/>
          <w:szCs w:val="22"/>
          <w:lang w:eastAsia="de-AT"/>
        </w:rPr>
        <w:t xml:space="preserve"> und es Situationen geben kann, in denen grenzüberschreitendes Handeln – beispielsweise zum Schutz d</w:t>
      </w:r>
      <w:r w:rsidR="00D24C0C">
        <w:rPr>
          <w:rFonts w:eastAsia="Times New Roman"/>
          <w:szCs w:val="22"/>
          <w:lang w:eastAsia="de-AT"/>
        </w:rPr>
        <w:t>es Kindes – notwendig sein kann</w:t>
      </w:r>
      <w:r w:rsidR="00474098" w:rsidRPr="007C1DA3">
        <w:rPr>
          <w:rFonts w:eastAsia="Times New Roman"/>
          <w:szCs w:val="22"/>
          <w:lang w:eastAsia="de-AT"/>
        </w:rPr>
        <w:t>. In diesem Fall sind wir in unsere</w:t>
      </w:r>
      <w:r w:rsidR="00AA4B99">
        <w:rPr>
          <w:rFonts w:eastAsia="Times New Roman"/>
          <w:szCs w:val="22"/>
          <w:lang w:eastAsia="de-AT"/>
        </w:rPr>
        <w:t xml:space="preserve">r Kommunikation und </w:t>
      </w:r>
      <w:r w:rsidR="00474098" w:rsidRPr="007C1DA3">
        <w:rPr>
          <w:rFonts w:eastAsia="Times New Roman"/>
          <w:szCs w:val="22"/>
          <w:lang w:eastAsia="de-AT"/>
        </w:rPr>
        <w:t xml:space="preserve">Handlungen besonders </w:t>
      </w:r>
      <w:r w:rsidR="00AA4B99">
        <w:rPr>
          <w:rFonts w:eastAsia="Times New Roman"/>
          <w:szCs w:val="22"/>
          <w:lang w:eastAsia="de-AT"/>
        </w:rPr>
        <w:t>achtsam</w:t>
      </w:r>
      <w:r w:rsidR="00474098" w:rsidRPr="007C1DA3">
        <w:rPr>
          <w:rFonts w:eastAsia="Times New Roman"/>
          <w:szCs w:val="22"/>
          <w:lang w:eastAsia="de-AT"/>
        </w:rPr>
        <w:t>.</w:t>
      </w:r>
    </w:p>
    <w:p w14:paraId="74E089DD" w14:textId="71AA6E75" w:rsidR="00C020E6" w:rsidRPr="007C1DA3" w:rsidRDefault="00BC6125" w:rsidP="00A753F4">
      <w:pPr>
        <w:tabs>
          <w:tab w:val="left" w:pos="0"/>
        </w:tabs>
        <w:spacing w:before="120"/>
        <w:ind w:right="176"/>
        <w:jc w:val="both"/>
        <w:rPr>
          <w:rFonts w:eastAsia="Times New Roman"/>
          <w:szCs w:val="22"/>
          <w:lang w:eastAsia="de-AT"/>
        </w:rPr>
      </w:pPr>
      <w:r>
        <w:rPr>
          <w:rFonts w:eastAsia="Times New Roman"/>
          <w:szCs w:val="22"/>
          <w:lang w:eastAsia="de-AT"/>
        </w:rPr>
        <w:t>F</w:t>
      </w:r>
      <w:r w:rsidRPr="007C1DA3">
        <w:rPr>
          <w:rFonts w:eastAsia="Times New Roman"/>
          <w:szCs w:val="22"/>
          <w:lang w:eastAsia="de-AT"/>
        </w:rPr>
        <w:t>ür uns</w:t>
      </w:r>
      <w:r w:rsidR="00A633C2">
        <w:rPr>
          <w:rFonts w:eastAsia="Times New Roman"/>
          <w:szCs w:val="22"/>
          <w:lang w:eastAsia="de-AT"/>
        </w:rPr>
        <w:t xml:space="preserve"> sind</w:t>
      </w:r>
      <w:r w:rsidRPr="007C1DA3">
        <w:rPr>
          <w:rFonts w:eastAsia="Times New Roman"/>
          <w:szCs w:val="22"/>
          <w:lang w:eastAsia="de-AT"/>
        </w:rPr>
        <w:t xml:space="preserve"> nicht nur objektive Faktoren </w:t>
      </w:r>
      <w:r w:rsidR="00C020E6" w:rsidRPr="007C1DA3">
        <w:rPr>
          <w:rFonts w:eastAsia="Times New Roman"/>
          <w:szCs w:val="22"/>
          <w:lang w:eastAsia="de-AT"/>
        </w:rPr>
        <w:t>Maßstab der Bewertung eines Verhaltens als grenzverletzend, sondern ebenso</w:t>
      </w:r>
      <w:r w:rsidR="00E10BF5" w:rsidRPr="007C1DA3">
        <w:rPr>
          <w:rFonts w:eastAsia="Times New Roman"/>
          <w:szCs w:val="22"/>
          <w:lang w:eastAsia="de-AT"/>
        </w:rPr>
        <w:t xml:space="preserve"> das jeweils subjektive Erleben des Kindes.</w:t>
      </w:r>
      <w:r w:rsidR="00831087" w:rsidRPr="007C1DA3">
        <w:rPr>
          <w:rFonts w:eastAsia="Times New Roman"/>
          <w:szCs w:val="22"/>
          <w:lang w:eastAsia="de-AT"/>
        </w:rPr>
        <w:t xml:space="preserve"> Wir sind überzeugt, dass es </w:t>
      </w:r>
      <w:r w:rsidR="00C020E6" w:rsidRPr="007C1DA3">
        <w:rPr>
          <w:rFonts w:eastAsia="Times New Roman"/>
          <w:szCs w:val="22"/>
          <w:lang w:eastAsia="de-AT"/>
        </w:rPr>
        <w:t>wichtig</w:t>
      </w:r>
      <w:r w:rsidR="00831087" w:rsidRPr="007C1DA3">
        <w:rPr>
          <w:rFonts w:eastAsia="Times New Roman"/>
          <w:szCs w:val="22"/>
          <w:lang w:eastAsia="de-AT"/>
        </w:rPr>
        <w:t xml:space="preserve"> ist</w:t>
      </w:r>
      <w:r w:rsidR="00C020E6" w:rsidRPr="007C1DA3">
        <w:rPr>
          <w:rFonts w:eastAsia="Times New Roman"/>
          <w:szCs w:val="22"/>
          <w:lang w:eastAsia="de-AT"/>
        </w:rPr>
        <w:t>, Grenzverletzungen zu benennen, das Verhalten zu korrigieren und eine Entschuldigu</w:t>
      </w:r>
      <w:r w:rsidR="00831087" w:rsidRPr="007C1DA3">
        <w:rPr>
          <w:rFonts w:eastAsia="Times New Roman"/>
          <w:szCs w:val="22"/>
          <w:lang w:eastAsia="de-AT"/>
        </w:rPr>
        <w:t>ng auszusprechen, damit in unserer</w:t>
      </w:r>
      <w:r w:rsidR="00C020E6" w:rsidRPr="007C1DA3">
        <w:rPr>
          <w:rFonts w:eastAsia="Times New Roman"/>
          <w:szCs w:val="22"/>
          <w:lang w:eastAsia="de-AT"/>
        </w:rPr>
        <w:t xml:space="preserve"> Einrichtung keine „Kultur“ der Grenzverletzung entsteht.</w:t>
      </w:r>
    </w:p>
    <w:p w14:paraId="76AB5425" w14:textId="34C55A4A" w:rsidR="00C020E6" w:rsidRPr="007C1DA3" w:rsidRDefault="00C020E6" w:rsidP="00A753F4">
      <w:pPr>
        <w:tabs>
          <w:tab w:val="left" w:pos="0"/>
        </w:tabs>
        <w:spacing w:before="120"/>
        <w:ind w:right="176"/>
        <w:jc w:val="both"/>
        <w:rPr>
          <w:rFonts w:eastAsia="Times New Roman"/>
          <w:szCs w:val="22"/>
          <w:lang w:eastAsia="de-AT"/>
        </w:rPr>
      </w:pPr>
      <w:r w:rsidRPr="007C1DA3">
        <w:rPr>
          <w:rFonts w:eastAsia="Times New Roman"/>
          <w:b/>
          <w:szCs w:val="22"/>
          <w:lang w:eastAsia="de-AT"/>
        </w:rPr>
        <w:t>Übergriffe</w:t>
      </w:r>
      <w:r w:rsidR="00E10BF5" w:rsidRPr="007C1DA3">
        <w:rPr>
          <w:rFonts w:eastAsia="Times New Roman"/>
          <w:b/>
          <w:szCs w:val="22"/>
          <w:lang w:eastAsia="de-AT"/>
        </w:rPr>
        <w:t xml:space="preserve"> im Sinne von Gewalt</w:t>
      </w:r>
      <w:r w:rsidRPr="007C1DA3">
        <w:rPr>
          <w:rFonts w:eastAsia="Times New Roman"/>
          <w:szCs w:val="22"/>
          <w:lang w:eastAsia="de-AT"/>
        </w:rPr>
        <w:t xml:space="preserve"> sind </w:t>
      </w:r>
      <w:r w:rsidR="00E10BF5" w:rsidRPr="007C1DA3">
        <w:rPr>
          <w:rFonts w:eastAsia="Times New Roman"/>
          <w:szCs w:val="22"/>
          <w:lang w:eastAsia="de-AT"/>
        </w:rPr>
        <w:t xml:space="preserve">hingegen </w:t>
      </w:r>
      <w:r w:rsidR="00BB3B08">
        <w:rPr>
          <w:rFonts w:eastAsia="Times New Roman"/>
          <w:szCs w:val="22"/>
          <w:lang w:eastAsia="de-AT"/>
        </w:rPr>
        <w:t xml:space="preserve">meist </w:t>
      </w:r>
      <w:r w:rsidRPr="00BB3B08">
        <w:rPr>
          <w:rFonts w:eastAsia="Times New Roman"/>
          <w:bCs/>
          <w:szCs w:val="22"/>
          <w:lang w:eastAsia="de-AT"/>
        </w:rPr>
        <w:t>bewusste körperliche oder psychische Grenzüberschreitungen.</w:t>
      </w:r>
      <w:r w:rsidRPr="007C1DA3">
        <w:rPr>
          <w:rFonts w:eastAsia="Times New Roman"/>
          <w:szCs w:val="22"/>
          <w:lang w:eastAsia="de-AT"/>
        </w:rPr>
        <w:t xml:space="preserve"> Sie resultieren oft aus persönlichen und /oder fachlichen Defiziten und reichen von </w:t>
      </w:r>
      <w:r w:rsidRPr="007C1DA3">
        <w:rPr>
          <w:rFonts w:eastAsia="Times New Roman"/>
          <w:szCs w:val="22"/>
          <w:lang w:eastAsia="de-AT"/>
        </w:rPr>
        <w:lastRenderedPageBreak/>
        <w:t>Belästigungen bis hin zu strafrechtlich relevanten Gewalttaten, z.B. V</w:t>
      </w:r>
      <w:r w:rsidR="00B74A8B">
        <w:rPr>
          <w:rFonts w:eastAsia="Times New Roman"/>
          <w:szCs w:val="22"/>
          <w:lang w:eastAsia="de-AT"/>
        </w:rPr>
        <w:t>erängstigen oder Einschüchtern von Kindern</w:t>
      </w:r>
      <w:r w:rsidRPr="007C1DA3">
        <w:rPr>
          <w:rFonts w:eastAsia="Times New Roman"/>
          <w:szCs w:val="22"/>
          <w:lang w:eastAsia="de-AT"/>
        </w:rPr>
        <w:t>, Drohungen, Beschimpfunge</w:t>
      </w:r>
      <w:r w:rsidR="00E10BF5" w:rsidRPr="007C1DA3">
        <w:rPr>
          <w:rFonts w:eastAsia="Times New Roman"/>
          <w:szCs w:val="22"/>
          <w:lang w:eastAsia="de-AT"/>
        </w:rPr>
        <w:t xml:space="preserve">n, grobes Festhalten, Schläge, </w:t>
      </w:r>
      <w:proofErr w:type="gramStart"/>
      <w:r w:rsidRPr="007C1DA3">
        <w:rPr>
          <w:rFonts w:eastAsia="Times New Roman"/>
          <w:szCs w:val="22"/>
          <w:lang w:eastAsia="de-AT"/>
        </w:rPr>
        <w:t>usw.</w:t>
      </w:r>
      <w:r w:rsidR="00B74A8B">
        <w:rPr>
          <w:rFonts w:eastAsia="Times New Roman"/>
          <w:szCs w:val="22"/>
          <w:lang w:eastAsia="de-AT"/>
        </w:rPr>
        <w:t>.</w:t>
      </w:r>
      <w:proofErr w:type="gramEnd"/>
    </w:p>
    <w:p w14:paraId="57493125" w14:textId="74376C1F" w:rsidR="00C02952" w:rsidRPr="007C1DA3" w:rsidRDefault="00C02952" w:rsidP="00A753F4">
      <w:pPr>
        <w:tabs>
          <w:tab w:val="left" w:pos="0"/>
        </w:tabs>
        <w:spacing w:before="120"/>
        <w:ind w:right="176"/>
        <w:jc w:val="both"/>
        <w:rPr>
          <w:rFonts w:eastAsia="Times New Roman"/>
          <w:szCs w:val="22"/>
          <w:lang w:eastAsia="de-AT"/>
        </w:rPr>
      </w:pPr>
      <w:r w:rsidRPr="007C1DA3">
        <w:rPr>
          <w:rFonts w:eastAsia="Times New Roman"/>
          <w:szCs w:val="22"/>
          <w:lang w:eastAsia="de-AT"/>
        </w:rPr>
        <w:t xml:space="preserve">Wenn es um einen Verdacht auf </w:t>
      </w:r>
      <w:r w:rsidRPr="007C1DA3">
        <w:rPr>
          <w:rFonts w:eastAsia="Times New Roman"/>
          <w:b/>
          <w:szCs w:val="22"/>
          <w:lang w:eastAsia="de-AT"/>
        </w:rPr>
        <w:t>sexualisierte Gewalt durch Mitarbeitende</w:t>
      </w:r>
      <w:r w:rsidRPr="007C1DA3">
        <w:rPr>
          <w:rFonts w:eastAsia="Times New Roman"/>
          <w:szCs w:val="22"/>
          <w:lang w:eastAsia="de-AT"/>
        </w:rPr>
        <w:t xml:space="preserve"> geht, nehmen wir auf die damit in einer Organisation einhergehende, spezielle Dynamik im Team </w:t>
      </w:r>
      <w:r w:rsidR="00AE6B9D">
        <w:rPr>
          <w:rFonts w:eastAsia="Times New Roman"/>
          <w:szCs w:val="22"/>
          <w:lang w:eastAsia="de-AT"/>
        </w:rPr>
        <w:t>B</w:t>
      </w:r>
      <w:r w:rsidRPr="007C1DA3">
        <w:rPr>
          <w:rFonts w:eastAsia="Times New Roman"/>
          <w:szCs w:val="22"/>
          <w:lang w:eastAsia="de-AT"/>
        </w:rPr>
        <w:t>edacht. Unsere Kinderschutz</w:t>
      </w:r>
      <w:r w:rsidR="00F7304F">
        <w:rPr>
          <w:rFonts w:eastAsia="Times New Roman"/>
          <w:szCs w:val="22"/>
          <w:lang w:eastAsia="de-AT"/>
        </w:rPr>
        <w:t>-B</w:t>
      </w:r>
      <w:r w:rsidRPr="007C1DA3">
        <w:rPr>
          <w:rFonts w:eastAsia="Times New Roman"/>
          <w:szCs w:val="22"/>
          <w:lang w:eastAsia="de-AT"/>
        </w:rPr>
        <w:t xml:space="preserve">eauftragten </w:t>
      </w:r>
      <w:r w:rsidR="00AA4B99">
        <w:rPr>
          <w:rFonts w:eastAsia="Times New Roman"/>
          <w:szCs w:val="22"/>
          <w:lang w:eastAsia="de-AT"/>
        </w:rPr>
        <w:t>werden</w:t>
      </w:r>
      <w:r w:rsidRPr="007C1DA3">
        <w:rPr>
          <w:rFonts w:eastAsia="Times New Roman"/>
          <w:szCs w:val="22"/>
          <w:lang w:eastAsia="de-AT"/>
        </w:rPr>
        <w:t xml:space="preserve"> dazu </w:t>
      </w:r>
      <w:r w:rsidR="00AA4B99">
        <w:rPr>
          <w:rFonts w:eastAsia="Times New Roman"/>
          <w:szCs w:val="22"/>
          <w:lang w:eastAsia="de-AT"/>
        </w:rPr>
        <w:t>spezifisch</w:t>
      </w:r>
      <w:r w:rsidRPr="007C1DA3">
        <w:rPr>
          <w:rFonts w:eastAsia="Times New Roman"/>
          <w:szCs w:val="22"/>
          <w:lang w:eastAsia="de-AT"/>
        </w:rPr>
        <w:t xml:space="preserve"> geschult</w:t>
      </w:r>
      <w:r w:rsidR="00B74A8B">
        <w:rPr>
          <w:rFonts w:eastAsia="Times New Roman"/>
          <w:szCs w:val="22"/>
          <w:lang w:eastAsia="de-AT"/>
        </w:rPr>
        <w:t>.</w:t>
      </w:r>
    </w:p>
    <w:p w14:paraId="399E1642" w14:textId="7E7E423E" w:rsidR="00E10BF5" w:rsidRPr="007C1DA3" w:rsidRDefault="00AA4B99" w:rsidP="00A753F4">
      <w:pPr>
        <w:tabs>
          <w:tab w:val="left" w:pos="0"/>
        </w:tabs>
        <w:spacing w:before="120"/>
        <w:ind w:right="176"/>
        <w:jc w:val="both"/>
        <w:rPr>
          <w:rFonts w:eastAsia="Times New Roman"/>
          <w:szCs w:val="22"/>
          <w:lang w:eastAsia="de-AT"/>
        </w:rPr>
      </w:pPr>
      <w:r>
        <w:rPr>
          <w:rFonts w:eastAsia="Times New Roman"/>
          <w:szCs w:val="22"/>
          <w:lang w:eastAsia="de-AT"/>
        </w:rPr>
        <w:t>Die detaillierten Interventionspläne werden in Abstimmung mit der Fachabteilung und unserer Trägerorganisation entwickelt und in dieses Kinderschutzkonzept integriert.</w:t>
      </w:r>
    </w:p>
    <w:p w14:paraId="3611F872" w14:textId="1B92FAA0" w:rsidR="00BD6B51" w:rsidRPr="007C1DA3" w:rsidRDefault="00BD6B51" w:rsidP="00A753F4">
      <w:pPr>
        <w:tabs>
          <w:tab w:val="left" w:pos="0"/>
        </w:tabs>
        <w:spacing w:before="120"/>
        <w:ind w:right="176"/>
        <w:jc w:val="both"/>
        <w:rPr>
          <w:rFonts w:eastAsia="Times New Roman"/>
          <w:szCs w:val="22"/>
          <w:lang w:eastAsia="de-AT"/>
        </w:rPr>
      </w:pPr>
      <w:r w:rsidRPr="007C1DA3">
        <w:rPr>
          <w:rFonts w:eastAsia="Times New Roman"/>
          <w:szCs w:val="22"/>
          <w:lang w:eastAsia="de-AT"/>
        </w:rPr>
        <w:t xml:space="preserve">In jedem Fall kontaktieren wir </w:t>
      </w:r>
      <w:r w:rsidR="00BB3B08">
        <w:rPr>
          <w:rFonts w:eastAsia="Times New Roman"/>
          <w:szCs w:val="22"/>
          <w:lang w:eastAsia="de-AT"/>
        </w:rPr>
        <w:t xml:space="preserve">im Verdachtsfall </w:t>
      </w:r>
      <w:r w:rsidRPr="007C1DA3">
        <w:rPr>
          <w:rFonts w:eastAsia="Times New Roman"/>
          <w:szCs w:val="22"/>
          <w:lang w:eastAsia="de-AT"/>
        </w:rPr>
        <w:t>unmittelbar unsere</w:t>
      </w:r>
      <w:r w:rsidR="00AE6B9D">
        <w:rPr>
          <w:rFonts w:eastAsia="Times New Roman"/>
          <w:szCs w:val="22"/>
          <w:lang w:eastAsia="de-AT"/>
        </w:rPr>
        <w:t>(n)</w:t>
      </w:r>
      <w:r w:rsidRPr="007C1DA3">
        <w:rPr>
          <w:rFonts w:eastAsia="Times New Roman"/>
          <w:szCs w:val="22"/>
          <w:lang w:eastAsia="de-AT"/>
        </w:rPr>
        <w:t xml:space="preserve"> </w:t>
      </w:r>
      <w:r w:rsidRPr="007C1DA3">
        <w:rPr>
          <w:rFonts w:eastAsia="Times New Roman"/>
          <w:b/>
          <w:bCs/>
          <w:szCs w:val="22"/>
          <w:lang w:eastAsia="de-AT"/>
        </w:rPr>
        <w:t>Kinderschutz-Beauftragte</w:t>
      </w:r>
      <w:r w:rsidR="00AE6B9D">
        <w:rPr>
          <w:rFonts w:eastAsia="Times New Roman"/>
          <w:b/>
          <w:bCs/>
          <w:szCs w:val="22"/>
          <w:lang w:eastAsia="de-AT"/>
        </w:rPr>
        <w:t>(</w:t>
      </w:r>
      <w:r w:rsidR="0027385D">
        <w:rPr>
          <w:rFonts w:eastAsia="Times New Roman"/>
          <w:b/>
          <w:bCs/>
          <w:szCs w:val="22"/>
          <w:lang w:eastAsia="de-AT"/>
        </w:rPr>
        <w:t>n</w:t>
      </w:r>
      <w:r w:rsidR="00AE6B9D">
        <w:rPr>
          <w:rFonts w:eastAsia="Times New Roman"/>
          <w:b/>
          <w:bCs/>
          <w:szCs w:val="22"/>
          <w:lang w:eastAsia="de-AT"/>
        </w:rPr>
        <w:t>)</w:t>
      </w:r>
      <w:r w:rsidR="00B45E6C">
        <w:rPr>
          <w:rFonts w:eastAsia="Times New Roman"/>
          <w:b/>
          <w:bCs/>
          <w:szCs w:val="22"/>
          <w:lang w:eastAsia="de-AT"/>
        </w:rPr>
        <w:t xml:space="preserve"> </w:t>
      </w:r>
      <w:r w:rsidRPr="007C1DA3">
        <w:rPr>
          <w:rFonts w:eastAsia="Times New Roman"/>
          <w:szCs w:val="22"/>
          <w:lang w:eastAsia="de-AT"/>
        </w:rPr>
        <w:t>– diese kennen die genaue Vorgehensweise und die Schnittstellen zu den verantwortlichen Behö</w:t>
      </w:r>
      <w:r w:rsidR="0027385D">
        <w:rPr>
          <w:rFonts w:eastAsia="Times New Roman"/>
          <w:szCs w:val="22"/>
          <w:lang w:eastAsia="de-AT"/>
        </w:rPr>
        <w:t xml:space="preserve">rden und </w:t>
      </w:r>
      <w:proofErr w:type="spellStart"/>
      <w:proofErr w:type="gramStart"/>
      <w:r w:rsidR="0027385D">
        <w:rPr>
          <w:rFonts w:eastAsia="Times New Roman"/>
          <w:szCs w:val="22"/>
          <w:lang w:eastAsia="de-AT"/>
        </w:rPr>
        <w:t>Kooperationspartner:</w:t>
      </w:r>
      <w:r w:rsidRPr="007C1DA3">
        <w:rPr>
          <w:rFonts w:eastAsia="Times New Roman"/>
          <w:szCs w:val="22"/>
          <w:lang w:eastAsia="de-AT"/>
        </w:rPr>
        <w:t>innen</w:t>
      </w:r>
      <w:proofErr w:type="spellEnd"/>
      <w:proofErr w:type="gramEnd"/>
      <w:r w:rsidRPr="007C1DA3">
        <w:rPr>
          <w:rFonts w:eastAsia="Times New Roman"/>
          <w:szCs w:val="22"/>
          <w:lang w:eastAsia="de-AT"/>
        </w:rPr>
        <w:t xml:space="preserve"> und kümmern sich gemeinsam mit der Leitung um die Meldung bei der ört</w:t>
      </w:r>
      <w:r w:rsidR="009D28D3">
        <w:rPr>
          <w:rFonts w:eastAsia="Times New Roman"/>
          <w:szCs w:val="22"/>
          <w:lang w:eastAsia="de-AT"/>
        </w:rPr>
        <w:t>lichen Kinder- und Jugendhilfe.</w:t>
      </w:r>
    </w:p>
    <w:p w14:paraId="47E858D4" w14:textId="37A4852C" w:rsidR="00337B9F" w:rsidRPr="007C1DA3" w:rsidRDefault="00337B9F" w:rsidP="004056E1">
      <w:pPr>
        <w:tabs>
          <w:tab w:val="left" w:pos="475"/>
        </w:tabs>
        <w:spacing w:before="120"/>
        <w:ind w:right="176"/>
        <w:rPr>
          <w:rFonts w:eastAsia="Times New Roman"/>
          <w:szCs w:val="22"/>
          <w:lang w:eastAsia="de-AT"/>
        </w:rPr>
      </w:pPr>
    </w:p>
    <w:tbl>
      <w:tblPr>
        <w:tblStyle w:val="Tabellenraster"/>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497"/>
      </w:tblGrid>
      <w:tr w:rsidR="00337B9F" w:rsidRPr="007C1DA3" w14:paraId="572DA098" w14:textId="77777777" w:rsidTr="00337B9F">
        <w:tc>
          <w:tcPr>
            <w:tcW w:w="949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8451CCD" w14:textId="5C5863B2" w:rsidR="00337B9F" w:rsidRPr="007C1DA3" w:rsidRDefault="00337B9F" w:rsidP="00337B9F">
            <w:pPr>
              <w:tabs>
                <w:tab w:val="left" w:pos="475"/>
              </w:tabs>
              <w:spacing w:before="120"/>
              <w:rPr>
                <w:rFonts w:eastAsia="Times New Roman"/>
                <w:bCs/>
                <w:szCs w:val="22"/>
                <w:lang w:val="de-AT" w:eastAsia="de-AT"/>
              </w:rPr>
            </w:pPr>
            <w:r w:rsidRPr="007C1DA3">
              <w:rPr>
                <w:b/>
                <w:lang w:val="de-AT"/>
              </w:rPr>
              <w:t>Hinweistext zum folgenden Beispiel für einen Allgemeinen Krisenplan:</w:t>
            </w:r>
            <w:r w:rsidRPr="007C1DA3">
              <w:rPr>
                <w:b/>
                <w:lang w:val="de-AT"/>
              </w:rPr>
              <w:br/>
            </w:r>
            <w:r w:rsidRPr="007C1DA3">
              <w:rPr>
                <w:rFonts w:eastAsia="Times New Roman"/>
                <w:bCs/>
                <w:szCs w:val="22"/>
                <w:lang w:val="de-AT" w:eastAsia="de-AT"/>
              </w:rPr>
              <w:t xml:space="preserve">Wir </w:t>
            </w:r>
            <w:r w:rsidR="00ED045C" w:rsidRPr="007C1DA3">
              <w:rPr>
                <w:rFonts w:eastAsia="Times New Roman"/>
                <w:bCs/>
                <w:szCs w:val="22"/>
                <w:lang w:val="de-AT" w:eastAsia="de-AT"/>
              </w:rPr>
              <w:t xml:space="preserve">haben </w:t>
            </w:r>
            <w:r w:rsidRPr="007C1DA3">
              <w:rPr>
                <w:rFonts w:eastAsia="Times New Roman"/>
                <w:bCs/>
                <w:szCs w:val="22"/>
                <w:lang w:val="de-AT" w:eastAsia="de-AT"/>
              </w:rPr>
              <w:t xml:space="preserve">dieses Ablaufdiagramm eingefügt, damit Sie sich besser vorstellen können, wie man den eigenen Krisenplan in einer übersichtlichen Form im Kinderschutzkonzept darstellen kann. Das Beispiel unten sollte dann durch den Krisenplan Ihrer Einrichtung ersetzt werden. </w:t>
            </w:r>
          </w:p>
          <w:p w14:paraId="4EBA2BC2" w14:textId="58999EB2" w:rsidR="00337B9F" w:rsidRPr="007C1DA3" w:rsidRDefault="00337B9F" w:rsidP="00AE6B9D">
            <w:pPr>
              <w:tabs>
                <w:tab w:val="left" w:pos="475"/>
              </w:tabs>
              <w:spacing w:before="120"/>
              <w:rPr>
                <w:rFonts w:eastAsia="Times New Roman"/>
                <w:bCs/>
                <w:szCs w:val="22"/>
                <w:lang w:val="de-AT" w:eastAsia="de-AT"/>
              </w:rPr>
            </w:pPr>
            <w:r w:rsidRPr="007C1DA3">
              <w:rPr>
                <w:rFonts w:eastAsia="Times New Roman"/>
                <w:bCs/>
                <w:szCs w:val="22"/>
                <w:lang w:val="de-AT" w:eastAsia="de-AT"/>
              </w:rPr>
              <w:t xml:space="preserve">Grundsätzlich sollten Sie im Kinderschutzkonzept den Ablauf und die Zuständigkeiten beschreiben – s. Beispiel Fließtext. Zudem empfehlen wir, unbedingt auch einen graphischen Überblick beizufügen. </w:t>
            </w:r>
          </w:p>
        </w:tc>
      </w:tr>
    </w:tbl>
    <w:p w14:paraId="3D95BFC0" w14:textId="77777777" w:rsidR="00337B9F" w:rsidRPr="007C1DA3" w:rsidRDefault="00337B9F" w:rsidP="004A21F1">
      <w:pPr>
        <w:tabs>
          <w:tab w:val="left" w:pos="475"/>
        </w:tabs>
        <w:spacing w:before="120"/>
        <w:ind w:left="475" w:right="176"/>
        <w:rPr>
          <w:rFonts w:eastAsia="Times New Roman"/>
          <w:szCs w:val="22"/>
          <w:lang w:eastAsia="de-AT"/>
        </w:rPr>
      </w:pPr>
    </w:p>
    <w:p w14:paraId="272B3EE3" w14:textId="76B9C552" w:rsidR="00C278E2" w:rsidRPr="007C1DA3" w:rsidRDefault="00337B9F" w:rsidP="00C30020">
      <w:pPr>
        <w:widowControl/>
        <w:suppressAutoHyphens w:val="0"/>
        <w:rPr>
          <w:rFonts w:eastAsia="Times New Roman"/>
          <w:szCs w:val="22"/>
          <w:lang w:eastAsia="de-AT"/>
        </w:rPr>
      </w:pPr>
      <w:r w:rsidRPr="007C1DA3">
        <w:rPr>
          <w:rFonts w:eastAsia="Times New Roman"/>
          <w:b/>
          <w:bCs/>
          <w:szCs w:val="22"/>
          <w:lang w:eastAsia="de-AT"/>
        </w:rPr>
        <w:t xml:space="preserve">BEISPIEL für einen </w:t>
      </w:r>
      <w:r w:rsidR="00542A96" w:rsidRPr="007C1DA3">
        <w:rPr>
          <w:rFonts w:eastAsia="Times New Roman"/>
          <w:b/>
          <w:bCs/>
          <w:szCs w:val="22"/>
          <w:lang w:eastAsia="de-AT"/>
        </w:rPr>
        <w:t>Allgemeine</w:t>
      </w:r>
      <w:r w:rsidRPr="007C1DA3">
        <w:rPr>
          <w:rFonts w:eastAsia="Times New Roman"/>
          <w:b/>
          <w:bCs/>
          <w:szCs w:val="22"/>
          <w:lang w:eastAsia="de-AT"/>
        </w:rPr>
        <w:t>n</w:t>
      </w:r>
      <w:r w:rsidR="00542A96" w:rsidRPr="007C1DA3">
        <w:rPr>
          <w:rFonts w:eastAsia="Times New Roman"/>
          <w:b/>
          <w:bCs/>
          <w:szCs w:val="22"/>
          <w:lang w:eastAsia="de-AT"/>
        </w:rPr>
        <w:t xml:space="preserve"> </w:t>
      </w:r>
      <w:r w:rsidR="00C278E2" w:rsidRPr="007C1DA3">
        <w:rPr>
          <w:rFonts w:eastAsia="Times New Roman"/>
          <w:b/>
          <w:bCs/>
          <w:szCs w:val="22"/>
          <w:lang w:eastAsia="de-AT"/>
        </w:rPr>
        <w:t>Krisenplan</w:t>
      </w:r>
      <w:r w:rsidR="00542A96" w:rsidRPr="007C1DA3">
        <w:rPr>
          <w:rFonts w:eastAsia="Times New Roman"/>
          <w:b/>
          <w:bCs/>
          <w:szCs w:val="22"/>
          <w:lang w:eastAsia="de-AT"/>
        </w:rPr>
        <w:t xml:space="preserve"> aus „(K)ein Sicherer Ort“</w:t>
      </w:r>
      <w:r w:rsidRPr="007C1DA3">
        <w:rPr>
          <w:rFonts w:eastAsia="Times New Roman"/>
          <w:b/>
          <w:bCs/>
          <w:szCs w:val="22"/>
          <w:lang w:eastAsia="de-AT"/>
        </w:rPr>
        <w:t>, einer Broschüre der Österreichischen Kinderschutzzentren</w:t>
      </w:r>
      <w:r w:rsidR="00C278E2" w:rsidRPr="007C1DA3">
        <w:rPr>
          <w:rFonts w:eastAsia="Times New Roman"/>
          <w:b/>
          <w:bCs/>
          <w:szCs w:val="22"/>
          <w:lang w:eastAsia="de-AT"/>
        </w:rPr>
        <w:t>:</w:t>
      </w:r>
      <w:r w:rsidR="00542A96" w:rsidRPr="007C1DA3">
        <w:rPr>
          <w:rFonts w:eastAsia="Times New Roman"/>
          <w:szCs w:val="22"/>
          <w:lang w:eastAsia="de-AT"/>
        </w:rPr>
        <w:br/>
      </w:r>
      <w:r w:rsidR="00C278E2" w:rsidRPr="007C1DA3">
        <w:rPr>
          <w:rFonts w:eastAsia="Times New Roman"/>
          <w:szCs w:val="22"/>
          <w:lang w:eastAsia="de-AT"/>
        </w:rPr>
        <w:br/>
      </w:r>
      <w:r w:rsidR="00C278E2" w:rsidRPr="007C1DA3">
        <w:rPr>
          <w:noProof/>
          <w:lang w:eastAsia="de-AT" w:bidi="ar-SA"/>
        </w:rPr>
        <w:drawing>
          <wp:inline distT="0" distB="0" distL="0" distR="0" wp14:anchorId="2EDAD89E" wp14:editId="71327551">
            <wp:extent cx="3355530" cy="3289300"/>
            <wp:effectExtent l="0" t="0" r="0"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12"/>
                    <a:srcRect l="54341" t="23007" r="10384" b="15512"/>
                    <a:stretch/>
                  </pic:blipFill>
                  <pic:spPr bwMode="auto">
                    <a:xfrm>
                      <a:off x="0" y="0"/>
                      <a:ext cx="3362565" cy="3296197"/>
                    </a:xfrm>
                    <a:prstGeom prst="rect">
                      <a:avLst/>
                    </a:prstGeom>
                    <a:ln>
                      <a:noFill/>
                    </a:ln>
                    <a:extLst>
                      <a:ext uri="{53640926-AAD7-44D8-BBD7-CCE9431645EC}">
                        <a14:shadowObscured xmlns:a14="http://schemas.microsoft.com/office/drawing/2010/main"/>
                      </a:ext>
                    </a:extLst>
                  </pic:spPr>
                </pic:pic>
              </a:graphicData>
            </a:graphic>
          </wp:inline>
        </w:drawing>
      </w:r>
    </w:p>
    <w:p w14:paraId="2B3B9B28" w14:textId="142DFC21" w:rsidR="00C42271" w:rsidRPr="007C1DA3" w:rsidRDefault="00073573" w:rsidP="00A753F4">
      <w:pPr>
        <w:tabs>
          <w:tab w:val="left" w:pos="475"/>
        </w:tabs>
        <w:spacing w:before="120"/>
        <w:ind w:right="176"/>
        <w:jc w:val="both"/>
        <w:rPr>
          <w:rFonts w:eastAsia="Times New Roman"/>
          <w:szCs w:val="22"/>
          <w:lang w:eastAsia="de-AT"/>
        </w:rPr>
      </w:pPr>
      <w:r w:rsidRPr="007C1DA3">
        <w:rPr>
          <w:rFonts w:eastAsia="Times New Roman"/>
          <w:szCs w:val="22"/>
          <w:lang w:eastAsia="de-AT"/>
        </w:rPr>
        <w:t xml:space="preserve">Wir differenzieren in unseren </w:t>
      </w:r>
      <w:r w:rsidR="00C42271" w:rsidRPr="007C1DA3">
        <w:rPr>
          <w:rFonts w:eastAsia="Times New Roman"/>
          <w:szCs w:val="22"/>
          <w:lang w:eastAsia="de-AT"/>
        </w:rPr>
        <w:t>Ablaufpläne</w:t>
      </w:r>
      <w:r w:rsidRPr="007C1DA3">
        <w:rPr>
          <w:rFonts w:eastAsia="Times New Roman"/>
          <w:szCs w:val="22"/>
          <w:lang w:eastAsia="de-AT"/>
        </w:rPr>
        <w:t>n</w:t>
      </w:r>
      <w:r w:rsidR="00C42271" w:rsidRPr="007C1DA3">
        <w:rPr>
          <w:rFonts w:eastAsia="Times New Roman"/>
          <w:szCs w:val="22"/>
          <w:lang w:eastAsia="de-AT"/>
        </w:rPr>
        <w:t xml:space="preserve"> nach Szenarien</w:t>
      </w:r>
      <w:r w:rsidRPr="007C1DA3">
        <w:rPr>
          <w:rFonts w:eastAsia="Times New Roman"/>
          <w:szCs w:val="22"/>
          <w:lang w:eastAsia="de-AT"/>
        </w:rPr>
        <w:t xml:space="preserve"> für </w:t>
      </w:r>
      <w:r w:rsidR="00BE4B49" w:rsidRPr="007C1DA3">
        <w:rPr>
          <w:rFonts w:eastAsia="Times New Roman"/>
          <w:szCs w:val="22"/>
          <w:lang w:eastAsia="de-AT"/>
        </w:rPr>
        <w:t>Risikosituationen</w:t>
      </w:r>
      <w:r w:rsidRPr="007C1DA3">
        <w:rPr>
          <w:rFonts w:eastAsia="Times New Roman"/>
          <w:szCs w:val="22"/>
          <w:lang w:eastAsia="de-AT"/>
        </w:rPr>
        <w:t>.</w:t>
      </w:r>
      <w:r w:rsidR="00C42271" w:rsidRPr="007C1DA3">
        <w:rPr>
          <w:rFonts w:eastAsia="Times New Roman"/>
          <w:szCs w:val="22"/>
          <w:lang w:eastAsia="de-AT"/>
        </w:rPr>
        <w:t xml:space="preserve"> </w:t>
      </w:r>
    </w:p>
    <w:p w14:paraId="48B97986" w14:textId="23C9E847" w:rsidR="00756514" w:rsidRPr="007C1DA3" w:rsidRDefault="004D498B" w:rsidP="00A753F4">
      <w:pPr>
        <w:tabs>
          <w:tab w:val="left" w:pos="475"/>
        </w:tabs>
        <w:spacing w:before="120"/>
        <w:ind w:right="176"/>
        <w:jc w:val="both"/>
        <w:rPr>
          <w:rFonts w:eastAsia="Times New Roman"/>
          <w:szCs w:val="22"/>
          <w:lang w:eastAsia="de-AT"/>
        </w:rPr>
      </w:pPr>
      <w:r w:rsidRPr="007C1DA3">
        <w:rPr>
          <w:rFonts w:eastAsia="Times New Roman"/>
          <w:szCs w:val="22"/>
          <w:lang w:eastAsia="de-AT"/>
        </w:rPr>
        <w:t xml:space="preserve">Jeder Verdachtsfall führt zu einem der möglichen Ausgangsszenarien, für die wir in der Einrichtung Regelungen </w:t>
      </w:r>
      <w:r w:rsidR="00BB3B08">
        <w:rPr>
          <w:rFonts w:eastAsia="Times New Roman"/>
          <w:szCs w:val="22"/>
          <w:lang w:eastAsia="de-AT"/>
        </w:rPr>
        <w:t>treffen werden</w:t>
      </w:r>
      <w:r w:rsidRPr="007C1DA3">
        <w:rPr>
          <w:rFonts w:eastAsia="Times New Roman"/>
          <w:szCs w:val="22"/>
          <w:lang w:eastAsia="de-AT"/>
        </w:rPr>
        <w:t>:</w:t>
      </w:r>
    </w:p>
    <w:p w14:paraId="0E77E8C4" w14:textId="77777777" w:rsidR="00756514" w:rsidRPr="007C1DA3" w:rsidRDefault="00756514" w:rsidP="00A753F4">
      <w:pPr>
        <w:pStyle w:val="Listenabsatz"/>
        <w:numPr>
          <w:ilvl w:val="0"/>
          <w:numId w:val="7"/>
        </w:numPr>
        <w:tabs>
          <w:tab w:val="left" w:pos="475"/>
        </w:tabs>
        <w:spacing w:before="60"/>
        <w:ind w:left="1237" w:right="176" w:hanging="357"/>
        <w:rPr>
          <w:rFonts w:asciiTheme="minorHAnsi" w:eastAsia="Times New Roman" w:hAnsiTheme="minorHAnsi"/>
          <w:lang w:eastAsia="de-AT"/>
        </w:rPr>
      </w:pPr>
      <w:r w:rsidRPr="007C1DA3">
        <w:rPr>
          <w:rFonts w:asciiTheme="minorHAnsi" w:eastAsia="Times New Roman" w:hAnsiTheme="minorHAnsi"/>
          <w:lang w:eastAsia="de-AT"/>
        </w:rPr>
        <w:t>Verdacht bewahrheitet sich</w:t>
      </w:r>
    </w:p>
    <w:p w14:paraId="29296DF0" w14:textId="583C24C4" w:rsidR="00756514" w:rsidRPr="007C1DA3" w:rsidRDefault="00C220F4" w:rsidP="00A753F4">
      <w:pPr>
        <w:pStyle w:val="Listenabsatz"/>
        <w:numPr>
          <w:ilvl w:val="0"/>
          <w:numId w:val="7"/>
        </w:numPr>
        <w:tabs>
          <w:tab w:val="left" w:pos="475"/>
        </w:tabs>
        <w:spacing w:before="60"/>
        <w:ind w:left="1237" w:right="176" w:hanging="357"/>
        <w:rPr>
          <w:rFonts w:asciiTheme="minorHAnsi" w:eastAsia="Times New Roman" w:hAnsiTheme="minorHAnsi"/>
          <w:lang w:eastAsia="de-AT"/>
        </w:rPr>
      </w:pPr>
      <w:r>
        <w:rPr>
          <w:rFonts w:asciiTheme="minorHAnsi" w:eastAsia="Times New Roman" w:hAnsiTheme="minorHAnsi"/>
          <w:lang w:eastAsia="de-AT"/>
        </w:rPr>
        <w:t>Verdacht konnte widerlegt werden</w:t>
      </w:r>
    </w:p>
    <w:p w14:paraId="356B55A6" w14:textId="77777777" w:rsidR="00756514" w:rsidRPr="007C1DA3" w:rsidRDefault="00756514" w:rsidP="00A753F4">
      <w:pPr>
        <w:pStyle w:val="Listenabsatz"/>
        <w:numPr>
          <w:ilvl w:val="0"/>
          <w:numId w:val="7"/>
        </w:numPr>
        <w:tabs>
          <w:tab w:val="left" w:pos="475"/>
        </w:tabs>
        <w:spacing w:before="60"/>
        <w:ind w:left="1237" w:right="176" w:hanging="357"/>
        <w:rPr>
          <w:rFonts w:asciiTheme="minorHAnsi" w:eastAsia="Times New Roman" w:hAnsiTheme="minorHAnsi"/>
          <w:lang w:eastAsia="de-AT"/>
        </w:rPr>
      </w:pPr>
      <w:r w:rsidRPr="007C1DA3">
        <w:rPr>
          <w:rFonts w:asciiTheme="minorHAnsi" w:eastAsia="Times New Roman" w:hAnsiTheme="minorHAnsi"/>
          <w:lang w:eastAsia="de-AT"/>
        </w:rPr>
        <w:t>Verdacht lässt sich weder verifizieren noch falsifizieren</w:t>
      </w:r>
    </w:p>
    <w:p w14:paraId="71C18364" w14:textId="0C514A9E" w:rsidR="00F9204D" w:rsidRPr="007C1DA3" w:rsidRDefault="00F9204D" w:rsidP="00A753F4">
      <w:pPr>
        <w:tabs>
          <w:tab w:val="left" w:pos="475"/>
        </w:tabs>
        <w:spacing w:before="120"/>
        <w:ind w:right="176"/>
        <w:jc w:val="both"/>
        <w:rPr>
          <w:rFonts w:eastAsia="Times New Roman"/>
          <w:szCs w:val="22"/>
          <w:lang w:eastAsia="de-AT"/>
        </w:rPr>
      </w:pPr>
      <w:r w:rsidRPr="007C1DA3">
        <w:rPr>
          <w:rFonts w:eastAsia="Times New Roman"/>
          <w:szCs w:val="22"/>
          <w:lang w:eastAsia="de-AT"/>
        </w:rPr>
        <w:lastRenderedPageBreak/>
        <w:t>Diese Handlungsoptionen</w:t>
      </w:r>
      <w:r w:rsidR="00453471" w:rsidRPr="007C1DA3">
        <w:rPr>
          <w:rFonts w:eastAsia="Times New Roman"/>
          <w:szCs w:val="22"/>
          <w:lang w:eastAsia="de-AT"/>
        </w:rPr>
        <w:t xml:space="preserve"> reichen von vertrauensbildenden Maßnahmen im Falle eine</w:t>
      </w:r>
      <w:r w:rsidR="00C220F4">
        <w:rPr>
          <w:rFonts w:eastAsia="Times New Roman"/>
          <w:szCs w:val="22"/>
          <w:lang w:eastAsia="de-AT"/>
        </w:rPr>
        <w:t>s</w:t>
      </w:r>
      <w:r w:rsidR="00453471" w:rsidRPr="007C1DA3">
        <w:rPr>
          <w:rFonts w:eastAsia="Times New Roman"/>
          <w:szCs w:val="22"/>
          <w:lang w:eastAsia="de-AT"/>
        </w:rPr>
        <w:t xml:space="preserve"> </w:t>
      </w:r>
      <w:r w:rsidR="00C220F4">
        <w:rPr>
          <w:rFonts w:eastAsia="Times New Roman"/>
          <w:szCs w:val="22"/>
          <w:lang w:eastAsia="de-AT"/>
        </w:rPr>
        <w:t>widerlegten Verdachts</w:t>
      </w:r>
      <w:r w:rsidR="00453471" w:rsidRPr="007C1DA3">
        <w:rPr>
          <w:rFonts w:eastAsia="Times New Roman"/>
          <w:szCs w:val="22"/>
          <w:lang w:eastAsia="de-AT"/>
        </w:rPr>
        <w:t xml:space="preserve"> über den Umgang mit Situationen mit unklarem Ergebnis bis zu straf- und arbeitsrechtlichen Schritten im Falle eines bestätigten Verdachts.</w:t>
      </w:r>
    </w:p>
    <w:p w14:paraId="15AB5AD5" w14:textId="77777777" w:rsidR="005B0CC1" w:rsidRPr="007C1DA3" w:rsidRDefault="005B0CC1" w:rsidP="00002535">
      <w:pPr>
        <w:widowControl/>
        <w:suppressAutoHyphens w:val="0"/>
      </w:pPr>
    </w:p>
    <w:tbl>
      <w:tblPr>
        <w:tblStyle w:val="Tabellenraster"/>
        <w:tblW w:w="9889" w:type="dxa"/>
        <w:shd w:val="clear" w:color="auto" w:fill="FFFFCC"/>
        <w:tblLook w:val="04A0" w:firstRow="1" w:lastRow="0" w:firstColumn="1" w:lastColumn="0" w:noHBand="0" w:noVBand="1"/>
      </w:tblPr>
      <w:tblGrid>
        <w:gridCol w:w="9889"/>
      </w:tblGrid>
      <w:tr w:rsidR="00FC2BE3" w:rsidRPr="007C1DA3" w14:paraId="15BF7574" w14:textId="77777777" w:rsidTr="00550FDA">
        <w:tc>
          <w:tcPr>
            <w:tcW w:w="9889" w:type="dxa"/>
            <w:shd w:val="clear" w:color="auto" w:fill="FFFFCC"/>
          </w:tcPr>
          <w:p w14:paraId="562CBAEA" w14:textId="5E13531C" w:rsidR="00BC4922" w:rsidRPr="007C1DA3" w:rsidRDefault="005B05D4" w:rsidP="00025354">
            <w:pPr>
              <w:spacing w:before="140"/>
              <w:ind w:left="-110"/>
              <w:jc w:val="center"/>
              <w:rPr>
                <w:b/>
                <w:lang w:val="de-AT"/>
              </w:rPr>
            </w:pPr>
            <w:r w:rsidRPr="007C1DA3">
              <w:rPr>
                <w:b/>
                <w:lang w:val="de-AT"/>
              </w:rPr>
              <w:t>Checkliste</w:t>
            </w:r>
            <w:r w:rsidR="004D498B" w:rsidRPr="007C1DA3">
              <w:rPr>
                <w:b/>
                <w:lang w:val="de-AT"/>
              </w:rPr>
              <w:t xml:space="preserve"> „Fallmanagement/Krisenplan“</w:t>
            </w:r>
          </w:p>
          <w:p w14:paraId="10595020" w14:textId="5401CFCC" w:rsidR="00BC4922" w:rsidRPr="007C1DA3" w:rsidRDefault="00542A96">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In unserer Einrichtung sind</w:t>
            </w:r>
            <w:r w:rsidR="00BC4922" w:rsidRPr="007C1DA3">
              <w:rPr>
                <w:rFonts w:asciiTheme="minorHAnsi" w:eastAsiaTheme="minorEastAsia" w:hAnsiTheme="minorHAnsi"/>
                <w:lang w:val="de-AT"/>
              </w:rPr>
              <w:t xml:space="preserve"> die Zuständigkeiten klar definiert, z.B. </w:t>
            </w:r>
            <w:r w:rsidR="00C220F4">
              <w:rPr>
                <w:rFonts w:asciiTheme="minorHAnsi" w:eastAsiaTheme="minorEastAsia" w:hAnsiTheme="minorHAnsi"/>
                <w:lang w:val="de-AT"/>
              </w:rPr>
              <w:t xml:space="preserve">zwischen </w:t>
            </w:r>
            <w:r w:rsidR="00BC4922" w:rsidRPr="007C1DA3">
              <w:rPr>
                <w:rFonts w:asciiTheme="minorHAnsi" w:eastAsiaTheme="minorEastAsia" w:hAnsiTheme="minorHAnsi"/>
                <w:lang w:val="de-AT"/>
              </w:rPr>
              <w:t>ständige</w:t>
            </w:r>
            <w:r w:rsidR="00C220F4">
              <w:rPr>
                <w:rFonts w:asciiTheme="minorHAnsi" w:eastAsiaTheme="minorEastAsia" w:hAnsiTheme="minorHAnsi"/>
                <w:lang w:val="de-AT"/>
              </w:rPr>
              <w:t>r</w:t>
            </w:r>
            <w:r w:rsidR="00BC4922" w:rsidRPr="007C1DA3">
              <w:rPr>
                <w:rFonts w:asciiTheme="minorHAnsi" w:eastAsiaTheme="minorEastAsia" w:hAnsiTheme="minorHAnsi"/>
                <w:lang w:val="de-AT"/>
              </w:rPr>
              <w:t xml:space="preserve"> Ansprechperson</w:t>
            </w:r>
            <w:r w:rsidR="00C30020">
              <w:rPr>
                <w:rFonts w:asciiTheme="minorHAnsi" w:eastAsiaTheme="minorEastAsia" w:hAnsiTheme="minorHAnsi"/>
                <w:lang w:val="de-AT"/>
              </w:rPr>
              <w:t xml:space="preserve"> des Kindes</w:t>
            </w:r>
            <w:r w:rsidR="00C220F4">
              <w:rPr>
                <w:rFonts w:asciiTheme="minorHAnsi" w:eastAsiaTheme="minorEastAsia" w:hAnsiTheme="minorHAnsi"/>
                <w:lang w:val="de-AT"/>
              </w:rPr>
              <w:t xml:space="preserve">, </w:t>
            </w:r>
            <w:r w:rsidR="0027385D">
              <w:rPr>
                <w:rFonts w:asciiTheme="minorHAnsi" w:eastAsiaTheme="minorEastAsia" w:hAnsiTheme="minorHAnsi"/>
                <w:lang w:val="de-AT"/>
              </w:rPr>
              <w:t>Kinderschutzbeauftragten</w:t>
            </w:r>
            <w:r w:rsidR="00BC4922" w:rsidRPr="007C1DA3">
              <w:rPr>
                <w:rFonts w:asciiTheme="minorHAnsi" w:eastAsiaTheme="minorEastAsia" w:hAnsiTheme="minorHAnsi"/>
                <w:lang w:val="de-AT"/>
              </w:rPr>
              <w:t xml:space="preserve"> und Leitungsverantwortung.</w:t>
            </w:r>
          </w:p>
          <w:p w14:paraId="4D639D90" w14:textId="25CD362E" w:rsidR="00BC4922" w:rsidRPr="007C1DA3" w:rsidRDefault="00BC4922">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Die Verfahren</w:t>
            </w:r>
            <w:r w:rsidR="00757B00" w:rsidRPr="007C1DA3">
              <w:rPr>
                <w:rFonts w:asciiTheme="minorHAnsi" w:eastAsiaTheme="minorEastAsia" w:hAnsiTheme="minorHAnsi"/>
                <w:lang w:val="de-AT"/>
              </w:rPr>
              <w:t>s</w:t>
            </w:r>
            <w:r w:rsidRPr="007C1DA3">
              <w:rPr>
                <w:rFonts w:asciiTheme="minorHAnsi" w:eastAsiaTheme="minorEastAsia" w:hAnsiTheme="minorHAnsi"/>
                <w:lang w:val="de-AT"/>
              </w:rPr>
              <w:t xml:space="preserve">weise ist allen </w:t>
            </w:r>
            <w:r w:rsidR="00621C48">
              <w:rPr>
                <w:rFonts w:asciiTheme="minorHAnsi" w:eastAsiaTheme="minorEastAsia" w:hAnsiTheme="minorHAnsi"/>
                <w:lang w:val="de-AT"/>
              </w:rPr>
              <w:t>Mitarbeite</w:t>
            </w:r>
            <w:r w:rsidR="00227A3F" w:rsidRPr="007C1DA3">
              <w:rPr>
                <w:rFonts w:asciiTheme="minorHAnsi" w:eastAsiaTheme="minorEastAsia" w:hAnsiTheme="minorHAnsi"/>
                <w:lang w:val="de-AT"/>
              </w:rPr>
              <w:t>n</w:t>
            </w:r>
            <w:r w:rsidR="00621C48">
              <w:rPr>
                <w:rFonts w:asciiTheme="minorHAnsi" w:eastAsiaTheme="minorEastAsia" w:hAnsiTheme="minorHAnsi"/>
                <w:lang w:val="de-AT"/>
              </w:rPr>
              <w:t>d</w:t>
            </w:r>
            <w:r w:rsidR="00227A3F" w:rsidRPr="007C1DA3">
              <w:rPr>
                <w:rFonts w:asciiTheme="minorHAnsi" w:eastAsiaTheme="minorEastAsia" w:hAnsiTheme="minorHAnsi"/>
                <w:lang w:val="de-AT"/>
              </w:rPr>
              <w:t>en</w:t>
            </w:r>
            <w:r w:rsidRPr="007C1DA3">
              <w:rPr>
                <w:rFonts w:asciiTheme="minorHAnsi" w:eastAsiaTheme="minorEastAsia" w:hAnsiTheme="minorHAnsi"/>
                <w:lang w:val="de-AT"/>
              </w:rPr>
              <w:t xml:space="preserve"> </w:t>
            </w:r>
            <w:r w:rsidRPr="00F14297">
              <w:rPr>
                <w:rFonts w:asciiTheme="minorHAnsi" w:eastAsiaTheme="minorEastAsia" w:hAnsiTheme="minorHAnsi"/>
                <w:lang w:val="de-AT"/>
              </w:rPr>
              <w:t>bekannt.</w:t>
            </w:r>
          </w:p>
          <w:p w14:paraId="01A07129" w14:textId="77777777" w:rsidR="00BC4922" w:rsidRPr="007C1DA3" w:rsidRDefault="00BC4922">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Listen von externen Beratungsstellen sind allen zugänglich bzw. liegen auf.</w:t>
            </w:r>
          </w:p>
          <w:p w14:paraId="0321EF31" w14:textId="127A3822" w:rsidR="00BC4922" w:rsidRPr="007C1DA3" w:rsidRDefault="00BC4922">
            <w:pPr>
              <w:pStyle w:val="Listenabsatz"/>
              <w:numPr>
                <w:ilvl w:val="0"/>
                <w:numId w:val="4"/>
              </w:numPr>
              <w:spacing w:before="120"/>
              <w:ind w:left="851" w:hanging="491"/>
              <w:jc w:val="both"/>
              <w:rPr>
                <w:rFonts w:asciiTheme="minorHAnsi" w:hAnsiTheme="minorHAnsi"/>
                <w:lang w:val="de-AT"/>
              </w:rPr>
            </w:pPr>
            <w:r w:rsidRPr="007C1DA3">
              <w:rPr>
                <w:rFonts w:asciiTheme="minorHAnsi" w:eastAsiaTheme="minorEastAsia" w:hAnsiTheme="minorHAnsi"/>
                <w:lang w:val="de-AT"/>
              </w:rPr>
              <w:t>Für Kinder und Jugendliche sind die relevanten Informationen in einfacher Sprache vorhanden.</w:t>
            </w:r>
          </w:p>
          <w:p w14:paraId="0089E7F6" w14:textId="77777777" w:rsidR="00486BD9" w:rsidRPr="00486BD9" w:rsidRDefault="00BD6B51" w:rsidP="00486BD9">
            <w:pPr>
              <w:pStyle w:val="Listenabsatz"/>
              <w:numPr>
                <w:ilvl w:val="0"/>
                <w:numId w:val="4"/>
              </w:numPr>
              <w:spacing w:before="120"/>
              <w:ind w:left="851" w:hanging="491"/>
              <w:rPr>
                <w:rFonts w:asciiTheme="minorHAnsi" w:eastAsiaTheme="minorEastAsia" w:hAnsiTheme="minorHAnsi"/>
                <w:i/>
                <w:iCs/>
                <w:sz w:val="18"/>
                <w:szCs w:val="18"/>
                <w:lang w:val="de-AT"/>
              </w:rPr>
            </w:pPr>
            <w:r w:rsidRPr="00BB3B08">
              <w:rPr>
                <w:rFonts w:asciiTheme="minorHAnsi" w:eastAsiaTheme="minorEastAsia" w:hAnsiTheme="minorHAnsi"/>
                <w:lang w:val="de-AT"/>
              </w:rPr>
              <w:t xml:space="preserve">Wir </w:t>
            </w:r>
            <w:r w:rsidR="00F14297" w:rsidRPr="00BB3B08">
              <w:rPr>
                <w:rFonts w:asciiTheme="minorHAnsi" w:eastAsiaTheme="minorEastAsia" w:hAnsiTheme="minorHAnsi"/>
                <w:lang w:val="de-AT"/>
              </w:rPr>
              <w:t>kennen die</w:t>
            </w:r>
            <w:r w:rsidRPr="00BB3B08">
              <w:rPr>
                <w:rFonts w:asciiTheme="minorHAnsi" w:eastAsiaTheme="minorEastAsia" w:hAnsiTheme="minorHAnsi"/>
                <w:lang w:val="de-AT"/>
              </w:rPr>
              <w:t xml:space="preserve"> standardisierte Verfahrensweise für Gefährdungen und Verdachtsfälle.</w:t>
            </w:r>
          </w:p>
          <w:p w14:paraId="141C1E34" w14:textId="41055A1C" w:rsidR="00796962" w:rsidRPr="00486BD9" w:rsidRDefault="004D498B" w:rsidP="0027385D">
            <w:pPr>
              <w:pStyle w:val="Listenabsatz"/>
              <w:numPr>
                <w:ilvl w:val="0"/>
                <w:numId w:val="4"/>
              </w:numPr>
              <w:spacing w:before="120"/>
              <w:ind w:left="851" w:hanging="491"/>
              <w:rPr>
                <w:rFonts w:asciiTheme="minorHAnsi" w:eastAsiaTheme="minorEastAsia" w:hAnsiTheme="minorHAnsi"/>
                <w:i/>
                <w:iCs/>
                <w:sz w:val="18"/>
                <w:szCs w:val="18"/>
                <w:lang w:val="de-AT"/>
              </w:rPr>
            </w:pPr>
            <w:r w:rsidRPr="00486BD9">
              <w:rPr>
                <w:rFonts w:asciiTheme="minorHAnsi" w:eastAsiaTheme="minorEastAsia" w:hAnsiTheme="minorHAnsi"/>
                <w:lang w:val="de-AT"/>
              </w:rPr>
              <w:t>D</w:t>
            </w:r>
            <w:r w:rsidR="0027385D">
              <w:rPr>
                <w:rFonts w:asciiTheme="minorHAnsi" w:eastAsiaTheme="minorEastAsia" w:hAnsiTheme="minorHAnsi"/>
                <w:lang w:val="de-AT"/>
              </w:rPr>
              <w:t xml:space="preserve">ie Namen unserer </w:t>
            </w:r>
            <w:r w:rsidR="005B05D4" w:rsidRPr="00486BD9">
              <w:rPr>
                <w:rFonts w:asciiTheme="minorHAnsi" w:eastAsiaTheme="minorEastAsia" w:hAnsiTheme="minorHAnsi"/>
                <w:lang w:val="de-AT"/>
              </w:rPr>
              <w:t>Kinderschutz</w:t>
            </w:r>
            <w:r w:rsidRPr="00486BD9">
              <w:rPr>
                <w:rFonts w:asciiTheme="minorHAnsi" w:eastAsiaTheme="minorEastAsia" w:hAnsiTheme="minorHAnsi"/>
                <w:lang w:val="de-AT"/>
              </w:rPr>
              <w:t>-B</w:t>
            </w:r>
            <w:r w:rsidR="005B05D4" w:rsidRPr="00486BD9">
              <w:rPr>
                <w:rFonts w:asciiTheme="minorHAnsi" w:eastAsiaTheme="minorEastAsia" w:hAnsiTheme="minorHAnsi"/>
                <w:lang w:val="de-AT"/>
              </w:rPr>
              <w:t>eauftragte</w:t>
            </w:r>
            <w:r w:rsidR="009D28D3" w:rsidRPr="00486BD9">
              <w:rPr>
                <w:rFonts w:asciiTheme="minorHAnsi" w:eastAsiaTheme="minorEastAsia" w:hAnsiTheme="minorHAnsi"/>
                <w:lang w:val="de-AT"/>
              </w:rPr>
              <w:t>n</w:t>
            </w:r>
            <w:r w:rsidR="005B05D4" w:rsidRPr="00486BD9">
              <w:rPr>
                <w:rFonts w:asciiTheme="minorHAnsi" w:eastAsiaTheme="minorEastAsia" w:hAnsiTheme="minorHAnsi"/>
                <w:lang w:val="de-AT"/>
              </w:rPr>
              <w:t xml:space="preserve"> </w:t>
            </w:r>
            <w:r w:rsidR="00BD6B51" w:rsidRPr="00486BD9">
              <w:rPr>
                <w:rFonts w:asciiTheme="minorHAnsi" w:eastAsiaTheme="minorEastAsia" w:hAnsiTheme="minorHAnsi"/>
                <w:lang w:val="de-AT"/>
              </w:rPr>
              <w:t xml:space="preserve">für unsere Einrichtung </w:t>
            </w:r>
            <w:r w:rsidR="0027385D">
              <w:rPr>
                <w:rFonts w:asciiTheme="minorHAnsi" w:eastAsiaTheme="minorEastAsia" w:hAnsiTheme="minorHAnsi"/>
                <w:lang w:val="de-AT"/>
              </w:rPr>
              <w:t>sind</w:t>
            </w:r>
            <w:r w:rsidR="005B05D4" w:rsidRPr="00486BD9">
              <w:rPr>
                <w:rFonts w:asciiTheme="minorHAnsi" w:eastAsiaTheme="minorEastAsia" w:hAnsiTheme="minorHAnsi"/>
                <w:lang w:val="de-AT"/>
              </w:rPr>
              <w:t xml:space="preserve"> </w:t>
            </w:r>
            <w:r w:rsidRPr="00486BD9">
              <w:rPr>
                <w:rFonts w:asciiTheme="minorHAnsi" w:eastAsiaTheme="minorEastAsia" w:hAnsiTheme="minorHAnsi"/>
                <w:lang w:val="de-AT"/>
              </w:rPr>
              <w:t>allen</w:t>
            </w:r>
            <w:r w:rsidR="005B05D4" w:rsidRPr="00486BD9">
              <w:rPr>
                <w:rFonts w:asciiTheme="minorHAnsi" w:eastAsiaTheme="minorEastAsia" w:hAnsiTheme="minorHAnsi"/>
                <w:lang w:val="de-AT"/>
              </w:rPr>
              <w:t xml:space="preserve"> </w:t>
            </w:r>
            <w:proofErr w:type="spellStart"/>
            <w:r w:rsidR="005B05D4" w:rsidRPr="00486BD9">
              <w:rPr>
                <w:rFonts w:asciiTheme="minorHAnsi" w:eastAsiaTheme="minorEastAsia" w:hAnsiTheme="minorHAnsi"/>
                <w:lang w:val="de-AT"/>
              </w:rPr>
              <w:t>Mitarbeite</w:t>
            </w:r>
            <w:r w:rsidR="0027385D">
              <w:rPr>
                <w:rFonts w:asciiTheme="minorHAnsi" w:eastAsiaTheme="minorEastAsia" w:hAnsiTheme="minorHAnsi"/>
                <w:lang w:val="de-AT"/>
              </w:rPr>
              <w:t>r:innen</w:t>
            </w:r>
            <w:proofErr w:type="spellEnd"/>
            <w:r w:rsidR="005B05D4" w:rsidRPr="00486BD9">
              <w:rPr>
                <w:rFonts w:asciiTheme="minorHAnsi" w:eastAsiaTheme="minorEastAsia" w:hAnsiTheme="minorHAnsi"/>
                <w:lang w:val="de-AT"/>
              </w:rPr>
              <w:t xml:space="preserve"> bekannt.</w:t>
            </w:r>
          </w:p>
        </w:tc>
      </w:tr>
    </w:tbl>
    <w:p w14:paraId="108EE265" w14:textId="510A93BD" w:rsidR="00731E17" w:rsidRPr="00731E17" w:rsidRDefault="00731E17" w:rsidP="00731E17">
      <w:pPr>
        <w:pStyle w:val="berschrift1"/>
        <w:spacing w:before="360" w:after="240"/>
        <w:rPr>
          <w:rFonts w:asciiTheme="minorHAnsi" w:hAnsiTheme="minorHAnsi" w:cstheme="minorHAnsi"/>
          <w:color w:val="auto"/>
          <w:szCs w:val="28"/>
        </w:rPr>
      </w:pPr>
      <w:bookmarkStart w:id="51" w:name="_Toc488925444"/>
      <w:r>
        <w:rPr>
          <w:rFonts w:asciiTheme="minorHAnsi" w:hAnsiTheme="minorHAnsi" w:cstheme="minorHAnsi"/>
          <w:color w:val="auto"/>
          <w:szCs w:val="28"/>
        </w:rPr>
        <w:br w:type="page"/>
      </w:r>
    </w:p>
    <w:p w14:paraId="5AC50FBE" w14:textId="2546CEF1" w:rsidR="004F382F" w:rsidRPr="009D28D3" w:rsidRDefault="004F382F" w:rsidP="00B715A4">
      <w:pPr>
        <w:pStyle w:val="berschrift1"/>
        <w:numPr>
          <w:ilvl w:val="0"/>
          <w:numId w:val="22"/>
        </w:numPr>
        <w:spacing w:before="360" w:after="240"/>
        <w:ind w:left="431" w:hanging="431"/>
        <w:rPr>
          <w:rFonts w:asciiTheme="minorHAnsi" w:hAnsiTheme="minorHAnsi" w:cstheme="minorHAnsi"/>
          <w:color w:val="auto"/>
          <w:szCs w:val="28"/>
        </w:rPr>
      </w:pPr>
      <w:bookmarkStart w:id="52" w:name="_Toc137376833"/>
      <w:r w:rsidRPr="007C1DA3">
        <w:rPr>
          <w:rFonts w:asciiTheme="minorHAnsi" w:hAnsiTheme="minorHAnsi" w:cstheme="minorHAnsi"/>
          <w:color w:val="auto"/>
        </w:rPr>
        <w:lastRenderedPageBreak/>
        <w:t>Dokumentation</w:t>
      </w:r>
      <w:r w:rsidR="00FA74A7" w:rsidRPr="007C1DA3">
        <w:rPr>
          <w:rFonts w:asciiTheme="minorHAnsi" w:hAnsiTheme="minorHAnsi" w:cstheme="minorHAnsi"/>
          <w:color w:val="auto"/>
        </w:rPr>
        <w:t xml:space="preserve"> und</w:t>
      </w:r>
      <w:r w:rsidRPr="007C1DA3">
        <w:rPr>
          <w:rFonts w:asciiTheme="minorHAnsi" w:hAnsiTheme="minorHAnsi" w:cstheme="minorHAnsi"/>
          <w:color w:val="auto"/>
        </w:rPr>
        <w:t xml:space="preserve"> Evaluation</w:t>
      </w:r>
      <w:bookmarkEnd w:id="52"/>
    </w:p>
    <w:p w14:paraId="54F9C171" w14:textId="055D4B8A" w:rsidR="004F382F" w:rsidRPr="007C1DA3" w:rsidRDefault="00FA74A7">
      <w:pPr>
        <w:pStyle w:val="Listenabsatz"/>
        <w:numPr>
          <w:ilvl w:val="1"/>
          <w:numId w:val="20"/>
        </w:numPr>
        <w:spacing w:before="240"/>
        <w:ind w:left="1276"/>
        <w:rPr>
          <w:rFonts w:asciiTheme="minorHAnsi" w:eastAsia="Times New Roman" w:hAnsiTheme="minorHAnsi"/>
          <w:b/>
          <w:lang w:eastAsia="de-AT"/>
        </w:rPr>
      </w:pPr>
      <w:r w:rsidRPr="007C1DA3">
        <w:rPr>
          <w:rFonts w:asciiTheme="minorHAnsi" w:eastAsia="Times New Roman" w:hAnsiTheme="minorHAnsi"/>
          <w:b/>
          <w:lang w:eastAsia="de-AT"/>
        </w:rPr>
        <w:t>Dokumentation</w:t>
      </w:r>
      <w:r w:rsidR="001431B2" w:rsidRPr="007C1DA3">
        <w:rPr>
          <w:rFonts w:asciiTheme="minorHAnsi" w:eastAsia="Times New Roman" w:hAnsiTheme="minorHAnsi"/>
          <w:b/>
          <w:lang w:eastAsia="de-AT"/>
        </w:rPr>
        <w:t xml:space="preserve"> </w:t>
      </w:r>
    </w:p>
    <w:p w14:paraId="0C7EE897" w14:textId="09977EAC" w:rsidR="00FA74A7" w:rsidRPr="007C1DA3" w:rsidRDefault="004A5C85" w:rsidP="00DA6978">
      <w:pPr>
        <w:spacing w:before="60"/>
        <w:jc w:val="both"/>
        <w:rPr>
          <w:szCs w:val="22"/>
        </w:rPr>
      </w:pPr>
      <w:r w:rsidRPr="007C1DA3">
        <w:rPr>
          <w:szCs w:val="22"/>
        </w:rPr>
        <w:t>Allen Grenzverletzungen und Verdachts</w:t>
      </w:r>
      <w:r w:rsidR="007F43B1">
        <w:rPr>
          <w:szCs w:val="22"/>
        </w:rPr>
        <w:t>momenten wird nachgegangen. D</w:t>
      </w:r>
      <w:r w:rsidRPr="007C1DA3">
        <w:rPr>
          <w:szCs w:val="22"/>
        </w:rPr>
        <w:t>iese</w:t>
      </w:r>
      <w:r w:rsidR="007F43B1">
        <w:rPr>
          <w:szCs w:val="22"/>
        </w:rPr>
        <w:t xml:space="preserve"> werden</w:t>
      </w:r>
      <w:r w:rsidRPr="007C1DA3">
        <w:rPr>
          <w:szCs w:val="22"/>
        </w:rPr>
        <w:t xml:space="preserve"> im Detail von unserer</w:t>
      </w:r>
      <w:r w:rsidR="00AE6B9D">
        <w:rPr>
          <w:szCs w:val="22"/>
        </w:rPr>
        <w:t>/n/m</w:t>
      </w:r>
      <w:r w:rsidRPr="007C1DA3">
        <w:rPr>
          <w:szCs w:val="22"/>
        </w:rPr>
        <w:t xml:space="preserve"> Kinderschutz</w:t>
      </w:r>
      <w:r w:rsidR="00F7304F">
        <w:rPr>
          <w:szCs w:val="22"/>
        </w:rPr>
        <w:t>-B</w:t>
      </w:r>
      <w:r w:rsidRPr="007C1DA3">
        <w:rPr>
          <w:szCs w:val="22"/>
        </w:rPr>
        <w:t>eauftragten dokumentiert und gemäß Datenschutzbestimmungen</w:t>
      </w:r>
      <w:r w:rsidR="007F43B1">
        <w:rPr>
          <w:szCs w:val="22"/>
        </w:rPr>
        <w:t xml:space="preserve"> (für sensible Daten) abgelegt.</w:t>
      </w:r>
    </w:p>
    <w:p w14:paraId="28245EA6" w14:textId="41D990E8" w:rsidR="00C220F4" w:rsidRDefault="00C220F4" w:rsidP="00DA6978">
      <w:pPr>
        <w:spacing w:before="60"/>
        <w:jc w:val="both"/>
        <w:rPr>
          <w:szCs w:val="22"/>
        </w:rPr>
      </w:pPr>
      <w:r>
        <w:rPr>
          <w:szCs w:val="22"/>
        </w:rPr>
        <w:t xml:space="preserve">Darüber hinaus wird die Umsetzung der in diesem Schutzkonzept vorgesehenen Maßnahmen dokumentiert. </w:t>
      </w:r>
    </w:p>
    <w:p w14:paraId="109BD1CE" w14:textId="555CACF2" w:rsidR="004A5C85" w:rsidRPr="007C1DA3" w:rsidRDefault="00C220F4" w:rsidP="00DA6978">
      <w:pPr>
        <w:spacing w:before="60"/>
        <w:jc w:val="both"/>
        <w:rPr>
          <w:szCs w:val="22"/>
        </w:rPr>
      </w:pPr>
      <w:r>
        <w:rPr>
          <w:szCs w:val="22"/>
        </w:rPr>
        <w:t xml:space="preserve">Diese beiden Dokumentationen werden mindestens einmal pro Jahr analysiert und </w:t>
      </w:r>
      <w:r w:rsidR="004A5C85" w:rsidRPr="007C1DA3">
        <w:rPr>
          <w:szCs w:val="22"/>
        </w:rPr>
        <w:t xml:space="preserve">in einer Teamreflexion mit der Leitung besprochen und beurteilt. </w:t>
      </w:r>
    </w:p>
    <w:p w14:paraId="59E9206D" w14:textId="6AD314FE" w:rsidR="004F382F" w:rsidRPr="007C1DA3" w:rsidRDefault="00D719C8" w:rsidP="00DA6978">
      <w:pPr>
        <w:spacing w:before="60"/>
        <w:jc w:val="both"/>
        <w:rPr>
          <w:rFonts w:cs="Times New Roman"/>
          <w:szCs w:val="22"/>
        </w:rPr>
      </w:pPr>
      <w:r>
        <w:rPr>
          <w:szCs w:val="22"/>
        </w:rPr>
        <w:t>Unser Kinderschutzkonzept soll ein „lebendiges Dokument“ sein. Das heißt, dass wi</w:t>
      </w:r>
      <w:r w:rsidR="00BE4B49" w:rsidRPr="007C1DA3">
        <w:rPr>
          <w:szCs w:val="22"/>
        </w:rPr>
        <w:t>r</w:t>
      </w:r>
      <w:r>
        <w:rPr>
          <w:szCs w:val="22"/>
        </w:rPr>
        <w:t xml:space="preserve"> es</w:t>
      </w:r>
      <w:r w:rsidR="00BE4B49" w:rsidRPr="007C1DA3">
        <w:rPr>
          <w:szCs w:val="22"/>
        </w:rPr>
        <w:t xml:space="preserve"> </w:t>
      </w:r>
      <w:r w:rsidR="00CE578D" w:rsidRPr="007C1DA3">
        <w:rPr>
          <w:szCs w:val="22"/>
        </w:rPr>
        <w:t xml:space="preserve">je nach Notwendigkeit, die sich aus der jährlichen Reflexion ergeben kann, </w:t>
      </w:r>
      <w:r>
        <w:rPr>
          <w:szCs w:val="22"/>
        </w:rPr>
        <w:t xml:space="preserve">anpassen und überarbeiten, </w:t>
      </w:r>
      <w:r w:rsidR="00CE578D" w:rsidRPr="007C1DA3">
        <w:rPr>
          <w:szCs w:val="22"/>
        </w:rPr>
        <w:t xml:space="preserve">mindestens jedoch in einem </w:t>
      </w:r>
      <w:r w:rsidR="00527F8B">
        <w:rPr>
          <w:szCs w:val="22"/>
        </w:rPr>
        <w:t>drei</w:t>
      </w:r>
      <w:r w:rsidR="00CE578D" w:rsidRPr="007C1DA3">
        <w:rPr>
          <w:szCs w:val="22"/>
        </w:rPr>
        <w:t xml:space="preserve">jährigen </w:t>
      </w:r>
      <w:r w:rsidR="00FA74A7" w:rsidRPr="007C1DA3">
        <w:rPr>
          <w:szCs w:val="22"/>
        </w:rPr>
        <w:t xml:space="preserve">Zyklus. </w:t>
      </w:r>
      <w:r w:rsidR="00BE4B49" w:rsidRPr="007C1DA3">
        <w:rPr>
          <w:szCs w:val="22"/>
        </w:rPr>
        <w:t>Bei der</w:t>
      </w:r>
      <w:r w:rsidR="00FA74A7" w:rsidRPr="007C1DA3">
        <w:rPr>
          <w:szCs w:val="22"/>
        </w:rPr>
        <w:t xml:space="preserve"> Überarbeitung </w:t>
      </w:r>
      <w:r w:rsidR="00BE4B49" w:rsidRPr="007C1DA3">
        <w:rPr>
          <w:szCs w:val="22"/>
        </w:rPr>
        <w:t>orientieren wir</w:t>
      </w:r>
      <w:r w:rsidR="00FA74A7" w:rsidRPr="007C1DA3">
        <w:rPr>
          <w:szCs w:val="22"/>
        </w:rPr>
        <w:t xml:space="preserve"> </w:t>
      </w:r>
      <w:r w:rsidR="00BE4B49" w:rsidRPr="007C1DA3">
        <w:rPr>
          <w:szCs w:val="22"/>
        </w:rPr>
        <w:t>uns an</w:t>
      </w:r>
      <w:r w:rsidR="00FA74A7" w:rsidRPr="007C1DA3">
        <w:rPr>
          <w:szCs w:val="22"/>
        </w:rPr>
        <w:t xml:space="preserve"> analysierte</w:t>
      </w:r>
      <w:r w:rsidR="00242B14" w:rsidRPr="007C1DA3">
        <w:rPr>
          <w:szCs w:val="22"/>
        </w:rPr>
        <w:t>n</w:t>
      </w:r>
      <w:r w:rsidR="00FA74A7" w:rsidRPr="007C1DA3">
        <w:rPr>
          <w:szCs w:val="22"/>
        </w:rPr>
        <w:t xml:space="preserve"> Erfahrungswerte</w:t>
      </w:r>
      <w:r w:rsidR="00242B14" w:rsidRPr="007C1DA3">
        <w:rPr>
          <w:szCs w:val="22"/>
        </w:rPr>
        <w:t>n</w:t>
      </w:r>
      <w:r w:rsidR="00FA74A7" w:rsidRPr="007C1DA3">
        <w:rPr>
          <w:szCs w:val="22"/>
        </w:rPr>
        <w:t xml:space="preserve"> </w:t>
      </w:r>
      <w:r w:rsidR="008777E8" w:rsidRPr="007C1DA3">
        <w:rPr>
          <w:szCs w:val="22"/>
        </w:rPr>
        <w:t>unserer</w:t>
      </w:r>
      <w:r w:rsidR="00FA74A7" w:rsidRPr="007C1DA3">
        <w:rPr>
          <w:szCs w:val="22"/>
        </w:rPr>
        <w:t xml:space="preserve"> Kinde</w:t>
      </w:r>
      <w:r w:rsidR="00BB7285" w:rsidRPr="007C1DA3">
        <w:rPr>
          <w:szCs w:val="22"/>
        </w:rPr>
        <w:t>rs</w:t>
      </w:r>
      <w:r w:rsidR="00FA74A7" w:rsidRPr="007C1DA3">
        <w:rPr>
          <w:szCs w:val="22"/>
        </w:rPr>
        <w:t>chutz-Praxis sowie g</w:t>
      </w:r>
      <w:r w:rsidR="00C220F4">
        <w:rPr>
          <w:szCs w:val="22"/>
        </w:rPr>
        <w:t>egebenenfalls</w:t>
      </w:r>
      <w:r w:rsidR="00FA74A7" w:rsidRPr="007C1DA3">
        <w:rPr>
          <w:szCs w:val="22"/>
        </w:rPr>
        <w:t xml:space="preserve"> </w:t>
      </w:r>
      <w:r w:rsidR="00242B14" w:rsidRPr="007C1DA3">
        <w:rPr>
          <w:szCs w:val="22"/>
        </w:rPr>
        <w:t>an</w:t>
      </w:r>
      <w:r w:rsidR="00FA74A7" w:rsidRPr="007C1DA3">
        <w:rPr>
          <w:szCs w:val="22"/>
        </w:rPr>
        <w:t xml:space="preserve"> externe</w:t>
      </w:r>
      <w:r w:rsidR="00242B14" w:rsidRPr="007C1DA3">
        <w:rPr>
          <w:szCs w:val="22"/>
        </w:rPr>
        <w:t>n</w:t>
      </w:r>
      <w:r w:rsidR="00FA74A7" w:rsidRPr="007C1DA3">
        <w:rPr>
          <w:szCs w:val="22"/>
        </w:rPr>
        <w:t xml:space="preserve"> Änderungen der national (bzw. international, z.B. durch EU-Recht) geltenden Kindesschutzstandards.</w:t>
      </w:r>
    </w:p>
    <w:p w14:paraId="5F8DE2FE" w14:textId="43EA0C0C" w:rsidR="004F382F" w:rsidRPr="007C1DA3" w:rsidRDefault="004F382F">
      <w:pPr>
        <w:pStyle w:val="Listenabsatz"/>
        <w:numPr>
          <w:ilvl w:val="1"/>
          <w:numId w:val="20"/>
        </w:numPr>
        <w:spacing w:before="240"/>
        <w:ind w:left="1276"/>
        <w:rPr>
          <w:rFonts w:asciiTheme="minorHAnsi" w:eastAsia="Times New Roman" w:hAnsiTheme="minorHAnsi"/>
          <w:b/>
          <w:lang w:eastAsia="de-AT"/>
        </w:rPr>
      </w:pPr>
      <w:r w:rsidRPr="007C1DA3">
        <w:rPr>
          <w:rFonts w:asciiTheme="minorHAnsi" w:eastAsia="Times New Roman" w:hAnsiTheme="minorHAnsi"/>
          <w:b/>
          <w:lang w:eastAsia="de-AT"/>
        </w:rPr>
        <w:t>Evalu</w:t>
      </w:r>
      <w:r w:rsidR="004D498B" w:rsidRPr="007C1DA3">
        <w:rPr>
          <w:rFonts w:asciiTheme="minorHAnsi" w:eastAsia="Times New Roman" w:hAnsiTheme="minorHAnsi"/>
          <w:b/>
          <w:lang w:eastAsia="de-AT"/>
        </w:rPr>
        <w:t>ation</w:t>
      </w:r>
    </w:p>
    <w:p w14:paraId="37F6E40B" w14:textId="5FE6C4B6" w:rsidR="004A5C85" w:rsidRPr="007C1DA3" w:rsidRDefault="004A5C85" w:rsidP="00DA6978">
      <w:pPr>
        <w:spacing w:before="60"/>
        <w:jc w:val="both"/>
        <w:rPr>
          <w:rFonts w:cs="Times New Roman"/>
          <w:szCs w:val="22"/>
        </w:rPr>
      </w:pPr>
      <w:r w:rsidRPr="007C1DA3">
        <w:rPr>
          <w:rFonts w:cs="Times New Roman"/>
          <w:szCs w:val="22"/>
        </w:rPr>
        <w:t xml:space="preserve">Für die Evaluation des Kinderschutzkonzepts sind die Leitung unsere Einrichtung in Abstimmung mit dem Träger im Rahmen der üblichen Qualitätssicherungszyklen zuständig. Die Evaluierung der Umsetzung des Kinderschutzkonzepts </w:t>
      </w:r>
      <w:r w:rsidR="00D719C8">
        <w:rPr>
          <w:rFonts w:cs="Times New Roman"/>
          <w:szCs w:val="22"/>
        </w:rPr>
        <w:t>erfolgt</w:t>
      </w:r>
      <w:r w:rsidRPr="007C1DA3">
        <w:rPr>
          <w:rFonts w:cs="Times New Roman"/>
          <w:szCs w:val="22"/>
        </w:rPr>
        <w:t xml:space="preserve"> nach Möglichkeit partizipativ. Die relevanten Prozessschritte, beginnend mit der Risikoanalyse, werden dabei erneut durchgeführt, um einen Vergleich ziehen zu können.</w:t>
      </w:r>
    </w:p>
    <w:p w14:paraId="141F8DB6" w14:textId="77777777" w:rsidR="00AC24B7" w:rsidRPr="007C1DA3" w:rsidRDefault="00AC24B7" w:rsidP="00002535">
      <w:pPr>
        <w:rPr>
          <w:rFonts w:ascii="Times New Roman" w:hAnsi="Times New Roman" w:cs="Times New Roman"/>
          <w:szCs w:val="22"/>
        </w:rPr>
      </w:pPr>
    </w:p>
    <w:tbl>
      <w:tblPr>
        <w:tblStyle w:val="Tabellenraster"/>
        <w:tblW w:w="9889" w:type="dxa"/>
        <w:shd w:val="clear" w:color="auto" w:fill="FBFED0"/>
        <w:tblLook w:val="04A0" w:firstRow="1" w:lastRow="0" w:firstColumn="1" w:lastColumn="0" w:noHBand="0" w:noVBand="1"/>
      </w:tblPr>
      <w:tblGrid>
        <w:gridCol w:w="9889"/>
      </w:tblGrid>
      <w:tr w:rsidR="00FC2BE3" w:rsidRPr="007C1DA3" w14:paraId="4ED4D95A" w14:textId="77777777" w:rsidTr="00550FDA">
        <w:tc>
          <w:tcPr>
            <w:tcW w:w="9889" w:type="dxa"/>
            <w:shd w:val="clear" w:color="auto" w:fill="FBFED0"/>
          </w:tcPr>
          <w:p w14:paraId="198C4C85" w14:textId="1C42367F" w:rsidR="00AC24B7" w:rsidRPr="007C1DA3" w:rsidRDefault="00AC24B7" w:rsidP="008777E8">
            <w:pPr>
              <w:spacing w:before="140"/>
              <w:jc w:val="center"/>
              <w:rPr>
                <w:b/>
                <w:sz w:val="28"/>
                <w:szCs w:val="28"/>
                <w:lang w:val="de-AT"/>
              </w:rPr>
            </w:pPr>
            <w:r w:rsidRPr="007C1DA3">
              <w:rPr>
                <w:b/>
                <w:sz w:val="28"/>
                <w:szCs w:val="28"/>
                <w:lang w:val="de-AT"/>
              </w:rPr>
              <w:t>Checkliste</w:t>
            </w:r>
            <w:r w:rsidR="004D498B" w:rsidRPr="007C1DA3">
              <w:rPr>
                <w:b/>
                <w:sz w:val="28"/>
                <w:szCs w:val="28"/>
                <w:lang w:val="de-AT"/>
              </w:rPr>
              <w:t xml:space="preserve"> „Dokumentation &amp; Evaluation“</w:t>
            </w:r>
          </w:p>
          <w:p w14:paraId="36605625" w14:textId="3858C893" w:rsidR="00AC24B7" w:rsidRPr="007C1DA3" w:rsidRDefault="00AC24B7">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Kinderschutz wird</w:t>
            </w:r>
            <w:r w:rsidR="00BA13CE" w:rsidRPr="007C1DA3">
              <w:rPr>
                <w:rFonts w:asciiTheme="minorHAnsi" w:eastAsiaTheme="minorEastAsia" w:hAnsiTheme="minorHAnsi"/>
                <w:lang w:val="de-AT"/>
              </w:rPr>
              <w:t xml:space="preserve"> in unserer Einrichtung</w:t>
            </w:r>
            <w:r w:rsidRPr="007C1DA3">
              <w:rPr>
                <w:rFonts w:asciiTheme="minorHAnsi" w:eastAsiaTheme="minorEastAsia" w:hAnsiTheme="minorHAnsi"/>
                <w:lang w:val="de-AT"/>
              </w:rPr>
              <w:t xml:space="preserve"> als maßgebliches Element in die Qualitätssicherung integriert.</w:t>
            </w:r>
          </w:p>
          <w:p w14:paraId="4CD9A8BF" w14:textId="2C815CE8" w:rsidR="00BA13CE" w:rsidRPr="007C1DA3" w:rsidRDefault="00BA13CE">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Unsere Einrichtung hat</w:t>
            </w:r>
            <w:r w:rsidR="00CE578D" w:rsidRPr="007C1DA3">
              <w:rPr>
                <w:rFonts w:asciiTheme="minorHAnsi" w:eastAsiaTheme="minorEastAsia" w:hAnsiTheme="minorHAnsi"/>
                <w:lang w:val="de-AT"/>
              </w:rPr>
              <w:t xml:space="preserve"> in Abstimmung mit dem Rechtsträger </w:t>
            </w:r>
            <w:r w:rsidR="008777E8" w:rsidRPr="007C1DA3">
              <w:rPr>
                <w:rFonts w:asciiTheme="minorHAnsi" w:eastAsiaTheme="minorEastAsia" w:hAnsiTheme="minorHAnsi"/>
                <w:lang w:val="de-AT"/>
              </w:rPr>
              <w:t>einen</w:t>
            </w:r>
            <w:r w:rsidRPr="007C1DA3">
              <w:rPr>
                <w:rFonts w:asciiTheme="minorHAnsi" w:eastAsiaTheme="minorEastAsia" w:hAnsiTheme="minorHAnsi"/>
                <w:lang w:val="de-AT"/>
              </w:rPr>
              <w:t xml:space="preserve"> Dokumentations- und Evaluierungs</w:t>
            </w:r>
            <w:r w:rsidR="008777E8" w:rsidRPr="007C1DA3">
              <w:rPr>
                <w:rFonts w:asciiTheme="minorHAnsi" w:eastAsiaTheme="minorEastAsia" w:hAnsiTheme="minorHAnsi"/>
                <w:lang w:val="de-AT"/>
              </w:rPr>
              <w:t>plan</w:t>
            </w:r>
            <w:r w:rsidRPr="007C1DA3">
              <w:rPr>
                <w:rFonts w:asciiTheme="minorHAnsi" w:eastAsiaTheme="minorEastAsia" w:hAnsiTheme="minorHAnsi"/>
                <w:lang w:val="de-AT"/>
              </w:rPr>
              <w:t xml:space="preserve"> zur Sicherung des Kinderschutzes entwickelt und überarbeitet ihre Richtlinien und Dokumente in regelmäßigen Intervallen.</w:t>
            </w:r>
          </w:p>
          <w:p w14:paraId="25DD5EBA" w14:textId="552B9083" w:rsidR="00AC24B7" w:rsidRPr="007C1DA3" w:rsidRDefault="00AC24B7">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Grundsätze der derzeit gültigen gesetzlichen Datenschutzrichtlinien werden beachtet.</w:t>
            </w:r>
          </w:p>
          <w:p w14:paraId="3887DA77" w14:textId="77777777" w:rsidR="005B05D4" w:rsidRPr="007C1DA3" w:rsidRDefault="005B05D4" w:rsidP="00002535">
            <w:pPr>
              <w:spacing w:before="240" w:after="120"/>
              <w:ind w:left="357"/>
              <w:jc w:val="both"/>
              <w:rPr>
                <w:b/>
                <w:sz w:val="28"/>
                <w:szCs w:val="28"/>
                <w:lang w:val="de-AT"/>
              </w:rPr>
            </w:pPr>
          </w:p>
        </w:tc>
      </w:tr>
      <w:bookmarkEnd w:id="51"/>
    </w:tbl>
    <w:p w14:paraId="30411946" w14:textId="4E9A441B" w:rsidR="00BB7285" w:rsidRPr="007C1DA3" w:rsidRDefault="00BB7285">
      <w:pPr>
        <w:widowControl/>
        <w:suppressAutoHyphens w:val="0"/>
        <w:rPr>
          <w:rFonts w:cs="Times New Roman"/>
          <w:szCs w:val="22"/>
        </w:rPr>
      </w:pPr>
      <w:r w:rsidRPr="007C1DA3">
        <w:rPr>
          <w:rFonts w:cs="Times New Roman"/>
          <w:szCs w:val="22"/>
        </w:rPr>
        <w:br w:type="page"/>
      </w:r>
    </w:p>
    <w:p w14:paraId="0F33ADBB" w14:textId="77777777" w:rsidR="004E148F" w:rsidRPr="007C1DA3" w:rsidRDefault="004E148F" w:rsidP="00002535">
      <w:pPr>
        <w:jc w:val="both"/>
        <w:rPr>
          <w:rFonts w:cs="Times New Roman"/>
          <w:szCs w:val="22"/>
        </w:rPr>
      </w:pPr>
    </w:p>
    <w:tbl>
      <w:tblPr>
        <w:tblStyle w:val="Tabellenraster"/>
        <w:tblW w:w="9889" w:type="dxa"/>
        <w:tblBorders>
          <w:insideH w:val="none" w:sz="0" w:space="0" w:color="auto"/>
          <w:insideV w:val="none" w:sz="0" w:space="0" w:color="auto"/>
        </w:tblBorders>
        <w:shd w:val="clear" w:color="auto" w:fill="FBFED0"/>
        <w:tblLook w:val="04A0" w:firstRow="1" w:lastRow="0" w:firstColumn="1" w:lastColumn="0" w:noHBand="0" w:noVBand="1"/>
      </w:tblPr>
      <w:tblGrid>
        <w:gridCol w:w="9889"/>
      </w:tblGrid>
      <w:tr w:rsidR="00FC2BE3" w:rsidRPr="007C1DA3" w14:paraId="552E649F" w14:textId="77777777" w:rsidTr="001431B2">
        <w:tc>
          <w:tcPr>
            <w:tcW w:w="9889" w:type="dxa"/>
            <w:shd w:val="clear" w:color="auto" w:fill="FBFED0"/>
          </w:tcPr>
          <w:p w14:paraId="4C736DEB" w14:textId="41368DC7" w:rsidR="004E148F" w:rsidRPr="007C1DA3" w:rsidRDefault="005B05D4" w:rsidP="008777E8">
            <w:pPr>
              <w:spacing w:before="140"/>
              <w:jc w:val="center"/>
              <w:rPr>
                <w:b/>
                <w:sz w:val="28"/>
                <w:szCs w:val="28"/>
                <w:lang w:val="de-AT"/>
              </w:rPr>
            </w:pPr>
            <w:r w:rsidRPr="007C1DA3">
              <w:rPr>
                <w:b/>
                <w:sz w:val="28"/>
                <w:szCs w:val="28"/>
                <w:lang w:val="de-AT"/>
              </w:rPr>
              <w:t>Checkliste</w:t>
            </w:r>
            <w:r w:rsidR="00E14D81">
              <w:rPr>
                <w:b/>
                <w:sz w:val="28"/>
                <w:szCs w:val="28"/>
                <w:lang w:val="de-AT"/>
              </w:rPr>
              <w:t xml:space="preserve"> „Kinderschutzkonzept gesamt“</w:t>
            </w:r>
          </w:p>
          <w:p w14:paraId="2181CC80" w14:textId="727C8A20" w:rsidR="0003573E" w:rsidRPr="007C1DA3" w:rsidRDefault="0003573E">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 xml:space="preserve">Basis für unser Kinderschutzkonzept ist unser Leitbild und sämtliche Dokumente, die zum Schutz der Kinder und als Rahmen für unsere </w:t>
            </w:r>
            <w:r w:rsidR="0083282D">
              <w:rPr>
                <w:rFonts w:asciiTheme="minorHAnsi" w:eastAsiaTheme="minorEastAsia" w:hAnsiTheme="minorHAnsi"/>
                <w:lang w:val="de-AT"/>
              </w:rPr>
              <w:t>p</w:t>
            </w:r>
            <w:r w:rsidRPr="007C1DA3">
              <w:rPr>
                <w:rFonts w:asciiTheme="minorHAnsi" w:eastAsiaTheme="minorEastAsia" w:hAnsiTheme="minorHAnsi"/>
                <w:lang w:val="de-AT"/>
              </w:rPr>
              <w:t>ädagogische Arbeit formuliert wurden.</w:t>
            </w:r>
          </w:p>
          <w:p w14:paraId="034CA1E6" w14:textId="602A11D7" w:rsidR="004E148F" w:rsidRPr="007C1DA3" w:rsidRDefault="004E148F">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 xml:space="preserve">Eine partizipative Risikoanalyse für </w:t>
            </w:r>
            <w:r w:rsidR="0035535E" w:rsidRPr="007C1DA3">
              <w:rPr>
                <w:rFonts w:asciiTheme="minorHAnsi" w:eastAsiaTheme="minorEastAsia" w:hAnsiTheme="minorHAnsi"/>
                <w:lang w:val="de-AT"/>
              </w:rPr>
              <w:t>unsere Einrichtung</w:t>
            </w:r>
            <w:r w:rsidRPr="007C1DA3">
              <w:rPr>
                <w:rFonts w:asciiTheme="minorHAnsi" w:eastAsiaTheme="minorEastAsia" w:hAnsiTheme="minorHAnsi"/>
                <w:lang w:val="de-AT"/>
              </w:rPr>
              <w:t xml:space="preserve"> hat stattgefunden</w:t>
            </w:r>
            <w:r w:rsidR="0003573E" w:rsidRPr="007C1DA3">
              <w:rPr>
                <w:rFonts w:asciiTheme="minorHAnsi" w:eastAsiaTheme="minorEastAsia" w:hAnsiTheme="minorHAnsi"/>
                <w:lang w:val="de-AT"/>
              </w:rPr>
              <w:t>.</w:t>
            </w:r>
          </w:p>
          <w:p w14:paraId="2DEB99A5" w14:textId="765BAA23" w:rsidR="004E148F" w:rsidRPr="007C1DA3" w:rsidRDefault="0035535E">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Die Risikoanalyse</w:t>
            </w:r>
            <w:r w:rsidR="004E148F" w:rsidRPr="007C1DA3">
              <w:rPr>
                <w:rFonts w:asciiTheme="minorHAnsi" w:eastAsiaTheme="minorEastAsia" w:hAnsiTheme="minorHAnsi"/>
                <w:lang w:val="de-AT"/>
              </w:rPr>
              <w:t xml:space="preserve"> wird wiederholt</w:t>
            </w:r>
            <w:r w:rsidR="00876CCA" w:rsidRPr="007C1DA3">
              <w:rPr>
                <w:rFonts w:asciiTheme="minorHAnsi" w:eastAsiaTheme="minorEastAsia" w:hAnsiTheme="minorHAnsi"/>
                <w:lang w:val="de-AT"/>
              </w:rPr>
              <w:t>, wenn sich etwas Wesentliches ändert; ansonsten im Zuge der Evaluation bzw. im Zuge ein</w:t>
            </w:r>
            <w:r w:rsidR="00362682">
              <w:rPr>
                <w:rFonts w:asciiTheme="minorHAnsi" w:eastAsiaTheme="minorEastAsia" w:hAnsiTheme="minorHAnsi"/>
                <w:lang w:val="de-AT"/>
              </w:rPr>
              <w:t>e</w:t>
            </w:r>
            <w:r w:rsidR="00876CCA" w:rsidRPr="007C1DA3">
              <w:rPr>
                <w:rFonts w:asciiTheme="minorHAnsi" w:eastAsiaTheme="minorEastAsia" w:hAnsiTheme="minorHAnsi"/>
                <w:lang w:val="de-AT"/>
              </w:rPr>
              <w:t>s konkreten Anlassfalles</w:t>
            </w:r>
            <w:r w:rsidR="004E148F" w:rsidRPr="007C1DA3">
              <w:rPr>
                <w:rFonts w:asciiTheme="minorHAnsi" w:eastAsiaTheme="minorEastAsia" w:hAnsiTheme="minorHAnsi"/>
                <w:lang w:val="de-AT"/>
              </w:rPr>
              <w:t xml:space="preserve"> und </w:t>
            </w:r>
            <w:r w:rsidR="00643B01" w:rsidRPr="007C1DA3">
              <w:rPr>
                <w:rFonts w:asciiTheme="minorHAnsi" w:eastAsiaTheme="minorEastAsia" w:hAnsiTheme="minorHAnsi"/>
                <w:lang w:val="de-AT"/>
              </w:rPr>
              <w:t xml:space="preserve">das </w:t>
            </w:r>
            <w:r w:rsidR="00FC2BE3" w:rsidRPr="007C1DA3">
              <w:rPr>
                <w:rFonts w:asciiTheme="minorHAnsi" w:eastAsiaTheme="minorEastAsia" w:hAnsiTheme="minorHAnsi"/>
                <w:lang w:val="de-AT"/>
              </w:rPr>
              <w:t xml:space="preserve">Kinderschutzkonzept </w:t>
            </w:r>
            <w:r w:rsidR="004E148F" w:rsidRPr="007C1DA3">
              <w:rPr>
                <w:rFonts w:asciiTheme="minorHAnsi" w:eastAsiaTheme="minorEastAsia" w:hAnsiTheme="minorHAnsi"/>
                <w:lang w:val="de-AT"/>
              </w:rPr>
              <w:t>dementsprechend angepasst</w:t>
            </w:r>
            <w:r w:rsidRPr="007C1DA3">
              <w:rPr>
                <w:rFonts w:asciiTheme="minorHAnsi" w:eastAsiaTheme="minorEastAsia" w:hAnsiTheme="minorHAnsi"/>
                <w:lang w:val="de-AT"/>
              </w:rPr>
              <w:t xml:space="preserve"> und aktualisiert</w:t>
            </w:r>
            <w:r w:rsidR="004E148F" w:rsidRPr="007C1DA3">
              <w:rPr>
                <w:rFonts w:asciiTheme="minorHAnsi" w:eastAsiaTheme="minorEastAsia" w:hAnsiTheme="minorHAnsi"/>
                <w:lang w:val="de-AT"/>
              </w:rPr>
              <w:t>.</w:t>
            </w:r>
          </w:p>
          <w:p w14:paraId="42722569" w14:textId="0D66FBB4" w:rsidR="004E148F" w:rsidRPr="007C1DA3" w:rsidRDefault="00242B14">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Wir haben u</w:t>
            </w:r>
            <w:r w:rsidR="0003573E" w:rsidRPr="007C1DA3">
              <w:rPr>
                <w:rFonts w:asciiTheme="minorHAnsi" w:eastAsiaTheme="minorEastAsia" w:hAnsiTheme="minorHAnsi"/>
                <w:lang w:val="de-AT"/>
              </w:rPr>
              <w:t>nser</w:t>
            </w:r>
            <w:r w:rsidR="00643B01" w:rsidRPr="007C1DA3">
              <w:rPr>
                <w:rFonts w:asciiTheme="minorHAnsi" w:eastAsiaTheme="minorEastAsia" w:hAnsiTheme="minorHAnsi"/>
                <w:lang w:val="de-AT"/>
              </w:rPr>
              <w:t xml:space="preserve"> </w:t>
            </w:r>
            <w:r w:rsidR="00FC2BE3" w:rsidRPr="007C1DA3">
              <w:rPr>
                <w:rFonts w:asciiTheme="minorHAnsi" w:eastAsiaTheme="minorEastAsia" w:hAnsiTheme="minorHAnsi"/>
                <w:lang w:val="de-AT"/>
              </w:rPr>
              <w:t xml:space="preserve">Kinderschutzkonzept </w:t>
            </w:r>
            <w:r w:rsidR="004E148F" w:rsidRPr="007C1DA3">
              <w:rPr>
                <w:rFonts w:asciiTheme="minorHAnsi" w:eastAsiaTheme="minorEastAsia" w:hAnsiTheme="minorHAnsi"/>
                <w:lang w:val="de-AT"/>
              </w:rPr>
              <w:t xml:space="preserve">partizipativ </w:t>
            </w:r>
            <w:r w:rsidR="0003573E" w:rsidRPr="007C1DA3">
              <w:rPr>
                <w:rFonts w:asciiTheme="minorHAnsi" w:eastAsiaTheme="minorEastAsia" w:hAnsiTheme="minorHAnsi"/>
                <w:lang w:val="de-AT"/>
              </w:rPr>
              <w:t xml:space="preserve">mit </w:t>
            </w:r>
            <w:proofErr w:type="spellStart"/>
            <w:proofErr w:type="gramStart"/>
            <w:r w:rsidR="0083282D" w:rsidRPr="00AD5F93">
              <w:rPr>
                <w:rFonts w:asciiTheme="minorHAnsi" w:eastAsiaTheme="minorEastAsia" w:hAnsiTheme="minorHAnsi"/>
                <w:lang w:val="de-AT"/>
              </w:rPr>
              <w:t>Kolleg:innen</w:t>
            </w:r>
            <w:proofErr w:type="spellEnd"/>
            <w:proofErr w:type="gramEnd"/>
            <w:r w:rsidR="00D719C8" w:rsidRPr="00AD5F93">
              <w:rPr>
                <w:rFonts w:asciiTheme="minorHAnsi" w:eastAsiaTheme="minorEastAsia" w:hAnsiTheme="minorHAnsi"/>
                <w:lang w:val="de-AT"/>
              </w:rPr>
              <w:t>,</w:t>
            </w:r>
            <w:r w:rsidR="0003573E" w:rsidRPr="00AD5F93">
              <w:rPr>
                <w:rFonts w:asciiTheme="minorHAnsi" w:eastAsiaTheme="minorEastAsia" w:hAnsiTheme="minorHAnsi"/>
                <w:lang w:val="de-AT"/>
              </w:rPr>
              <w:t xml:space="preserve"> Kindern</w:t>
            </w:r>
            <w:r w:rsidR="0003573E" w:rsidRPr="007C1DA3">
              <w:rPr>
                <w:rFonts w:asciiTheme="minorHAnsi" w:eastAsiaTheme="minorEastAsia" w:hAnsiTheme="minorHAnsi"/>
                <w:lang w:val="de-AT"/>
              </w:rPr>
              <w:t xml:space="preserve"> </w:t>
            </w:r>
            <w:r w:rsidR="00474098" w:rsidRPr="007C1DA3">
              <w:rPr>
                <w:rFonts w:asciiTheme="minorHAnsi" w:eastAsiaTheme="minorEastAsia" w:hAnsiTheme="minorHAnsi"/>
                <w:lang w:val="de-AT"/>
              </w:rPr>
              <w:t xml:space="preserve">und Eltern (letztere </w:t>
            </w:r>
            <w:r w:rsidR="00D719C8">
              <w:rPr>
                <w:rFonts w:asciiTheme="minorHAnsi" w:eastAsiaTheme="minorEastAsia" w:hAnsiTheme="minorHAnsi"/>
                <w:lang w:val="de-AT"/>
              </w:rPr>
              <w:t>o</w:t>
            </w:r>
            <w:r w:rsidR="00474098" w:rsidRPr="007C1DA3">
              <w:rPr>
                <w:rFonts w:asciiTheme="minorHAnsi" w:eastAsiaTheme="minorEastAsia" w:hAnsiTheme="minorHAnsi"/>
                <w:lang w:val="de-AT"/>
              </w:rPr>
              <w:t xml:space="preserve">ptional) </w:t>
            </w:r>
            <w:r w:rsidR="0003573E" w:rsidRPr="007C1DA3">
              <w:rPr>
                <w:rFonts w:asciiTheme="minorHAnsi" w:eastAsiaTheme="minorEastAsia" w:hAnsiTheme="minorHAnsi"/>
                <w:lang w:val="de-AT"/>
              </w:rPr>
              <w:t>erarbeitet.</w:t>
            </w:r>
          </w:p>
          <w:p w14:paraId="30120F27" w14:textId="381E3586" w:rsidR="004E148F" w:rsidRPr="007C1DA3" w:rsidRDefault="0003573E">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Unser</w:t>
            </w:r>
            <w:r w:rsidR="00643B01" w:rsidRPr="007C1DA3">
              <w:rPr>
                <w:rFonts w:asciiTheme="minorHAnsi" w:eastAsiaTheme="minorEastAsia" w:hAnsiTheme="minorHAnsi"/>
                <w:lang w:val="de-AT"/>
              </w:rPr>
              <w:t xml:space="preserve"> </w:t>
            </w:r>
            <w:r w:rsidR="00FC2BE3" w:rsidRPr="007C1DA3">
              <w:rPr>
                <w:rFonts w:asciiTheme="minorHAnsi" w:eastAsiaTheme="minorEastAsia" w:hAnsiTheme="minorHAnsi"/>
                <w:lang w:val="de-AT"/>
              </w:rPr>
              <w:t xml:space="preserve">Kinderschutzkonzept </w:t>
            </w:r>
            <w:r w:rsidR="004E148F" w:rsidRPr="007C1DA3">
              <w:rPr>
                <w:rFonts w:asciiTheme="minorHAnsi" w:eastAsiaTheme="minorEastAsia" w:hAnsiTheme="minorHAnsi"/>
                <w:lang w:val="de-AT"/>
              </w:rPr>
              <w:t xml:space="preserve">ist allen </w:t>
            </w:r>
            <w:r w:rsidR="00E56B4E" w:rsidRPr="007C1DA3">
              <w:rPr>
                <w:rFonts w:asciiTheme="minorHAnsi" w:eastAsiaTheme="minorEastAsia" w:hAnsiTheme="minorHAnsi"/>
                <w:lang w:val="de-AT"/>
              </w:rPr>
              <w:t>Mitarbeitenden bekannt</w:t>
            </w:r>
            <w:r w:rsidRPr="007C1DA3">
              <w:rPr>
                <w:rFonts w:asciiTheme="minorHAnsi" w:eastAsiaTheme="minorEastAsia" w:hAnsiTheme="minorHAnsi"/>
                <w:lang w:val="de-AT"/>
              </w:rPr>
              <w:t>.</w:t>
            </w:r>
          </w:p>
          <w:p w14:paraId="79F83835" w14:textId="4AB68E2B" w:rsidR="0003573E" w:rsidRPr="007C1DA3" w:rsidRDefault="0003573E">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Alle Mitarbeite</w:t>
            </w:r>
            <w:r w:rsidR="00D719C8">
              <w:rPr>
                <w:rFonts w:asciiTheme="minorHAnsi" w:eastAsiaTheme="minorEastAsia" w:hAnsiTheme="minorHAnsi"/>
                <w:lang w:val="de-AT"/>
              </w:rPr>
              <w:t>nden</w:t>
            </w:r>
            <w:r w:rsidRPr="007C1DA3">
              <w:rPr>
                <w:rFonts w:asciiTheme="minorHAnsi" w:eastAsiaTheme="minorEastAsia" w:hAnsiTheme="minorHAnsi"/>
                <w:lang w:val="de-AT"/>
              </w:rPr>
              <w:t xml:space="preserve"> kennen die Kinderschutz-Beauftragten und haben deren Kontaktdaten griffbereit.</w:t>
            </w:r>
          </w:p>
          <w:p w14:paraId="3FDC151F" w14:textId="2E3DB6C2" w:rsidR="005B05D4" w:rsidRPr="007C1DA3" w:rsidRDefault="00242B14">
            <w:pPr>
              <w:pStyle w:val="Listenabsatz"/>
              <w:numPr>
                <w:ilvl w:val="0"/>
                <w:numId w:val="4"/>
              </w:numPr>
              <w:spacing w:before="120"/>
              <w:ind w:left="851" w:hanging="491"/>
              <w:jc w:val="both"/>
              <w:rPr>
                <w:rFonts w:asciiTheme="minorHAnsi" w:eastAsiaTheme="minorEastAsia" w:hAnsiTheme="minorHAnsi"/>
                <w:lang w:val="de-AT"/>
              </w:rPr>
            </w:pPr>
            <w:r w:rsidRPr="007C1DA3">
              <w:rPr>
                <w:rFonts w:asciiTheme="minorHAnsi" w:eastAsiaTheme="minorEastAsia" w:hAnsiTheme="minorHAnsi"/>
                <w:lang w:val="de-AT"/>
              </w:rPr>
              <w:t xml:space="preserve">Wir leben </w:t>
            </w:r>
            <w:r w:rsidR="0003573E" w:rsidRPr="007C1DA3">
              <w:rPr>
                <w:rFonts w:asciiTheme="minorHAnsi" w:eastAsiaTheme="minorEastAsia" w:hAnsiTheme="minorHAnsi"/>
                <w:lang w:val="de-AT"/>
              </w:rPr>
              <w:t xml:space="preserve">Partizipation </w:t>
            </w:r>
            <w:r w:rsidRPr="007C1DA3">
              <w:rPr>
                <w:rFonts w:asciiTheme="minorHAnsi" w:eastAsiaTheme="minorEastAsia" w:hAnsiTheme="minorHAnsi"/>
                <w:lang w:val="de-AT"/>
              </w:rPr>
              <w:t>als</w:t>
            </w:r>
            <w:r w:rsidR="0003573E" w:rsidRPr="007C1DA3">
              <w:rPr>
                <w:rFonts w:asciiTheme="minorHAnsi" w:eastAsiaTheme="minorEastAsia" w:hAnsiTheme="minorHAnsi"/>
                <w:lang w:val="de-AT"/>
              </w:rPr>
              <w:t xml:space="preserve"> hohe</w:t>
            </w:r>
            <w:r w:rsidR="00D719C8">
              <w:rPr>
                <w:rFonts w:asciiTheme="minorHAnsi" w:eastAsiaTheme="minorEastAsia" w:hAnsiTheme="minorHAnsi"/>
                <w:lang w:val="de-AT"/>
              </w:rPr>
              <w:t>n</w:t>
            </w:r>
            <w:r w:rsidR="0003573E" w:rsidRPr="007C1DA3">
              <w:rPr>
                <w:rFonts w:asciiTheme="minorHAnsi" w:eastAsiaTheme="minorEastAsia" w:hAnsiTheme="minorHAnsi"/>
                <w:lang w:val="de-AT"/>
              </w:rPr>
              <w:t xml:space="preserve"> Wert in unserer Einrichtung.</w:t>
            </w:r>
          </w:p>
          <w:p w14:paraId="79232AD0" w14:textId="77777777" w:rsidR="004E148F" w:rsidRPr="007C1DA3" w:rsidRDefault="004E148F" w:rsidP="00002535">
            <w:pPr>
              <w:rPr>
                <w:rFonts w:cs="Times New Roman"/>
                <w:szCs w:val="22"/>
                <w:lang w:val="de-AT"/>
              </w:rPr>
            </w:pPr>
          </w:p>
        </w:tc>
      </w:tr>
    </w:tbl>
    <w:p w14:paraId="6FD719BA" w14:textId="5EBC41F2" w:rsidR="00E56B4E" w:rsidRPr="007C1DA3" w:rsidRDefault="00E56B4E" w:rsidP="00002535">
      <w:pPr>
        <w:spacing w:before="120"/>
        <w:ind w:left="993"/>
        <w:rPr>
          <w:szCs w:val="22"/>
        </w:rPr>
      </w:pPr>
    </w:p>
    <w:p w14:paraId="773AD68C" w14:textId="2745BFCF" w:rsidR="003A1D51" w:rsidRPr="007C1DA3" w:rsidRDefault="003A1D51" w:rsidP="00002535">
      <w:pPr>
        <w:spacing w:before="120"/>
        <w:ind w:left="993"/>
        <w:rPr>
          <w:szCs w:val="22"/>
        </w:rPr>
      </w:pPr>
    </w:p>
    <w:p w14:paraId="39DC20EC" w14:textId="4CE7C477" w:rsidR="003A1D51" w:rsidRPr="007C1DA3" w:rsidRDefault="003A1D51" w:rsidP="00002535">
      <w:pPr>
        <w:spacing w:before="120"/>
        <w:ind w:left="993"/>
        <w:rPr>
          <w:szCs w:val="22"/>
        </w:rPr>
      </w:pPr>
    </w:p>
    <w:p w14:paraId="7268F50D" w14:textId="3F8DDC2C" w:rsidR="003A1D51" w:rsidRPr="007C1DA3" w:rsidRDefault="003A1D51" w:rsidP="00002535">
      <w:pPr>
        <w:spacing w:before="120"/>
        <w:ind w:left="993"/>
        <w:rPr>
          <w:szCs w:val="22"/>
        </w:rPr>
      </w:pPr>
    </w:p>
    <w:p w14:paraId="404465EA" w14:textId="1B06AB5C" w:rsidR="003A1D51" w:rsidRPr="007C1DA3" w:rsidRDefault="003A1D51" w:rsidP="00002535">
      <w:pPr>
        <w:spacing w:before="120"/>
        <w:ind w:left="993"/>
        <w:rPr>
          <w:szCs w:val="22"/>
        </w:rPr>
      </w:pPr>
    </w:p>
    <w:p w14:paraId="69E8AABB" w14:textId="1DEABE9F" w:rsidR="003A1D51" w:rsidRPr="007C1DA3" w:rsidRDefault="003A1D51" w:rsidP="00002535">
      <w:pPr>
        <w:spacing w:before="120"/>
        <w:ind w:left="993"/>
        <w:rPr>
          <w:szCs w:val="22"/>
        </w:rPr>
      </w:pPr>
    </w:p>
    <w:p w14:paraId="519FA8CF" w14:textId="751BFF3D" w:rsidR="003A1D51" w:rsidRPr="007C1DA3" w:rsidRDefault="003A1D51" w:rsidP="00002535">
      <w:pPr>
        <w:spacing w:before="120"/>
        <w:ind w:left="993"/>
        <w:rPr>
          <w:szCs w:val="22"/>
        </w:rPr>
      </w:pPr>
    </w:p>
    <w:p w14:paraId="4E1BB288" w14:textId="179CF07D" w:rsidR="003A1D51" w:rsidRPr="007C1DA3" w:rsidRDefault="003A1D51" w:rsidP="00002535">
      <w:pPr>
        <w:spacing w:before="120"/>
        <w:ind w:left="993"/>
        <w:rPr>
          <w:szCs w:val="22"/>
        </w:rPr>
      </w:pPr>
    </w:p>
    <w:p w14:paraId="7AC2A028" w14:textId="178719F1" w:rsidR="003A1D51" w:rsidRPr="007C1DA3" w:rsidRDefault="003A1D51" w:rsidP="00002535">
      <w:pPr>
        <w:spacing w:before="120"/>
        <w:ind w:left="993"/>
        <w:rPr>
          <w:szCs w:val="22"/>
        </w:rPr>
      </w:pPr>
    </w:p>
    <w:p w14:paraId="34FAEC52" w14:textId="1948E15B" w:rsidR="003A1D51" w:rsidRPr="007C1DA3" w:rsidRDefault="003A1D51" w:rsidP="00002535">
      <w:pPr>
        <w:spacing w:before="120"/>
        <w:ind w:left="993"/>
        <w:rPr>
          <w:szCs w:val="22"/>
        </w:rPr>
      </w:pPr>
    </w:p>
    <w:p w14:paraId="1BFA1230" w14:textId="639882C4" w:rsidR="003A1D51" w:rsidRPr="007C1DA3" w:rsidRDefault="003A1D51" w:rsidP="00002535">
      <w:pPr>
        <w:spacing w:before="120"/>
        <w:ind w:left="993"/>
        <w:rPr>
          <w:szCs w:val="22"/>
        </w:rPr>
      </w:pPr>
    </w:p>
    <w:p w14:paraId="6CDD9668" w14:textId="0BE001A1" w:rsidR="003A1D51" w:rsidRPr="007C1DA3" w:rsidRDefault="003A1D51" w:rsidP="00002535">
      <w:pPr>
        <w:spacing w:before="120"/>
        <w:ind w:left="993"/>
        <w:rPr>
          <w:szCs w:val="22"/>
        </w:rPr>
      </w:pPr>
    </w:p>
    <w:p w14:paraId="2BAB3C0E" w14:textId="632BB243" w:rsidR="003A1D51" w:rsidRPr="007C1DA3" w:rsidRDefault="003A1D51" w:rsidP="00002535">
      <w:pPr>
        <w:spacing w:before="120"/>
        <w:ind w:left="993"/>
        <w:rPr>
          <w:szCs w:val="22"/>
        </w:rPr>
      </w:pPr>
    </w:p>
    <w:p w14:paraId="1E6291A1" w14:textId="4679866F" w:rsidR="003A1D51" w:rsidRPr="007C1DA3" w:rsidRDefault="003A1D51" w:rsidP="00002535">
      <w:pPr>
        <w:spacing w:before="120"/>
        <w:ind w:left="993"/>
        <w:rPr>
          <w:szCs w:val="22"/>
        </w:rPr>
      </w:pPr>
    </w:p>
    <w:p w14:paraId="3F272BF6" w14:textId="5CCE5BD3" w:rsidR="003A1D51" w:rsidRPr="007C1DA3" w:rsidRDefault="003A1D51" w:rsidP="00002535">
      <w:pPr>
        <w:spacing w:before="120"/>
        <w:ind w:left="993"/>
        <w:rPr>
          <w:szCs w:val="22"/>
        </w:rPr>
      </w:pPr>
    </w:p>
    <w:p w14:paraId="73A59739" w14:textId="32A7634A" w:rsidR="003A1D51" w:rsidRPr="007C1DA3" w:rsidRDefault="003A1D51" w:rsidP="00002535">
      <w:pPr>
        <w:spacing w:before="120"/>
        <w:ind w:left="993"/>
        <w:rPr>
          <w:szCs w:val="22"/>
        </w:rPr>
      </w:pPr>
    </w:p>
    <w:p w14:paraId="5A98D1D7" w14:textId="33B71BA5" w:rsidR="003A1D51" w:rsidRPr="007C1DA3" w:rsidRDefault="003A1D51" w:rsidP="00002535">
      <w:pPr>
        <w:spacing w:before="120"/>
        <w:ind w:left="993"/>
        <w:rPr>
          <w:szCs w:val="22"/>
        </w:rPr>
      </w:pPr>
    </w:p>
    <w:p w14:paraId="12AC4A0F" w14:textId="43449A5C" w:rsidR="003A1D51" w:rsidRPr="007C1DA3" w:rsidRDefault="003A1D51" w:rsidP="00002535">
      <w:pPr>
        <w:spacing w:before="120"/>
        <w:ind w:left="993"/>
        <w:rPr>
          <w:szCs w:val="22"/>
        </w:rPr>
      </w:pPr>
      <w:r w:rsidRPr="007C1DA3">
        <w:rPr>
          <w:szCs w:val="22"/>
        </w:rPr>
        <w:t>Kinderschutzkonzept [</w:t>
      </w:r>
      <w:r w:rsidRPr="007C1DA3">
        <w:rPr>
          <w:szCs w:val="22"/>
          <w:shd w:val="clear" w:color="auto" w:fill="EAF1DD" w:themeFill="accent3" w:themeFillTint="33"/>
        </w:rPr>
        <w:t>Name der Einrichtung</w:t>
      </w:r>
      <w:r w:rsidRPr="007C1DA3">
        <w:rPr>
          <w:szCs w:val="22"/>
        </w:rPr>
        <w:t>] in der Fassung vom: [</w:t>
      </w:r>
      <w:r w:rsidR="00FF0FA4" w:rsidRPr="007C1DA3">
        <w:rPr>
          <w:szCs w:val="22"/>
          <w:shd w:val="clear" w:color="auto" w:fill="EAF1DD" w:themeFill="accent3" w:themeFillTint="33"/>
        </w:rPr>
        <w:t>Datum und ev. Versionsnummer eintragen</w:t>
      </w:r>
      <w:r w:rsidR="00FF0FA4" w:rsidRPr="007C1DA3">
        <w:rPr>
          <w:szCs w:val="22"/>
        </w:rPr>
        <w:t>]</w:t>
      </w:r>
    </w:p>
    <w:p w14:paraId="2A02D8FA" w14:textId="77777777" w:rsidR="009415FC" w:rsidRPr="007C1DA3" w:rsidRDefault="009415FC" w:rsidP="00002535">
      <w:pPr>
        <w:widowControl/>
        <w:suppressAutoHyphens w:val="0"/>
        <w:rPr>
          <w:rFonts w:eastAsia="Times New Roman" w:cs="Times New Roman"/>
          <w:b/>
          <w:kern w:val="0"/>
          <w:lang w:eastAsia="de-AT" w:bidi="ar-SA"/>
        </w:rPr>
      </w:pPr>
      <w:r w:rsidRPr="007C1DA3">
        <w:rPr>
          <w:rFonts w:eastAsia="Times New Roman"/>
          <w:b/>
          <w:lang w:eastAsia="de-AT"/>
        </w:rPr>
        <w:br w:type="page"/>
      </w:r>
    </w:p>
    <w:p w14:paraId="4A4AB195" w14:textId="77777777" w:rsidR="00E56B4E" w:rsidRPr="007C1DA3" w:rsidRDefault="00E56B4E" w:rsidP="00B715A4">
      <w:pPr>
        <w:pStyle w:val="berschrift1"/>
        <w:numPr>
          <w:ilvl w:val="0"/>
          <w:numId w:val="22"/>
        </w:numPr>
        <w:spacing w:before="360" w:after="240"/>
        <w:ind w:left="431" w:hanging="431"/>
        <w:rPr>
          <w:rFonts w:asciiTheme="minorHAnsi" w:hAnsiTheme="minorHAnsi" w:cstheme="minorHAnsi"/>
          <w:color w:val="auto"/>
        </w:rPr>
      </w:pPr>
      <w:bookmarkStart w:id="53" w:name="_Toc137376834"/>
      <w:r w:rsidRPr="007C1DA3">
        <w:rPr>
          <w:rFonts w:asciiTheme="minorHAnsi" w:hAnsiTheme="minorHAnsi" w:cstheme="minorHAnsi"/>
          <w:color w:val="auto"/>
        </w:rPr>
        <w:lastRenderedPageBreak/>
        <w:t>Quellenverzeichnis</w:t>
      </w:r>
      <w:bookmarkEnd w:id="53"/>
    </w:p>
    <w:p w14:paraId="5E87F344" w14:textId="3E478ACF" w:rsidR="00517F09" w:rsidRPr="00642F06" w:rsidRDefault="009F569E" w:rsidP="00642F06">
      <w:pPr>
        <w:pStyle w:val="berschrift2"/>
        <w:rPr>
          <w:rFonts w:eastAsiaTheme="minorEastAsia"/>
        </w:rPr>
      </w:pPr>
      <w:bookmarkStart w:id="54" w:name="_Toc137376836"/>
      <w:r>
        <w:rPr>
          <w:rFonts w:eastAsiaTheme="minorEastAsia"/>
        </w:rPr>
        <w:t>5.1</w:t>
      </w:r>
      <w:r w:rsidR="00723EF8">
        <w:rPr>
          <w:rFonts w:eastAsiaTheme="minorEastAsia"/>
        </w:rPr>
        <w:t xml:space="preserve"> </w:t>
      </w:r>
      <w:r w:rsidR="00A571F2">
        <w:rPr>
          <w:rFonts w:eastAsiaTheme="minorEastAsia"/>
        </w:rPr>
        <w:t>Verwendete Literatur sowie s</w:t>
      </w:r>
      <w:r w:rsidR="00486BD9">
        <w:rPr>
          <w:rFonts w:eastAsiaTheme="minorEastAsia"/>
        </w:rPr>
        <w:t xml:space="preserve">pezielle </w:t>
      </w:r>
      <w:r w:rsidR="00517F09" w:rsidRPr="00555A08">
        <w:rPr>
          <w:rFonts w:eastAsiaTheme="minorEastAsia"/>
        </w:rPr>
        <w:t>Literaturauswahl Sexualpädagogik</w:t>
      </w:r>
      <w:r w:rsidR="00486BD9">
        <w:rPr>
          <w:rFonts w:eastAsiaTheme="minorEastAsia"/>
        </w:rPr>
        <w:t xml:space="preserve"> mit Fokus auf </w:t>
      </w:r>
      <w:r w:rsidR="00517F09" w:rsidRPr="00555A08">
        <w:rPr>
          <w:rFonts w:eastAsiaTheme="minorEastAsia"/>
        </w:rPr>
        <w:t>den Elementarbereich</w:t>
      </w:r>
      <w:bookmarkEnd w:id="54"/>
    </w:p>
    <w:p w14:paraId="2DC30A58" w14:textId="77777777" w:rsidR="00315351" w:rsidRPr="008E4C11" w:rsidRDefault="00315351" w:rsidP="00330DAA">
      <w:pPr>
        <w:widowControl/>
        <w:suppressAutoHyphens w:val="0"/>
        <w:spacing w:before="100" w:beforeAutospacing="1" w:after="100" w:afterAutospacing="1"/>
        <w:rPr>
          <w:rFonts w:eastAsia="Times New Roman" w:cstheme="minorHAnsi"/>
          <w:kern w:val="0"/>
          <w:szCs w:val="22"/>
          <w:lang w:val="it-IT" w:eastAsia="de-AT" w:bidi="ar-SA"/>
        </w:rPr>
      </w:pPr>
      <w:r w:rsidRPr="008E4C11">
        <w:rPr>
          <w:rFonts w:eastAsia="Times New Roman" w:cstheme="minorHAnsi"/>
          <w:kern w:val="0"/>
          <w:szCs w:val="22"/>
          <w:lang w:eastAsia="de-AT" w:bidi="ar-SA"/>
        </w:rPr>
        <w:t xml:space="preserve">AAP - American Academy </w:t>
      </w:r>
      <w:proofErr w:type="spellStart"/>
      <w:r w:rsidRPr="008E4C11">
        <w:rPr>
          <w:rFonts w:eastAsia="Times New Roman" w:cstheme="minorHAnsi"/>
          <w:kern w:val="0"/>
          <w:szCs w:val="22"/>
          <w:lang w:eastAsia="de-AT" w:bidi="ar-SA"/>
        </w:rPr>
        <w:t>of</w:t>
      </w:r>
      <w:proofErr w:type="spellEnd"/>
      <w:r w:rsidRPr="008E4C11">
        <w:rPr>
          <w:rFonts w:eastAsia="Times New Roman" w:cstheme="minorHAnsi"/>
          <w:kern w:val="0"/>
          <w:szCs w:val="22"/>
          <w:lang w:eastAsia="de-AT" w:bidi="ar-SA"/>
        </w:rPr>
        <w:t xml:space="preserve"> </w:t>
      </w:r>
      <w:proofErr w:type="spellStart"/>
      <w:r w:rsidRPr="008E4C11">
        <w:rPr>
          <w:rFonts w:eastAsia="Times New Roman" w:cstheme="minorHAnsi"/>
          <w:kern w:val="0"/>
          <w:szCs w:val="22"/>
          <w:lang w:eastAsia="de-AT" w:bidi="ar-SA"/>
        </w:rPr>
        <w:t>Pediatrics</w:t>
      </w:r>
      <w:proofErr w:type="spellEnd"/>
      <w:r w:rsidRPr="008E4C11">
        <w:rPr>
          <w:rFonts w:eastAsia="Times New Roman" w:cstheme="minorHAnsi"/>
          <w:kern w:val="0"/>
          <w:szCs w:val="22"/>
          <w:lang w:eastAsia="de-AT" w:bidi="ar-SA"/>
        </w:rPr>
        <w:t xml:space="preserve"> (1999). Media </w:t>
      </w:r>
      <w:proofErr w:type="spellStart"/>
      <w:r w:rsidRPr="008E4C11">
        <w:rPr>
          <w:rFonts w:eastAsia="Times New Roman" w:cstheme="minorHAnsi"/>
          <w:kern w:val="0"/>
          <w:szCs w:val="22"/>
          <w:lang w:eastAsia="de-AT" w:bidi="ar-SA"/>
        </w:rPr>
        <w:t>education</w:t>
      </w:r>
      <w:proofErr w:type="spellEnd"/>
      <w:r w:rsidRPr="008E4C11">
        <w:rPr>
          <w:rFonts w:eastAsia="Times New Roman" w:cstheme="minorHAnsi"/>
          <w:kern w:val="0"/>
          <w:szCs w:val="22"/>
          <w:lang w:eastAsia="de-AT" w:bidi="ar-SA"/>
        </w:rPr>
        <w:t xml:space="preserve">. </w:t>
      </w:r>
      <w:proofErr w:type="spellStart"/>
      <w:r w:rsidRPr="008E4C11">
        <w:rPr>
          <w:rFonts w:eastAsia="Times New Roman" w:cstheme="minorHAnsi"/>
          <w:kern w:val="0"/>
          <w:szCs w:val="22"/>
          <w:lang w:val="it-IT" w:eastAsia="de-AT" w:bidi="ar-SA"/>
        </w:rPr>
        <w:t>Pediatrics</w:t>
      </w:r>
      <w:proofErr w:type="spellEnd"/>
      <w:r w:rsidRPr="008E4C11">
        <w:rPr>
          <w:rFonts w:eastAsia="Times New Roman" w:cstheme="minorHAnsi"/>
          <w:kern w:val="0"/>
          <w:szCs w:val="22"/>
          <w:lang w:val="it-IT" w:eastAsia="de-AT" w:bidi="ar-SA"/>
        </w:rPr>
        <w:t>, 104(2), 341–343. https://doi.org/10.1542/peds.104.2.341</w:t>
      </w:r>
    </w:p>
    <w:p w14:paraId="2E708F69" w14:textId="77777777" w:rsidR="00315351" w:rsidRPr="008E4C11" w:rsidRDefault="00315351" w:rsidP="00330DAA">
      <w:pPr>
        <w:widowControl/>
        <w:suppressAutoHyphens w:val="0"/>
        <w:spacing w:before="100" w:beforeAutospacing="1" w:after="100" w:afterAutospacing="1" w:line="240" w:lineRule="atLeast"/>
        <w:rPr>
          <w:rFonts w:eastAsia="Times New Roman" w:cstheme="minorHAnsi"/>
          <w:kern w:val="0"/>
          <w:szCs w:val="22"/>
          <w:lang w:val="en-US" w:eastAsia="de-AT" w:bidi="ar-SA"/>
        </w:rPr>
      </w:pPr>
      <w:r w:rsidRPr="008E4C11">
        <w:rPr>
          <w:rFonts w:eastAsia="Times New Roman" w:cstheme="minorHAnsi"/>
          <w:kern w:val="0"/>
          <w:szCs w:val="22"/>
          <w:lang w:val="it-IT" w:eastAsia="de-AT" w:bidi="ar-SA"/>
        </w:rPr>
        <w:t xml:space="preserve">Andersen, R. E., Crespo, C. J., </w:t>
      </w:r>
      <w:proofErr w:type="spellStart"/>
      <w:r w:rsidRPr="008E4C11">
        <w:rPr>
          <w:rFonts w:eastAsia="Times New Roman" w:cstheme="minorHAnsi"/>
          <w:kern w:val="0"/>
          <w:szCs w:val="22"/>
          <w:lang w:val="it-IT" w:eastAsia="de-AT" w:bidi="ar-SA"/>
        </w:rPr>
        <w:t>Bartlett</w:t>
      </w:r>
      <w:proofErr w:type="spellEnd"/>
      <w:r w:rsidRPr="008E4C11">
        <w:rPr>
          <w:rFonts w:eastAsia="Times New Roman" w:cstheme="minorHAnsi"/>
          <w:kern w:val="0"/>
          <w:szCs w:val="22"/>
          <w:lang w:val="it-IT" w:eastAsia="de-AT" w:bidi="ar-SA"/>
        </w:rPr>
        <w:t xml:space="preserve">, S. J., </w:t>
      </w:r>
      <w:proofErr w:type="spellStart"/>
      <w:r w:rsidRPr="008E4C11">
        <w:rPr>
          <w:rFonts w:eastAsia="Times New Roman" w:cstheme="minorHAnsi"/>
          <w:kern w:val="0"/>
          <w:szCs w:val="22"/>
          <w:lang w:val="it-IT" w:eastAsia="de-AT" w:bidi="ar-SA"/>
        </w:rPr>
        <w:t>Cheskin</w:t>
      </w:r>
      <w:proofErr w:type="spellEnd"/>
      <w:r w:rsidRPr="008E4C11">
        <w:rPr>
          <w:rFonts w:eastAsia="Times New Roman" w:cstheme="minorHAnsi"/>
          <w:kern w:val="0"/>
          <w:szCs w:val="22"/>
          <w:lang w:val="it-IT" w:eastAsia="de-AT" w:bidi="ar-SA"/>
        </w:rPr>
        <w:t xml:space="preserve">, L. J., &amp; </w:t>
      </w:r>
      <w:proofErr w:type="spellStart"/>
      <w:r w:rsidRPr="008E4C11">
        <w:rPr>
          <w:rFonts w:eastAsia="Times New Roman" w:cstheme="minorHAnsi"/>
          <w:kern w:val="0"/>
          <w:szCs w:val="22"/>
          <w:lang w:val="it-IT" w:eastAsia="de-AT" w:bidi="ar-SA"/>
        </w:rPr>
        <w:t>Pratt</w:t>
      </w:r>
      <w:proofErr w:type="spellEnd"/>
      <w:r w:rsidRPr="008E4C11">
        <w:rPr>
          <w:rFonts w:eastAsia="Times New Roman" w:cstheme="minorHAnsi"/>
          <w:kern w:val="0"/>
          <w:szCs w:val="22"/>
          <w:lang w:val="it-IT" w:eastAsia="de-AT" w:bidi="ar-SA"/>
        </w:rPr>
        <w:t xml:space="preserve">, M. (1998). </w:t>
      </w:r>
      <w:r w:rsidRPr="008E4C11">
        <w:rPr>
          <w:rFonts w:eastAsia="Times New Roman" w:cstheme="minorHAnsi"/>
          <w:kern w:val="0"/>
          <w:szCs w:val="22"/>
          <w:lang w:val="en-US" w:eastAsia="de-AT" w:bidi="ar-SA"/>
        </w:rPr>
        <w:t>Relationship of physical activity and television watching with body weight and level of fatness among children. Journal of the</w:t>
      </w:r>
    </w:p>
    <w:p w14:paraId="2F3A86E3" w14:textId="77777777" w:rsidR="00315351" w:rsidRPr="008E4C11" w:rsidRDefault="00315351" w:rsidP="00330DAA">
      <w:pPr>
        <w:widowControl/>
        <w:suppressAutoHyphens w:val="0"/>
        <w:spacing w:after="100" w:afterAutospacing="1" w:line="240" w:lineRule="atLeast"/>
        <w:rPr>
          <w:rFonts w:eastAsia="Times New Roman" w:cstheme="minorHAnsi"/>
          <w:kern w:val="0"/>
          <w:szCs w:val="22"/>
          <w:lang w:val="en-US" w:eastAsia="de-AT" w:bidi="ar-SA"/>
        </w:rPr>
      </w:pPr>
      <w:r w:rsidRPr="008E4C11">
        <w:rPr>
          <w:rFonts w:eastAsia="Times New Roman" w:cstheme="minorHAnsi"/>
          <w:kern w:val="0"/>
          <w:szCs w:val="22"/>
          <w:lang w:val="en-US" w:eastAsia="de-AT" w:bidi="ar-SA"/>
        </w:rPr>
        <w:t xml:space="preserve">American Medical Association, 279(12), 938–942. </w:t>
      </w:r>
      <w:hyperlink r:id="rId13" w:history="1">
        <w:r w:rsidRPr="008E4C11">
          <w:rPr>
            <w:rFonts w:eastAsia="Times New Roman" w:cstheme="minorHAnsi"/>
            <w:color w:val="0000FF"/>
            <w:kern w:val="0"/>
            <w:szCs w:val="22"/>
            <w:u w:val="single"/>
            <w:lang w:val="en-US" w:eastAsia="de-AT" w:bidi="ar-SA"/>
          </w:rPr>
          <w:t>https://doi.org/10.1001/jama.279.12.938</w:t>
        </w:r>
      </w:hyperlink>
    </w:p>
    <w:p w14:paraId="404E7A14" w14:textId="5BE9CD6F" w:rsidR="00A571F2" w:rsidRDefault="00A571F2" w:rsidP="00330DAA">
      <w:pPr>
        <w:spacing w:line="276" w:lineRule="auto"/>
        <w:jc w:val="both"/>
        <w:rPr>
          <w:rFonts w:cstheme="minorHAnsi"/>
          <w:szCs w:val="22"/>
        </w:rPr>
      </w:pPr>
      <w:proofErr w:type="gramStart"/>
      <w:r w:rsidRPr="00A571F2">
        <w:rPr>
          <w:rFonts w:cstheme="minorHAnsi"/>
          <w:szCs w:val="22"/>
        </w:rPr>
        <w:t>Charlotte Bühler Institut</w:t>
      </w:r>
      <w:proofErr w:type="gramEnd"/>
      <w:r w:rsidRPr="00A571F2">
        <w:rPr>
          <w:rFonts w:cstheme="minorHAnsi"/>
          <w:szCs w:val="22"/>
        </w:rPr>
        <w:t xml:space="preserve"> im Auftrag der Bundesländer Österreichs (2009). Bundesländerübergreifender </w:t>
      </w:r>
      <w:proofErr w:type="spellStart"/>
      <w:r w:rsidRPr="00A571F2">
        <w:rPr>
          <w:rFonts w:cstheme="minorHAnsi"/>
          <w:szCs w:val="22"/>
        </w:rPr>
        <w:t>BildungsRahmenPlan</w:t>
      </w:r>
      <w:proofErr w:type="spellEnd"/>
      <w:r w:rsidRPr="00A571F2">
        <w:rPr>
          <w:rFonts w:cstheme="minorHAnsi"/>
          <w:szCs w:val="22"/>
        </w:rPr>
        <w:t xml:space="preserve"> für elementare Bildungseinrichtungen in Österreich. https://www.charlotte-buehler-institut.at/wp-content/pdf-files/Bundesl%C3%A4nder%C3%BCbergreifender%20BildungsRahmenPlan%20f%C3%BCr%20elementare%20Bildungseinrichtungen%20in%20%C3%96sterreich.pdf. [</w:t>
      </w:r>
      <w:r>
        <w:rPr>
          <w:rFonts w:cstheme="minorHAnsi"/>
          <w:szCs w:val="22"/>
        </w:rPr>
        <w:t>06.07.2023</w:t>
      </w:r>
      <w:r w:rsidRPr="00A571F2">
        <w:rPr>
          <w:rFonts w:cstheme="minorHAnsi"/>
          <w:szCs w:val="22"/>
        </w:rPr>
        <w:t>].</w:t>
      </w:r>
    </w:p>
    <w:p w14:paraId="337B13BC" w14:textId="2600DB67" w:rsidR="003A6B48" w:rsidRDefault="003A6B48" w:rsidP="00330DAA">
      <w:pPr>
        <w:spacing w:before="120" w:line="276" w:lineRule="auto"/>
        <w:jc w:val="both"/>
        <w:rPr>
          <w:rFonts w:cstheme="minorHAnsi"/>
          <w:szCs w:val="22"/>
        </w:rPr>
      </w:pPr>
      <w:r>
        <w:t>CBI (2020). Digitale Medienbildung in elementaren Bildungseinrichtungen. In</w:t>
      </w:r>
      <w:r>
        <w:rPr>
          <w:rFonts w:eastAsia="Times New Roman" w:cstheme="minorHAnsi"/>
          <w:szCs w:val="20"/>
        </w:rPr>
        <w:t xml:space="preserve"> </w:t>
      </w:r>
      <w:hyperlink r:id="rId14" w:history="1">
        <w:r>
          <w:rPr>
            <w:rStyle w:val="Hyperlink"/>
          </w:rPr>
          <w:t>Digitale Medienbildung in elementaren Bildungseinrichtungen (charlotte-buehler-institut.at)</w:t>
        </w:r>
      </w:hyperlink>
      <w:r>
        <w:rPr>
          <w:rFonts w:eastAsia="Times New Roman" w:cstheme="minorHAnsi"/>
          <w:szCs w:val="20"/>
        </w:rPr>
        <w:t>.</w:t>
      </w:r>
    </w:p>
    <w:p w14:paraId="42633032" w14:textId="4AF8018A" w:rsidR="00517F09" w:rsidRPr="001F4A5D" w:rsidRDefault="00563106" w:rsidP="00330DAA">
      <w:pPr>
        <w:spacing w:before="120" w:line="276" w:lineRule="auto"/>
        <w:rPr>
          <w:rFonts w:cstheme="minorHAnsi"/>
          <w:szCs w:val="22"/>
        </w:rPr>
      </w:pPr>
      <w:r>
        <w:rPr>
          <w:rFonts w:cstheme="minorHAnsi"/>
          <w:szCs w:val="22"/>
        </w:rPr>
        <w:t xml:space="preserve">Enders, U., Wolters, D. (2020). </w:t>
      </w:r>
      <w:r w:rsidR="00517F09" w:rsidRPr="001F4A5D">
        <w:rPr>
          <w:rFonts w:cstheme="minorHAnsi"/>
          <w:szCs w:val="22"/>
        </w:rPr>
        <w:t xml:space="preserve">Wir können was, was ihr nicht könnt! Ein Bilderbuch über Zärtlichkeit und Doktorspiele. </w:t>
      </w:r>
      <w:r w:rsidR="00A05A6A" w:rsidRPr="001F4A5D">
        <w:rPr>
          <w:rFonts w:cstheme="minorHAnsi"/>
          <w:szCs w:val="22"/>
        </w:rPr>
        <w:t xml:space="preserve">Verlag </w:t>
      </w:r>
      <w:proofErr w:type="spellStart"/>
      <w:r w:rsidR="00A05A6A" w:rsidRPr="001F4A5D">
        <w:rPr>
          <w:rFonts w:cstheme="minorHAnsi"/>
          <w:szCs w:val="22"/>
        </w:rPr>
        <w:t>Mebes</w:t>
      </w:r>
      <w:proofErr w:type="spellEnd"/>
      <w:r w:rsidR="00A05A6A" w:rsidRPr="001F4A5D">
        <w:rPr>
          <w:rFonts w:cstheme="minorHAnsi"/>
          <w:szCs w:val="22"/>
        </w:rPr>
        <w:t xml:space="preserve"> &amp; </w:t>
      </w:r>
      <w:proofErr w:type="spellStart"/>
      <w:r w:rsidR="00A05A6A" w:rsidRPr="001F4A5D">
        <w:rPr>
          <w:rFonts w:cstheme="minorHAnsi"/>
          <w:szCs w:val="22"/>
        </w:rPr>
        <w:t>noack</w:t>
      </w:r>
      <w:proofErr w:type="spellEnd"/>
      <w:r>
        <w:rPr>
          <w:rFonts w:cstheme="minorHAnsi"/>
          <w:szCs w:val="22"/>
        </w:rPr>
        <w:t>.</w:t>
      </w:r>
    </w:p>
    <w:p w14:paraId="7D9760F0" w14:textId="77777777" w:rsidR="00A571F2" w:rsidRPr="001F4A5D" w:rsidRDefault="00A571F2" w:rsidP="00330DAA">
      <w:pPr>
        <w:spacing w:before="120" w:line="276" w:lineRule="auto"/>
        <w:rPr>
          <w:rFonts w:cstheme="minorHAnsi"/>
          <w:szCs w:val="22"/>
        </w:rPr>
      </w:pPr>
      <w:r>
        <w:rPr>
          <w:rFonts w:cstheme="minorHAnsi"/>
          <w:szCs w:val="22"/>
        </w:rPr>
        <w:t>Freund, U., Riedel-</w:t>
      </w:r>
      <w:proofErr w:type="spellStart"/>
      <w:r>
        <w:rPr>
          <w:rFonts w:cstheme="minorHAnsi"/>
          <w:szCs w:val="22"/>
        </w:rPr>
        <w:t>Breidenstein</w:t>
      </w:r>
      <w:proofErr w:type="spellEnd"/>
      <w:r>
        <w:rPr>
          <w:rFonts w:cstheme="minorHAnsi"/>
          <w:szCs w:val="22"/>
        </w:rPr>
        <w:t xml:space="preserve">, D. (2004). </w:t>
      </w:r>
      <w:r w:rsidRPr="001F4A5D">
        <w:rPr>
          <w:rFonts w:cstheme="minorHAnsi"/>
          <w:szCs w:val="22"/>
        </w:rPr>
        <w:t>Sexuelle Übergriffe unter Kindern: Handbuch z</w:t>
      </w:r>
      <w:r>
        <w:rPr>
          <w:rFonts w:cstheme="minorHAnsi"/>
          <w:szCs w:val="22"/>
        </w:rPr>
        <w:t>ur Prävention und Intervention.</w:t>
      </w:r>
      <w:r w:rsidRPr="00DC3376">
        <w:t xml:space="preserve"> </w:t>
      </w:r>
      <w:r w:rsidRPr="00DC3376">
        <w:rPr>
          <w:rFonts w:cstheme="minorHAnsi"/>
          <w:szCs w:val="22"/>
        </w:rPr>
        <w:t xml:space="preserve">Donna Vita Verl. </w:t>
      </w:r>
      <w:proofErr w:type="spellStart"/>
      <w:r w:rsidRPr="00DC3376">
        <w:rPr>
          <w:rFonts w:cstheme="minorHAnsi"/>
          <w:szCs w:val="22"/>
        </w:rPr>
        <w:t>mebes</w:t>
      </w:r>
      <w:proofErr w:type="spellEnd"/>
      <w:r w:rsidRPr="00DC3376">
        <w:rPr>
          <w:rFonts w:cstheme="minorHAnsi"/>
          <w:szCs w:val="22"/>
        </w:rPr>
        <w:t xml:space="preserve"> und </w:t>
      </w:r>
      <w:proofErr w:type="spellStart"/>
      <w:r w:rsidRPr="00DC3376">
        <w:rPr>
          <w:rFonts w:cstheme="minorHAnsi"/>
          <w:szCs w:val="22"/>
        </w:rPr>
        <w:t>noack</w:t>
      </w:r>
      <w:proofErr w:type="spellEnd"/>
      <w:r>
        <w:rPr>
          <w:rFonts w:cstheme="minorHAnsi"/>
          <w:szCs w:val="22"/>
        </w:rPr>
        <w:t>.</w:t>
      </w:r>
    </w:p>
    <w:p w14:paraId="015856DB" w14:textId="77777777" w:rsidR="00315351" w:rsidRPr="008E4C11" w:rsidRDefault="00315351" w:rsidP="00330DAA">
      <w:pPr>
        <w:widowControl/>
        <w:suppressAutoHyphens w:val="0"/>
        <w:spacing w:before="100" w:beforeAutospacing="1" w:after="100" w:afterAutospacing="1" w:line="276" w:lineRule="auto"/>
        <w:rPr>
          <w:rFonts w:eastAsia="Times New Roman" w:cstheme="minorHAnsi"/>
          <w:kern w:val="0"/>
          <w:szCs w:val="22"/>
          <w:lang w:eastAsia="de-AT" w:bidi="ar-SA"/>
        </w:rPr>
      </w:pPr>
      <w:r w:rsidRPr="008E4C11">
        <w:rPr>
          <w:rFonts w:eastAsia="Times New Roman" w:cstheme="minorHAnsi"/>
          <w:kern w:val="0"/>
          <w:szCs w:val="22"/>
          <w:lang w:eastAsia="de-AT" w:bidi="ar-SA"/>
        </w:rPr>
        <w:t>Medienpädagogischer Forschungsverbund Südwest (</w:t>
      </w:r>
      <w:proofErr w:type="spellStart"/>
      <w:r w:rsidRPr="008E4C11">
        <w:rPr>
          <w:rFonts w:eastAsia="Times New Roman" w:cstheme="minorHAnsi"/>
          <w:kern w:val="0"/>
          <w:szCs w:val="22"/>
          <w:lang w:eastAsia="de-AT" w:bidi="ar-SA"/>
        </w:rPr>
        <w:t>mpfs</w:t>
      </w:r>
      <w:proofErr w:type="spellEnd"/>
      <w:r w:rsidRPr="008E4C11">
        <w:rPr>
          <w:rFonts w:eastAsia="Times New Roman" w:cstheme="minorHAnsi"/>
          <w:kern w:val="0"/>
          <w:szCs w:val="22"/>
          <w:lang w:eastAsia="de-AT" w:bidi="ar-SA"/>
        </w:rPr>
        <w:t xml:space="preserve">) (2021). </w:t>
      </w:r>
      <w:proofErr w:type="spellStart"/>
      <w:r w:rsidRPr="008E4C11">
        <w:rPr>
          <w:rFonts w:eastAsia="Times New Roman" w:cstheme="minorHAnsi"/>
          <w:kern w:val="0"/>
          <w:szCs w:val="22"/>
          <w:lang w:eastAsia="de-AT" w:bidi="ar-SA"/>
        </w:rPr>
        <w:t>miniKIM</w:t>
      </w:r>
      <w:proofErr w:type="spellEnd"/>
      <w:r w:rsidRPr="008E4C11">
        <w:rPr>
          <w:rFonts w:eastAsia="Times New Roman" w:cstheme="minorHAnsi"/>
          <w:kern w:val="0"/>
          <w:szCs w:val="22"/>
          <w:lang w:eastAsia="de-AT" w:bidi="ar-SA"/>
        </w:rPr>
        <w:t>-Studie 2020. Kleinkinder und Medien. Basisuntersuchung zum Medienumgang 2- bis 5-Jähriger in Deutschland. https://www.mpfs.de/fileadmin/user_upload/lfk_miniKIM_2020_211020_WEB_barrierefrei.pdf</w:t>
      </w:r>
    </w:p>
    <w:p w14:paraId="3508AF8E" w14:textId="77777777" w:rsidR="00315351" w:rsidRDefault="00315351" w:rsidP="00330DAA">
      <w:pPr>
        <w:widowControl/>
        <w:suppressAutoHyphens w:val="0"/>
        <w:spacing w:before="100" w:beforeAutospacing="1" w:after="100" w:afterAutospacing="1" w:line="276" w:lineRule="auto"/>
        <w:rPr>
          <w:rFonts w:eastAsia="Times New Roman" w:cstheme="minorHAnsi"/>
          <w:kern w:val="0"/>
          <w:szCs w:val="22"/>
          <w:lang w:val="en-US" w:eastAsia="de-AT" w:bidi="ar-SA"/>
        </w:rPr>
      </w:pPr>
      <w:r w:rsidRPr="008E4C11">
        <w:rPr>
          <w:rFonts w:eastAsia="Times New Roman" w:cstheme="minorHAnsi"/>
          <w:kern w:val="0"/>
          <w:szCs w:val="22"/>
          <w:lang w:val="en-US" w:eastAsia="de-AT" w:bidi="ar-SA"/>
        </w:rPr>
        <w:t xml:space="preserve">Nunez-Smith, M., Wolf, E., </w:t>
      </w:r>
      <w:proofErr w:type="spellStart"/>
      <w:r w:rsidRPr="008E4C11">
        <w:rPr>
          <w:rFonts w:eastAsia="Times New Roman" w:cstheme="minorHAnsi"/>
          <w:kern w:val="0"/>
          <w:szCs w:val="22"/>
          <w:lang w:val="en-US" w:eastAsia="de-AT" w:bidi="ar-SA"/>
        </w:rPr>
        <w:t>Huag</w:t>
      </w:r>
      <w:proofErr w:type="spellEnd"/>
      <w:r w:rsidRPr="008E4C11">
        <w:rPr>
          <w:rFonts w:eastAsia="Times New Roman" w:cstheme="minorHAnsi"/>
          <w:kern w:val="0"/>
          <w:szCs w:val="22"/>
          <w:lang w:val="en-US" w:eastAsia="de-AT" w:bidi="ar-SA"/>
        </w:rPr>
        <w:t xml:space="preserve">, H. M., Emanuel, D. J., &amp; Gross, C. P. (2008). </w:t>
      </w:r>
      <w:proofErr w:type="gramStart"/>
      <w:r w:rsidRPr="008E4C11">
        <w:rPr>
          <w:rFonts w:eastAsia="Times New Roman" w:cstheme="minorHAnsi"/>
          <w:kern w:val="0"/>
          <w:szCs w:val="22"/>
          <w:lang w:val="en-US" w:eastAsia="de-AT" w:bidi="ar-SA"/>
        </w:rPr>
        <w:t>Media and child</w:t>
      </w:r>
      <w:proofErr w:type="gramEnd"/>
      <w:r w:rsidRPr="008E4C11">
        <w:rPr>
          <w:rFonts w:eastAsia="Times New Roman" w:cstheme="minorHAnsi"/>
          <w:kern w:val="0"/>
          <w:szCs w:val="22"/>
          <w:lang w:val="en-US" w:eastAsia="de-AT" w:bidi="ar-SA"/>
        </w:rPr>
        <w:t xml:space="preserve"> and adolescent health: A systematic review. Washington, DC: Common Sense Media.</w:t>
      </w:r>
      <w:r>
        <w:rPr>
          <w:rFonts w:eastAsia="Times New Roman" w:cstheme="minorHAnsi"/>
          <w:kern w:val="0"/>
          <w:szCs w:val="22"/>
          <w:lang w:val="en-US" w:eastAsia="de-AT" w:bidi="ar-SA"/>
        </w:rPr>
        <w:t xml:space="preserve"> </w:t>
      </w:r>
      <w:proofErr w:type="spellStart"/>
      <w:r w:rsidRPr="008E4C11">
        <w:rPr>
          <w:rFonts w:eastAsia="Times New Roman" w:cstheme="minorHAnsi"/>
          <w:kern w:val="0"/>
          <w:szCs w:val="22"/>
          <w:lang w:val="en-US" w:eastAsia="de-AT" w:bidi="ar-SA"/>
        </w:rPr>
        <w:t>Theunert</w:t>
      </w:r>
      <w:proofErr w:type="spellEnd"/>
      <w:r w:rsidRPr="008E4C11">
        <w:rPr>
          <w:rFonts w:eastAsia="Times New Roman" w:cstheme="minorHAnsi"/>
          <w:kern w:val="0"/>
          <w:szCs w:val="22"/>
          <w:lang w:val="en-US" w:eastAsia="de-AT" w:bidi="ar-SA"/>
        </w:rPr>
        <w:t xml:space="preserve">, H., &amp; </w:t>
      </w:r>
      <w:proofErr w:type="spellStart"/>
      <w:r w:rsidRPr="008E4C11">
        <w:rPr>
          <w:rFonts w:eastAsia="Times New Roman" w:cstheme="minorHAnsi"/>
          <w:kern w:val="0"/>
          <w:szCs w:val="22"/>
          <w:lang w:val="en-US" w:eastAsia="de-AT" w:bidi="ar-SA"/>
        </w:rPr>
        <w:t>Demmler</w:t>
      </w:r>
      <w:proofErr w:type="spellEnd"/>
      <w:r w:rsidRPr="008E4C11">
        <w:rPr>
          <w:rFonts w:eastAsia="Times New Roman" w:cstheme="minorHAnsi"/>
          <w:kern w:val="0"/>
          <w:szCs w:val="22"/>
          <w:lang w:val="en-US" w:eastAsia="de-AT" w:bidi="ar-SA"/>
        </w:rPr>
        <w:t xml:space="preserve">, K. (2007). </w:t>
      </w:r>
      <w:r w:rsidRPr="008E4C11">
        <w:rPr>
          <w:rFonts w:eastAsia="Times New Roman" w:cstheme="minorHAnsi"/>
          <w:kern w:val="0"/>
          <w:szCs w:val="22"/>
          <w:lang w:eastAsia="de-AT" w:bidi="ar-SA"/>
        </w:rPr>
        <w:t xml:space="preserve">(Interaktive) Medien im Leben Null- bis Sechsjähriger – Realitäten und Handlungsnotwendigkeiten. In B. Herzig &amp; S. Grafe (Eds.), Digitale Medien in der Schule: Standortbestimmung und Handlungsempfehlungen für die Zukunft; Studie zur Nutzung digitaler Medien in allgemeinbildenden Schulen in Deutschland (pp. 137–145). </w:t>
      </w:r>
      <w:r w:rsidRPr="008E4C11">
        <w:rPr>
          <w:rFonts w:eastAsia="Times New Roman" w:cstheme="minorHAnsi"/>
          <w:kern w:val="0"/>
          <w:szCs w:val="22"/>
          <w:lang w:val="en-US" w:eastAsia="de-AT" w:bidi="ar-SA"/>
        </w:rPr>
        <w:t>Bonn: Dt. Telekom.</w:t>
      </w:r>
    </w:p>
    <w:p w14:paraId="0176FD9D" w14:textId="38B47A02" w:rsidR="00DF7012" w:rsidRPr="001F4A5D" w:rsidRDefault="00563106" w:rsidP="00330DAA">
      <w:pPr>
        <w:pStyle w:val="Kommentartext"/>
        <w:spacing w:before="120" w:line="276" w:lineRule="auto"/>
        <w:rPr>
          <w:rStyle w:val="Hyperlink"/>
          <w:sz w:val="22"/>
          <w:szCs w:val="22"/>
        </w:rPr>
      </w:pPr>
      <w:r>
        <w:rPr>
          <w:sz w:val="22"/>
          <w:szCs w:val="22"/>
        </w:rPr>
        <w:t xml:space="preserve">Seidler, Y., </w:t>
      </w:r>
      <w:proofErr w:type="spellStart"/>
      <w:r>
        <w:rPr>
          <w:sz w:val="22"/>
          <w:szCs w:val="22"/>
        </w:rPr>
        <w:t>Hazissa</w:t>
      </w:r>
      <w:proofErr w:type="spellEnd"/>
      <w:r>
        <w:rPr>
          <w:sz w:val="22"/>
          <w:szCs w:val="22"/>
        </w:rPr>
        <w:t xml:space="preserve"> (o.J.): </w:t>
      </w:r>
      <w:r w:rsidR="00DF7012" w:rsidRPr="001F4A5D">
        <w:rPr>
          <w:sz w:val="22"/>
          <w:szCs w:val="22"/>
        </w:rPr>
        <w:t xml:space="preserve">Informationsbroschüre für Eltern und Bezugspersonen zu sexueller Bildung und </w:t>
      </w:r>
      <w:r>
        <w:rPr>
          <w:sz w:val="22"/>
          <w:szCs w:val="22"/>
        </w:rPr>
        <w:t>dem Schutz vor sexueller Gewalt. In</w:t>
      </w:r>
      <w:r w:rsidR="001957DC" w:rsidRPr="001F4A5D">
        <w:rPr>
          <w:color w:val="000080"/>
          <w:u w:val="single"/>
        </w:rPr>
        <w:br/>
      </w:r>
      <w:hyperlink r:id="rId15" w:history="1">
        <w:r w:rsidR="001957DC" w:rsidRPr="001F4A5D">
          <w:rPr>
            <w:rStyle w:val="Hyperlink"/>
            <w:sz w:val="22"/>
            <w:szCs w:val="22"/>
          </w:rPr>
          <w:t>https://www.hazissa.at/files/3716/7090/2004/Elternbroschuere-Druck-PDF.pdf</w:t>
        </w:r>
      </w:hyperlink>
      <w:r>
        <w:rPr>
          <w:rStyle w:val="Hyperlink"/>
          <w:sz w:val="22"/>
          <w:szCs w:val="22"/>
        </w:rPr>
        <w:t>.</w:t>
      </w:r>
      <w:r w:rsidR="001957DC" w:rsidRPr="001F4A5D">
        <w:rPr>
          <w:sz w:val="22"/>
          <w:szCs w:val="22"/>
        </w:rPr>
        <w:t xml:space="preserve"> </w:t>
      </w:r>
    </w:p>
    <w:p w14:paraId="6D208286" w14:textId="77777777" w:rsidR="00A571F2" w:rsidRPr="001F4A5D" w:rsidRDefault="00A571F2" w:rsidP="00330DAA">
      <w:pPr>
        <w:spacing w:before="120" w:line="276" w:lineRule="auto"/>
        <w:jc w:val="both"/>
        <w:rPr>
          <w:rFonts w:cstheme="minorHAnsi"/>
          <w:szCs w:val="22"/>
        </w:rPr>
      </w:pPr>
      <w:r w:rsidRPr="001F4A5D">
        <w:rPr>
          <w:rFonts w:cstheme="minorHAnsi"/>
          <w:szCs w:val="22"/>
        </w:rPr>
        <w:t xml:space="preserve">Van der </w:t>
      </w:r>
      <w:proofErr w:type="spellStart"/>
      <w:r w:rsidRPr="001F4A5D">
        <w:rPr>
          <w:rFonts w:cstheme="minorHAnsi"/>
          <w:szCs w:val="22"/>
        </w:rPr>
        <w:t>Gathen</w:t>
      </w:r>
      <w:proofErr w:type="spellEnd"/>
      <w:r w:rsidRPr="001F4A5D">
        <w:rPr>
          <w:rFonts w:cstheme="minorHAnsi"/>
          <w:szCs w:val="22"/>
        </w:rPr>
        <w:t xml:space="preserve">, K., Kuhl, A. (2014). </w:t>
      </w:r>
      <w:r>
        <w:rPr>
          <w:rFonts w:cstheme="minorHAnsi"/>
          <w:szCs w:val="22"/>
        </w:rPr>
        <w:t>Klär mich auf.</w:t>
      </w:r>
      <w:r w:rsidRPr="001F4A5D">
        <w:rPr>
          <w:rFonts w:cstheme="minorHAnsi"/>
          <w:szCs w:val="22"/>
        </w:rPr>
        <w:t xml:space="preserve"> 101 echte Kinderfragen rund um ein aufregendes Thema. </w:t>
      </w:r>
      <w:r>
        <w:rPr>
          <w:rFonts w:cstheme="minorHAnsi"/>
          <w:szCs w:val="22"/>
        </w:rPr>
        <w:t>Verlag Klett.</w:t>
      </w:r>
    </w:p>
    <w:p w14:paraId="5986BA5F" w14:textId="77777777" w:rsidR="00A571F2" w:rsidRPr="001F4A5D" w:rsidRDefault="00A571F2" w:rsidP="00330DAA">
      <w:pPr>
        <w:pStyle w:val="Kommentartext"/>
        <w:spacing w:before="120" w:line="276" w:lineRule="auto"/>
        <w:rPr>
          <w:sz w:val="22"/>
          <w:szCs w:val="22"/>
        </w:rPr>
      </w:pPr>
      <w:r>
        <w:rPr>
          <w:sz w:val="22"/>
          <w:szCs w:val="22"/>
        </w:rPr>
        <w:t xml:space="preserve">Verein </w:t>
      </w:r>
      <w:proofErr w:type="spellStart"/>
      <w:r>
        <w:rPr>
          <w:sz w:val="22"/>
          <w:szCs w:val="22"/>
        </w:rPr>
        <w:t>Hazissa</w:t>
      </w:r>
      <w:proofErr w:type="spellEnd"/>
      <w:r>
        <w:rPr>
          <w:sz w:val="22"/>
          <w:szCs w:val="22"/>
        </w:rPr>
        <w:t xml:space="preserve"> (2022). Prävention Barrierefrei.</w:t>
      </w:r>
      <w:r w:rsidRPr="001F4A5D">
        <w:rPr>
          <w:sz w:val="22"/>
          <w:szCs w:val="22"/>
        </w:rPr>
        <w:t xml:space="preserve"> Ein Projekt zum Schutz vor sexueller Gewalt.</w:t>
      </w:r>
      <w:r>
        <w:rPr>
          <w:sz w:val="22"/>
          <w:szCs w:val="22"/>
        </w:rPr>
        <w:t xml:space="preserve"> Das Handbuch. In </w:t>
      </w:r>
      <w:hyperlink r:id="rId16" w:history="1">
        <w:r w:rsidRPr="001F4A5D">
          <w:rPr>
            <w:rStyle w:val="Hyperlink"/>
            <w:sz w:val="22"/>
            <w:szCs w:val="22"/>
          </w:rPr>
          <w:t>https://www.hazissa.at/files/3216/8068/1396/Handbuch_Prvention_Barrierefrei.pdf</w:t>
        </w:r>
      </w:hyperlink>
      <w:r>
        <w:rPr>
          <w:sz w:val="22"/>
          <w:szCs w:val="22"/>
        </w:rPr>
        <w:t>.</w:t>
      </w:r>
    </w:p>
    <w:p w14:paraId="790ACA23" w14:textId="6648B557" w:rsidR="009F569E" w:rsidRPr="00555A08" w:rsidRDefault="009F569E" w:rsidP="009F569E">
      <w:pPr>
        <w:pStyle w:val="berschrift2"/>
        <w:rPr>
          <w:rFonts w:eastAsiaTheme="minorEastAsia"/>
        </w:rPr>
      </w:pPr>
      <w:bookmarkStart w:id="55" w:name="_Toc137376835"/>
      <w:r>
        <w:rPr>
          <w:rFonts w:eastAsiaTheme="minorEastAsia"/>
        </w:rPr>
        <w:lastRenderedPageBreak/>
        <w:t>5.</w:t>
      </w:r>
      <w:r w:rsidR="00315351">
        <w:rPr>
          <w:rFonts w:eastAsiaTheme="minorEastAsia"/>
        </w:rPr>
        <w:t>2</w:t>
      </w:r>
      <w:r>
        <w:rPr>
          <w:rFonts w:eastAsiaTheme="minorEastAsia"/>
        </w:rPr>
        <w:t xml:space="preserve"> Nützliche und weiterführende</w:t>
      </w:r>
      <w:r w:rsidRPr="00555A08">
        <w:rPr>
          <w:rFonts w:eastAsiaTheme="minorEastAsia"/>
        </w:rPr>
        <w:t xml:space="preserve"> Links</w:t>
      </w:r>
      <w:bookmarkEnd w:id="55"/>
    </w:p>
    <w:p w14:paraId="2DF9A1BE" w14:textId="77777777" w:rsidR="009F569E" w:rsidRPr="007C1DA3" w:rsidRDefault="009F569E" w:rsidP="009F569E">
      <w:pPr>
        <w:widowControl/>
        <w:suppressAutoHyphens w:val="0"/>
        <w:rPr>
          <w:b/>
          <w:szCs w:val="22"/>
        </w:rPr>
      </w:pPr>
    </w:p>
    <w:p w14:paraId="5CBEC7C5" w14:textId="77777777" w:rsidR="009F569E" w:rsidRDefault="009F569E" w:rsidP="009F569E">
      <w:pPr>
        <w:widowControl/>
        <w:suppressAutoHyphens w:val="0"/>
        <w:spacing w:before="120"/>
        <w:rPr>
          <w:rStyle w:val="Hyperlink"/>
          <w:rFonts w:eastAsiaTheme="minorEastAsia" w:cstheme="minorHAnsi"/>
          <w:kern w:val="0"/>
          <w:szCs w:val="22"/>
          <w:lang w:eastAsia="de-AT" w:bidi="ar-SA"/>
        </w:rPr>
      </w:pPr>
      <w:r w:rsidRPr="007C1DA3">
        <w:rPr>
          <w:b/>
          <w:szCs w:val="22"/>
        </w:rPr>
        <w:t>Bundesländerübergreifender Bildungsrahmenplan für elementare Bildungseinrichtungen in Österreich</w:t>
      </w:r>
      <w:r w:rsidRPr="007C1DA3">
        <w:rPr>
          <w:b/>
          <w:szCs w:val="22"/>
        </w:rPr>
        <w:br/>
      </w:r>
      <w:hyperlink r:id="rId17" w:history="1">
        <w:r w:rsidRPr="004A5FDB">
          <w:rPr>
            <w:rStyle w:val="Hyperlink"/>
            <w:rFonts w:eastAsiaTheme="minorEastAsia" w:cstheme="minorHAnsi"/>
            <w:kern w:val="0"/>
            <w:szCs w:val="22"/>
            <w:lang w:eastAsia="de-AT" w:bidi="ar-SA"/>
          </w:rPr>
          <w:t>https://www.bmbwf.gv.at/Themen/schule/bef/sb/bildungsrahmenplan.html</w:t>
        </w:r>
      </w:hyperlink>
    </w:p>
    <w:p w14:paraId="1E02B0ED" w14:textId="77777777" w:rsidR="009F569E" w:rsidRDefault="009F569E" w:rsidP="009F569E">
      <w:pPr>
        <w:widowControl/>
        <w:suppressAutoHyphens w:val="0"/>
        <w:spacing w:before="120"/>
        <w:rPr>
          <w:rStyle w:val="Hyperlink"/>
          <w:rFonts w:eastAsiaTheme="minorEastAsia" w:cstheme="minorHAnsi"/>
          <w:kern w:val="0"/>
          <w:szCs w:val="22"/>
          <w:lang w:eastAsia="de-AT" w:bidi="ar-SA"/>
        </w:rPr>
      </w:pPr>
    </w:p>
    <w:p w14:paraId="684A3E33" w14:textId="77777777" w:rsidR="009F569E" w:rsidRPr="009963CC" w:rsidRDefault="009F569E" w:rsidP="009F569E">
      <w:pPr>
        <w:widowControl/>
        <w:suppressAutoHyphens w:val="0"/>
        <w:spacing w:before="120"/>
        <w:rPr>
          <w:b/>
          <w:szCs w:val="22"/>
        </w:rPr>
      </w:pPr>
      <w:r w:rsidRPr="009963CC">
        <w:rPr>
          <w:b/>
          <w:szCs w:val="22"/>
        </w:rPr>
        <w:t>Pädagogische Gru</w:t>
      </w:r>
      <w:r w:rsidRPr="006D0E94">
        <w:rPr>
          <w:b/>
          <w:szCs w:val="22"/>
        </w:rPr>
        <w:t xml:space="preserve">ndlagendokumente, </w:t>
      </w:r>
      <w:r w:rsidRPr="009963CC">
        <w:rPr>
          <w:b/>
          <w:szCs w:val="22"/>
        </w:rPr>
        <w:t>Land Steiermark</w:t>
      </w:r>
    </w:p>
    <w:p w14:paraId="03411D06" w14:textId="77777777" w:rsidR="009F569E" w:rsidRPr="007C1DA3" w:rsidRDefault="009F569E" w:rsidP="009F569E">
      <w:pPr>
        <w:widowControl/>
        <w:suppressAutoHyphens w:val="0"/>
        <w:spacing w:before="120"/>
        <w:rPr>
          <w:rStyle w:val="Hyperlink"/>
          <w:rFonts w:eastAsiaTheme="minorEastAsia" w:cstheme="minorHAnsi"/>
          <w:kern w:val="0"/>
          <w:szCs w:val="22"/>
          <w:lang w:eastAsia="de-AT" w:bidi="ar-SA"/>
        </w:rPr>
      </w:pPr>
      <w:r w:rsidRPr="006D0E94">
        <w:rPr>
          <w:rStyle w:val="Hyperlink"/>
          <w:rFonts w:eastAsiaTheme="minorEastAsia" w:cstheme="minorHAnsi"/>
          <w:kern w:val="0"/>
          <w:szCs w:val="22"/>
          <w:lang w:eastAsia="de-AT" w:bidi="ar-SA"/>
        </w:rPr>
        <w:t>https://www.verwaltung.steiermark.at/cms/beitrag/12708916/74836266/</w:t>
      </w:r>
    </w:p>
    <w:p w14:paraId="74031145" w14:textId="77777777" w:rsidR="009F569E" w:rsidRPr="007C1DA3" w:rsidRDefault="009F569E" w:rsidP="009F569E">
      <w:pPr>
        <w:widowControl/>
        <w:suppressAutoHyphens w:val="0"/>
        <w:spacing w:before="120"/>
        <w:rPr>
          <w:b/>
          <w:szCs w:val="22"/>
        </w:rPr>
      </w:pPr>
    </w:p>
    <w:p w14:paraId="34BA76B6" w14:textId="77777777" w:rsidR="009F569E" w:rsidRPr="007C1DA3" w:rsidRDefault="009F569E" w:rsidP="009F569E">
      <w:pPr>
        <w:widowControl/>
        <w:suppressAutoHyphens w:val="0"/>
        <w:spacing w:before="120"/>
        <w:rPr>
          <w:b/>
          <w:szCs w:val="22"/>
        </w:rPr>
      </w:pPr>
      <w:r w:rsidRPr="007C1DA3">
        <w:rPr>
          <w:b/>
          <w:szCs w:val="22"/>
        </w:rPr>
        <w:t>Leitfaden für gewaltfreie soz</w:t>
      </w:r>
      <w:r>
        <w:rPr>
          <w:b/>
          <w:szCs w:val="22"/>
        </w:rPr>
        <w:t>ial-/pädagogische Einrichtungen</w:t>
      </w:r>
    </w:p>
    <w:p w14:paraId="7068EB39" w14:textId="77777777" w:rsidR="009F569E" w:rsidRPr="007C1DA3" w:rsidRDefault="009F569E" w:rsidP="009F569E">
      <w:pPr>
        <w:widowControl/>
        <w:suppressAutoHyphens w:val="0"/>
        <w:spacing w:before="120"/>
        <w:rPr>
          <w:rFonts w:eastAsiaTheme="minorEastAsia" w:cstheme="minorBidi"/>
          <w:kern w:val="0"/>
          <w:szCs w:val="22"/>
          <w:lang w:eastAsia="de-AT" w:bidi="ar-SA"/>
        </w:rPr>
      </w:pPr>
      <w:r w:rsidRPr="007C1DA3">
        <w:rPr>
          <w:rStyle w:val="Hyperlink"/>
          <w:rFonts w:eastAsiaTheme="minorEastAsia" w:cstheme="minorHAnsi"/>
          <w:kern w:val="0"/>
          <w:szCs w:val="22"/>
          <w:lang w:eastAsia="de-AT" w:bidi="ar-SA"/>
        </w:rPr>
        <w:t>https://www.gewaltinfo.at/uploads/pdf/betroffene/LeitfadenfuergewaltfreieEinrichtungen.pdf</w:t>
      </w:r>
    </w:p>
    <w:p w14:paraId="0414D203" w14:textId="77777777" w:rsidR="009F569E" w:rsidRPr="007C1DA3" w:rsidRDefault="009F569E" w:rsidP="009F569E">
      <w:pPr>
        <w:widowControl/>
        <w:suppressAutoHyphens w:val="0"/>
        <w:spacing w:before="120"/>
        <w:rPr>
          <w:rFonts w:eastAsiaTheme="minorEastAsia" w:cstheme="minorBidi"/>
          <w:kern w:val="0"/>
          <w:szCs w:val="22"/>
          <w:lang w:eastAsia="de-AT" w:bidi="ar-SA"/>
        </w:rPr>
      </w:pPr>
    </w:p>
    <w:p w14:paraId="2DC96A93" w14:textId="77777777" w:rsidR="009F569E" w:rsidRPr="007C1DA3" w:rsidRDefault="009F569E" w:rsidP="009F569E">
      <w:pPr>
        <w:widowControl/>
        <w:suppressAutoHyphens w:val="0"/>
        <w:spacing w:before="120"/>
        <w:rPr>
          <w:rFonts w:eastAsiaTheme="minorEastAsia" w:cstheme="minorBidi"/>
          <w:b/>
          <w:bCs/>
          <w:kern w:val="0"/>
          <w:szCs w:val="22"/>
          <w:lang w:eastAsia="de-AT" w:bidi="ar-SA"/>
        </w:rPr>
      </w:pPr>
      <w:r w:rsidRPr="007C1DA3">
        <w:rPr>
          <w:rFonts w:eastAsiaTheme="minorEastAsia" w:cstheme="minorBidi"/>
          <w:b/>
          <w:bCs/>
          <w:kern w:val="0"/>
          <w:szCs w:val="22"/>
          <w:lang w:eastAsia="de-AT" w:bidi="ar-SA"/>
        </w:rPr>
        <w:t>(K)ein sicherer Ort –Kindeswohlgefährdung erkennen und helfen - Ein Leitfaden</w:t>
      </w:r>
    </w:p>
    <w:p w14:paraId="230A46B2" w14:textId="77777777" w:rsidR="009F569E" w:rsidRDefault="0003391D" w:rsidP="009F569E">
      <w:pPr>
        <w:widowControl/>
        <w:suppressAutoHyphens w:val="0"/>
        <w:spacing w:before="120"/>
        <w:rPr>
          <w:rStyle w:val="Hyperlink"/>
          <w:rFonts w:eastAsiaTheme="minorEastAsia" w:cstheme="minorBidi"/>
          <w:kern w:val="0"/>
          <w:szCs w:val="22"/>
          <w:lang w:eastAsia="de-AT" w:bidi="ar-SA"/>
        </w:rPr>
      </w:pPr>
      <w:hyperlink r:id="rId18" w:history="1">
        <w:r w:rsidR="009F569E" w:rsidRPr="007C1DA3">
          <w:rPr>
            <w:rStyle w:val="Hyperlink"/>
            <w:rFonts w:eastAsiaTheme="minorEastAsia" w:cstheme="minorBidi"/>
            <w:kern w:val="0"/>
            <w:szCs w:val="22"/>
            <w:lang w:eastAsia="de-AT" w:bidi="ar-SA"/>
          </w:rPr>
          <w:t>https://www.gewaltinfo.at/uploads/pdf/news/broschuere-kindeswohlgefaehrdung.pdf?m=1614353451&amp;</w:t>
        </w:r>
      </w:hyperlink>
    </w:p>
    <w:p w14:paraId="5C46E478" w14:textId="77777777" w:rsidR="009F569E" w:rsidRPr="007C1DA3" w:rsidRDefault="009F569E" w:rsidP="009F569E">
      <w:pPr>
        <w:widowControl/>
        <w:suppressAutoHyphens w:val="0"/>
        <w:spacing w:before="120"/>
        <w:rPr>
          <w:rFonts w:eastAsiaTheme="minorEastAsia" w:cstheme="minorBidi"/>
          <w:kern w:val="0"/>
          <w:szCs w:val="22"/>
          <w:lang w:eastAsia="de-AT" w:bidi="ar-SA"/>
        </w:rPr>
      </w:pPr>
    </w:p>
    <w:p w14:paraId="26B7A636" w14:textId="77777777" w:rsidR="009F569E" w:rsidRPr="009963CC" w:rsidRDefault="009F569E" w:rsidP="009F569E">
      <w:pPr>
        <w:widowControl/>
        <w:suppressAutoHyphens w:val="0"/>
        <w:spacing w:before="120"/>
        <w:rPr>
          <w:rStyle w:val="Hyperlink"/>
          <w:rFonts w:eastAsiaTheme="minorEastAsia" w:cstheme="minorHAnsi"/>
          <w:kern w:val="0"/>
          <w:szCs w:val="22"/>
          <w:lang w:val="en-US" w:eastAsia="de-AT" w:bidi="ar-SA"/>
        </w:rPr>
      </w:pPr>
      <w:r w:rsidRPr="009963CC">
        <w:rPr>
          <w:b/>
          <w:szCs w:val="22"/>
          <w:lang w:val="en-US"/>
        </w:rPr>
        <w:t>Keeping Children Safe (KCS):</w:t>
      </w:r>
    </w:p>
    <w:p w14:paraId="6E703E8E" w14:textId="77777777" w:rsidR="009F569E" w:rsidRDefault="0003391D" w:rsidP="009F569E">
      <w:pPr>
        <w:widowControl/>
        <w:suppressAutoHyphens w:val="0"/>
        <w:spacing w:before="120"/>
        <w:rPr>
          <w:rStyle w:val="Hyperlink"/>
          <w:b/>
          <w:szCs w:val="22"/>
          <w:lang w:val="en-US"/>
        </w:rPr>
      </w:pPr>
      <w:hyperlink r:id="rId19" w:history="1">
        <w:r w:rsidR="009F569E" w:rsidRPr="009963CC">
          <w:rPr>
            <w:rStyle w:val="Hyperlink"/>
            <w:b/>
            <w:szCs w:val="22"/>
            <w:lang w:val="en-US"/>
          </w:rPr>
          <w:t>https://www.keepingchildrensafe.global/</w:t>
        </w:r>
      </w:hyperlink>
    </w:p>
    <w:p w14:paraId="631CBEBA" w14:textId="77777777" w:rsidR="009F569E" w:rsidRDefault="009F569E" w:rsidP="009F569E">
      <w:pPr>
        <w:widowControl/>
        <w:suppressAutoHyphens w:val="0"/>
        <w:spacing w:before="120"/>
        <w:rPr>
          <w:rStyle w:val="Hyperlink"/>
          <w:b/>
          <w:szCs w:val="22"/>
          <w:lang w:val="en-US"/>
        </w:rPr>
      </w:pPr>
    </w:p>
    <w:p w14:paraId="60CDCA33" w14:textId="77777777" w:rsidR="009F569E" w:rsidRDefault="009F569E" w:rsidP="009F569E">
      <w:pPr>
        <w:spacing w:before="120"/>
        <w:rPr>
          <w:rStyle w:val="Hyperlink"/>
          <w:rFonts w:cstheme="minorHAnsi"/>
          <w:szCs w:val="22"/>
        </w:rPr>
      </w:pPr>
      <w:r w:rsidRPr="00563106">
        <w:rPr>
          <w:rFonts w:cstheme="minorHAnsi"/>
          <w:b/>
          <w:bCs/>
          <w:szCs w:val="22"/>
        </w:rPr>
        <w:t xml:space="preserve">Materialien &amp; Fortbildungen von </w:t>
      </w:r>
      <w:proofErr w:type="spellStart"/>
      <w:r w:rsidRPr="00563106">
        <w:rPr>
          <w:rFonts w:cstheme="minorHAnsi"/>
          <w:b/>
          <w:bCs/>
          <w:szCs w:val="22"/>
        </w:rPr>
        <w:t>Hazissa</w:t>
      </w:r>
      <w:proofErr w:type="spellEnd"/>
      <w:r w:rsidRPr="00563106">
        <w:rPr>
          <w:rFonts w:cstheme="minorHAnsi"/>
          <w:b/>
          <w:szCs w:val="22"/>
        </w:rPr>
        <w:t xml:space="preserve"> - Prävention sexualisierter Gewalt:</w:t>
      </w:r>
      <w:r w:rsidRPr="00563106">
        <w:rPr>
          <w:rFonts w:cstheme="minorHAnsi"/>
          <w:b/>
          <w:szCs w:val="22"/>
        </w:rPr>
        <w:br/>
      </w:r>
      <w:hyperlink r:id="rId20" w:history="1">
        <w:r w:rsidRPr="001F4A5D">
          <w:rPr>
            <w:rStyle w:val="Hyperlink"/>
            <w:rFonts w:cstheme="minorHAnsi"/>
            <w:szCs w:val="22"/>
          </w:rPr>
          <w:t>www.hazissa.at</w:t>
        </w:r>
      </w:hyperlink>
    </w:p>
    <w:p w14:paraId="51D2DE31" w14:textId="77777777" w:rsidR="009F569E" w:rsidRDefault="009F569E" w:rsidP="009F569E">
      <w:pPr>
        <w:spacing w:before="120"/>
        <w:rPr>
          <w:rStyle w:val="Hyperlink"/>
          <w:rFonts w:cstheme="minorHAnsi"/>
          <w:szCs w:val="22"/>
        </w:rPr>
      </w:pPr>
    </w:p>
    <w:p w14:paraId="21A2EB93" w14:textId="77777777" w:rsidR="009F569E" w:rsidRDefault="009F569E" w:rsidP="009F569E">
      <w:pPr>
        <w:spacing w:before="120"/>
        <w:rPr>
          <w:rFonts w:cstheme="minorHAnsi"/>
          <w:b/>
          <w:szCs w:val="22"/>
        </w:rPr>
      </w:pPr>
      <w:r w:rsidRPr="00563106">
        <w:rPr>
          <w:rFonts w:cstheme="minorHAnsi"/>
          <w:b/>
          <w:szCs w:val="22"/>
        </w:rPr>
        <w:t>Kostenlose Webinare und Broschüre für Fachkräfte:</w:t>
      </w:r>
    </w:p>
    <w:p w14:paraId="02341DDA" w14:textId="77777777" w:rsidR="009F569E" w:rsidRDefault="0003391D" w:rsidP="009F569E">
      <w:pPr>
        <w:spacing w:before="120"/>
        <w:rPr>
          <w:rFonts w:cstheme="minorHAnsi"/>
          <w:szCs w:val="22"/>
        </w:rPr>
      </w:pPr>
      <w:hyperlink r:id="rId21" w:history="1">
        <w:r w:rsidR="009F569E" w:rsidRPr="001F4A5D">
          <w:rPr>
            <w:rStyle w:val="Hyperlink"/>
            <w:rFonts w:cstheme="minorHAnsi"/>
            <w:szCs w:val="22"/>
          </w:rPr>
          <w:t>www.selbstbewusst.at</w:t>
        </w:r>
      </w:hyperlink>
      <w:r w:rsidR="009F569E" w:rsidRPr="001F4A5D">
        <w:rPr>
          <w:rFonts w:cstheme="minorHAnsi"/>
          <w:szCs w:val="22"/>
        </w:rPr>
        <w:t xml:space="preserve"> </w:t>
      </w:r>
    </w:p>
    <w:p w14:paraId="2469F78F" w14:textId="77777777" w:rsidR="009F569E" w:rsidRPr="00563106" w:rsidRDefault="009F569E" w:rsidP="009F569E">
      <w:pPr>
        <w:spacing w:before="120"/>
        <w:rPr>
          <w:rFonts w:cstheme="minorHAnsi"/>
          <w:b/>
          <w:szCs w:val="22"/>
        </w:rPr>
      </w:pPr>
    </w:p>
    <w:p w14:paraId="104AE7BF" w14:textId="77777777" w:rsidR="009F569E" w:rsidRPr="00DC3376" w:rsidRDefault="009F569E" w:rsidP="009F569E">
      <w:pPr>
        <w:spacing w:before="120"/>
        <w:rPr>
          <w:rFonts w:cstheme="minorHAnsi"/>
          <w:b/>
          <w:szCs w:val="22"/>
        </w:rPr>
      </w:pPr>
      <w:r w:rsidRPr="00DC3376">
        <w:rPr>
          <w:rFonts w:cstheme="minorHAnsi"/>
          <w:b/>
          <w:szCs w:val="22"/>
        </w:rPr>
        <w:t xml:space="preserve">Blog über Aufklärungsbücher für jedes Alter: </w:t>
      </w:r>
    </w:p>
    <w:p w14:paraId="24A936BF" w14:textId="77777777" w:rsidR="009F569E" w:rsidRPr="001F4A5D" w:rsidRDefault="0003391D" w:rsidP="009F569E">
      <w:pPr>
        <w:spacing w:before="120"/>
        <w:rPr>
          <w:rFonts w:cstheme="minorHAnsi"/>
          <w:szCs w:val="22"/>
        </w:rPr>
      </w:pPr>
      <w:hyperlink r:id="rId22" w:history="1">
        <w:r w:rsidR="009F569E" w:rsidRPr="001F4A5D">
          <w:rPr>
            <w:rStyle w:val="Hyperlink"/>
            <w:rFonts w:cstheme="minorHAnsi"/>
            <w:szCs w:val="22"/>
          </w:rPr>
          <w:t>https://www.gefuehlsecht.at</w:t>
        </w:r>
      </w:hyperlink>
      <w:r w:rsidR="009F569E" w:rsidRPr="001F4A5D">
        <w:rPr>
          <w:rFonts w:cstheme="minorHAnsi"/>
          <w:szCs w:val="22"/>
        </w:rPr>
        <w:t xml:space="preserve"> </w:t>
      </w:r>
    </w:p>
    <w:p w14:paraId="0AA6053F" w14:textId="77777777" w:rsidR="009F569E" w:rsidRDefault="009F569E" w:rsidP="009F569E">
      <w:pPr>
        <w:widowControl/>
        <w:suppressAutoHyphens w:val="0"/>
        <w:rPr>
          <w:rFonts w:cstheme="minorHAnsi"/>
          <w:szCs w:val="22"/>
        </w:rPr>
      </w:pPr>
    </w:p>
    <w:p w14:paraId="1E23FCC8" w14:textId="77777777" w:rsidR="009F569E" w:rsidRPr="00DC3376" w:rsidRDefault="009F569E" w:rsidP="009F569E">
      <w:pPr>
        <w:spacing w:before="120"/>
        <w:rPr>
          <w:rFonts w:cstheme="minorHAnsi"/>
          <w:b/>
          <w:szCs w:val="22"/>
        </w:rPr>
      </w:pPr>
      <w:r w:rsidRPr="00DC3376">
        <w:rPr>
          <w:rFonts w:cstheme="minorHAnsi"/>
          <w:b/>
          <w:szCs w:val="22"/>
        </w:rPr>
        <w:t>Spiel, Lust &amp; Regeln. Sexuelle Übergriffe unter Kinder. Prävention un</w:t>
      </w:r>
      <w:r>
        <w:rPr>
          <w:rFonts w:cstheme="minorHAnsi"/>
          <w:b/>
          <w:szCs w:val="22"/>
        </w:rPr>
        <w:t>d Intervention im Schulalltag:</w:t>
      </w:r>
    </w:p>
    <w:p w14:paraId="65A555A7" w14:textId="77777777" w:rsidR="009F569E" w:rsidRPr="001F4A5D" w:rsidRDefault="0003391D" w:rsidP="009F569E">
      <w:pPr>
        <w:spacing w:before="120"/>
        <w:rPr>
          <w:rFonts w:cstheme="minorHAnsi"/>
          <w:szCs w:val="22"/>
        </w:rPr>
      </w:pPr>
      <w:hyperlink r:id="rId23" w:history="1">
        <w:r w:rsidR="009F569E" w:rsidRPr="001F4A5D">
          <w:rPr>
            <w:rStyle w:val="Hyperlink"/>
            <w:rFonts w:cstheme="minorHAnsi"/>
            <w:szCs w:val="22"/>
          </w:rPr>
          <w:t>www.selbstlaut.org</w:t>
        </w:r>
      </w:hyperlink>
      <w:r w:rsidR="009F569E" w:rsidRPr="001F4A5D">
        <w:rPr>
          <w:rFonts w:cstheme="minorHAnsi"/>
          <w:szCs w:val="22"/>
        </w:rPr>
        <w:t xml:space="preserve"> </w:t>
      </w:r>
    </w:p>
    <w:p w14:paraId="12D3CF12" w14:textId="77777777" w:rsidR="009F569E" w:rsidRPr="009963CC" w:rsidRDefault="009F569E" w:rsidP="009F569E">
      <w:pPr>
        <w:widowControl/>
        <w:suppressAutoHyphens w:val="0"/>
        <w:rPr>
          <w:rFonts w:eastAsiaTheme="minorEastAsia" w:cstheme="minorBidi"/>
          <w:kern w:val="0"/>
          <w:szCs w:val="22"/>
          <w:lang w:val="en-US" w:eastAsia="de-AT" w:bidi="ar-SA"/>
        </w:rPr>
      </w:pPr>
    </w:p>
    <w:p w14:paraId="62BBB27D" w14:textId="77777777" w:rsidR="009F569E" w:rsidRDefault="009F569E" w:rsidP="009F569E">
      <w:pPr>
        <w:widowControl/>
        <w:suppressAutoHyphens w:val="0"/>
        <w:rPr>
          <w:rFonts w:eastAsiaTheme="minorEastAsia" w:cstheme="minorBidi"/>
          <w:kern w:val="0"/>
          <w:szCs w:val="22"/>
          <w:shd w:val="clear" w:color="auto" w:fill="EAF1DD" w:themeFill="accent3" w:themeFillTint="33"/>
          <w:lang w:eastAsia="de-AT" w:bidi="ar-SA"/>
        </w:rPr>
      </w:pPr>
      <w:r w:rsidRPr="007C1DA3">
        <w:rPr>
          <w:rFonts w:eastAsiaTheme="minorEastAsia" w:cstheme="minorBidi"/>
          <w:kern w:val="0"/>
          <w:szCs w:val="22"/>
          <w:lang w:eastAsia="de-AT" w:bidi="ar-SA"/>
        </w:rPr>
        <w:t>[</w:t>
      </w:r>
      <w:r w:rsidRPr="007C1DA3">
        <w:rPr>
          <w:rFonts w:eastAsiaTheme="minorEastAsia" w:cstheme="minorBidi"/>
          <w:kern w:val="0"/>
          <w:szCs w:val="22"/>
          <w:shd w:val="clear" w:color="auto" w:fill="EAF1DD" w:themeFill="accent3" w:themeFillTint="33"/>
          <w:lang w:eastAsia="de-AT" w:bidi="ar-SA"/>
        </w:rPr>
        <w:t>Bitte führen Sie hier weitere individuelle Quellen für Ihr Kinderschutzkonzept an]</w:t>
      </w:r>
    </w:p>
    <w:p w14:paraId="4F37E0AA" w14:textId="77777777" w:rsidR="009F569E" w:rsidRPr="008E4C11" w:rsidRDefault="009F569E" w:rsidP="005C597A">
      <w:pPr>
        <w:widowControl/>
        <w:suppressAutoHyphens w:val="0"/>
        <w:spacing w:before="100" w:beforeAutospacing="1" w:after="100" w:afterAutospacing="1"/>
        <w:rPr>
          <w:rFonts w:eastAsia="Times New Roman" w:cstheme="minorHAnsi"/>
          <w:kern w:val="0"/>
          <w:szCs w:val="22"/>
          <w:lang w:val="en-US" w:eastAsia="de-AT" w:bidi="ar-SA"/>
        </w:rPr>
      </w:pPr>
    </w:p>
    <w:p w14:paraId="3605374D" w14:textId="77777777" w:rsidR="00721CE2" w:rsidRPr="008E4C11" w:rsidRDefault="00721CE2" w:rsidP="00002535">
      <w:pPr>
        <w:widowControl/>
        <w:suppressAutoHyphens w:val="0"/>
        <w:rPr>
          <w:rFonts w:eastAsiaTheme="minorEastAsia" w:cstheme="minorHAnsi"/>
          <w:kern w:val="0"/>
          <w:szCs w:val="22"/>
          <w:lang w:eastAsia="de-AT" w:bidi="ar-SA"/>
        </w:rPr>
      </w:pPr>
    </w:p>
    <w:p w14:paraId="1A0BE3F1" w14:textId="77777777" w:rsidR="00B55450" w:rsidRPr="002773C5" w:rsidRDefault="00474098" w:rsidP="00B715A4">
      <w:pPr>
        <w:pStyle w:val="berschrift1"/>
        <w:numPr>
          <w:ilvl w:val="0"/>
          <w:numId w:val="22"/>
        </w:numPr>
        <w:spacing w:before="360" w:after="240"/>
        <w:ind w:left="431" w:hanging="431"/>
        <w:rPr>
          <w:rFonts w:asciiTheme="minorHAnsi" w:hAnsiTheme="minorHAnsi" w:cstheme="minorHAnsi"/>
          <w:color w:val="auto"/>
        </w:rPr>
      </w:pPr>
      <w:r w:rsidRPr="007C1DA3">
        <w:rPr>
          <w:rFonts w:asciiTheme="minorHAnsi" w:hAnsiTheme="minorHAnsi" w:cstheme="minorHAnsi"/>
        </w:rPr>
        <w:br w:type="page"/>
      </w:r>
      <w:bookmarkStart w:id="56" w:name="_Toc132720355"/>
      <w:bookmarkStart w:id="57" w:name="_Toc137376838"/>
      <w:r w:rsidR="00B55450" w:rsidRPr="002773C5">
        <w:rPr>
          <w:rFonts w:asciiTheme="minorHAnsi" w:hAnsiTheme="minorHAnsi" w:cstheme="minorHAnsi"/>
          <w:color w:val="auto"/>
        </w:rPr>
        <w:lastRenderedPageBreak/>
        <w:t>Anhang</w:t>
      </w:r>
      <w:r w:rsidR="00B55450">
        <w:rPr>
          <w:rFonts w:asciiTheme="minorHAnsi" w:hAnsiTheme="minorHAnsi" w:cstheme="minorHAnsi"/>
          <w:color w:val="auto"/>
        </w:rPr>
        <w:t xml:space="preserve"> zu unserem Schutzkonzept</w:t>
      </w:r>
      <w:r w:rsidR="00B55450" w:rsidRPr="002773C5">
        <w:rPr>
          <w:rFonts w:asciiTheme="minorHAnsi" w:hAnsiTheme="minorHAnsi" w:cstheme="minorHAnsi"/>
          <w:color w:val="auto"/>
        </w:rPr>
        <w:t>:</w:t>
      </w:r>
      <w:bookmarkEnd w:id="56"/>
      <w:bookmarkEnd w:id="57"/>
    </w:p>
    <w:p w14:paraId="7947916C" w14:textId="60B7BD72" w:rsidR="006F744A" w:rsidRPr="007C1DA3" w:rsidRDefault="006F744A" w:rsidP="00002535">
      <w:pPr>
        <w:widowControl/>
        <w:suppressAutoHyphens w:val="0"/>
        <w:rPr>
          <w:rFonts w:eastAsiaTheme="minorEastAsia" w:cstheme="minorBidi"/>
          <w:kern w:val="0"/>
          <w:szCs w:val="22"/>
          <w:lang w:eastAsia="de-AT" w:bidi="ar-SA"/>
        </w:rPr>
      </w:pPr>
      <w:r w:rsidRPr="007C1DA3">
        <w:rPr>
          <w:rFonts w:eastAsiaTheme="minorEastAsia" w:cstheme="minorBidi"/>
          <w:kern w:val="0"/>
          <w:szCs w:val="22"/>
          <w:lang w:eastAsia="de-AT" w:bidi="ar-SA"/>
        </w:rPr>
        <w:t>Unser Leitbild [</w:t>
      </w:r>
      <w:r w:rsidRPr="007C1DA3">
        <w:rPr>
          <w:rFonts w:eastAsiaTheme="minorEastAsia" w:cstheme="minorBidi"/>
          <w:kern w:val="0"/>
          <w:szCs w:val="22"/>
          <w:shd w:val="clear" w:color="auto" w:fill="EAF1DD" w:themeFill="accent3" w:themeFillTint="33"/>
          <w:lang w:eastAsia="de-AT" w:bidi="ar-SA"/>
        </w:rPr>
        <w:t>optional können Sie Ihr gesamtes Leitbild anhängen</w:t>
      </w:r>
      <w:r w:rsidRPr="007C1DA3">
        <w:rPr>
          <w:rFonts w:eastAsiaTheme="minorEastAsia" w:cstheme="minorBidi"/>
          <w:kern w:val="0"/>
          <w:szCs w:val="22"/>
          <w:lang w:eastAsia="de-AT" w:bidi="ar-SA"/>
        </w:rPr>
        <w:t>]</w:t>
      </w:r>
    </w:p>
    <w:p w14:paraId="06CA53A1" w14:textId="77777777" w:rsidR="006F744A" w:rsidRPr="007C1DA3" w:rsidRDefault="006F744A" w:rsidP="00002535">
      <w:pPr>
        <w:widowControl/>
        <w:suppressAutoHyphens w:val="0"/>
        <w:rPr>
          <w:rFonts w:eastAsiaTheme="minorEastAsia" w:cstheme="minorBidi"/>
          <w:kern w:val="0"/>
          <w:szCs w:val="22"/>
          <w:lang w:eastAsia="de-AT" w:bidi="ar-SA"/>
        </w:rPr>
      </w:pPr>
    </w:p>
    <w:p w14:paraId="4A6AA651" w14:textId="77777777" w:rsidR="008D264E" w:rsidRPr="007C1DA3" w:rsidRDefault="008D264E" w:rsidP="00002535">
      <w:pPr>
        <w:widowControl/>
        <w:suppressAutoHyphens w:val="0"/>
        <w:rPr>
          <w:rFonts w:eastAsiaTheme="minorEastAsia" w:cstheme="minorBidi"/>
          <w:kern w:val="0"/>
          <w:szCs w:val="22"/>
          <w:lang w:eastAsia="de-AT" w:bidi="ar-SA"/>
        </w:rPr>
      </w:pPr>
    </w:p>
    <w:p w14:paraId="5299C905" w14:textId="77777777" w:rsidR="006F744A" w:rsidRPr="007C1DA3" w:rsidRDefault="0035535E" w:rsidP="006F744A">
      <w:pPr>
        <w:widowControl/>
        <w:suppressAutoHyphens w:val="0"/>
        <w:rPr>
          <w:rFonts w:eastAsiaTheme="minorEastAsia" w:cstheme="minorBidi"/>
          <w:kern w:val="0"/>
          <w:szCs w:val="22"/>
          <w:lang w:eastAsia="de-AT" w:bidi="ar-SA"/>
        </w:rPr>
      </w:pPr>
      <w:r w:rsidRPr="007C1DA3">
        <w:rPr>
          <w:rFonts w:eastAsiaTheme="minorEastAsia" w:cstheme="minorBidi"/>
          <w:kern w:val="0"/>
          <w:szCs w:val="22"/>
          <w:lang w:eastAsia="de-AT" w:bidi="ar-SA"/>
        </w:rPr>
        <w:t>Verhaltenskodex</w:t>
      </w:r>
    </w:p>
    <w:p w14:paraId="787B475E" w14:textId="03E3BB6C" w:rsidR="006B02E1" w:rsidRPr="00017923" w:rsidRDefault="006F744A" w:rsidP="00017923">
      <w:pPr>
        <w:widowControl/>
        <w:suppressAutoHyphens w:val="0"/>
        <w:rPr>
          <w:rFonts w:eastAsiaTheme="minorEastAsia" w:cstheme="minorBidi"/>
          <w:kern w:val="0"/>
          <w:szCs w:val="22"/>
          <w:shd w:val="clear" w:color="auto" w:fill="EAF1DD" w:themeFill="accent3" w:themeFillTint="33"/>
          <w:lang w:eastAsia="de-AT" w:bidi="ar-SA"/>
        </w:rPr>
      </w:pPr>
      <w:r w:rsidRPr="00017923">
        <w:rPr>
          <w:rFonts w:eastAsiaTheme="minorEastAsia" w:cstheme="minorBidi"/>
          <w:kern w:val="0"/>
          <w:szCs w:val="22"/>
          <w:shd w:val="clear" w:color="auto" w:fill="EAF1DD" w:themeFill="accent3" w:themeFillTint="33"/>
          <w:lang w:eastAsia="de-AT" w:bidi="ar-SA"/>
        </w:rPr>
        <w:t>[Ihr Verhaltenskodex muss erst entwickelt werden]</w:t>
      </w:r>
    </w:p>
    <w:p w14:paraId="2C6DC81A" w14:textId="77777777" w:rsidR="006B02E1" w:rsidRPr="007C1DA3" w:rsidRDefault="006B02E1" w:rsidP="00002535">
      <w:pPr>
        <w:widowControl/>
        <w:suppressAutoHyphens w:val="0"/>
        <w:rPr>
          <w:rFonts w:eastAsiaTheme="minorEastAsia" w:cstheme="minorBidi"/>
          <w:kern w:val="0"/>
          <w:szCs w:val="22"/>
          <w:lang w:eastAsia="de-AT" w:bidi="ar-SA"/>
        </w:rPr>
      </w:pPr>
    </w:p>
    <w:p w14:paraId="0AA2571A" w14:textId="77777777" w:rsidR="006B02E1" w:rsidRPr="007C1DA3" w:rsidRDefault="006B02E1" w:rsidP="00002535">
      <w:pPr>
        <w:widowControl/>
        <w:suppressAutoHyphens w:val="0"/>
        <w:rPr>
          <w:rFonts w:eastAsiaTheme="minorEastAsia" w:cstheme="minorBidi"/>
          <w:kern w:val="0"/>
          <w:szCs w:val="22"/>
          <w:lang w:eastAsia="de-AT" w:bidi="ar-SA"/>
        </w:rPr>
      </w:pPr>
    </w:p>
    <w:p w14:paraId="7AC5ACF2" w14:textId="77777777" w:rsidR="006F744A" w:rsidRPr="007C1DA3" w:rsidRDefault="006F744A" w:rsidP="00002535">
      <w:pPr>
        <w:widowControl/>
        <w:suppressAutoHyphens w:val="0"/>
        <w:rPr>
          <w:rFonts w:eastAsiaTheme="minorEastAsia" w:cstheme="minorBidi"/>
          <w:kern w:val="0"/>
          <w:szCs w:val="22"/>
          <w:lang w:eastAsia="de-AT" w:bidi="ar-SA"/>
        </w:rPr>
      </w:pPr>
      <w:r w:rsidRPr="007C1DA3">
        <w:rPr>
          <w:rFonts w:eastAsiaTheme="minorEastAsia" w:cstheme="minorBidi"/>
          <w:kern w:val="0"/>
          <w:szCs w:val="22"/>
          <w:lang w:eastAsia="de-AT" w:bidi="ar-SA"/>
        </w:rPr>
        <w:t>Verfahrensabläufe &amp; Krisenpläne</w:t>
      </w:r>
    </w:p>
    <w:p w14:paraId="10F44921" w14:textId="68ED82F4" w:rsidR="006B02E1" w:rsidRPr="007C1DA3" w:rsidRDefault="006F744A" w:rsidP="00002535">
      <w:pPr>
        <w:widowControl/>
        <w:suppressAutoHyphens w:val="0"/>
        <w:rPr>
          <w:rFonts w:eastAsiaTheme="minorEastAsia" w:cstheme="minorBidi"/>
          <w:kern w:val="0"/>
          <w:szCs w:val="22"/>
          <w:lang w:eastAsia="de-AT" w:bidi="ar-SA"/>
        </w:rPr>
      </w:pPr>
      <w:r w:rsidRPr="007C1DA3">
        <w:rPr>
          <w:rFonts w:eastAsiaTheme="minorEastAsia" w:cstheme="minorBidi"/>
          <w:kern w:val="0"/>
          <w:szCs w:val="22"/>
          <w:lang w:eastAsia="de-AT" w:bidi="ar-SA"/>
        </w:rPr>
        <w:t>[</w:t>
      </w:r>
      <w:r w:rsidRPr="007C1DA3">
        <w:rPr>
          <w:rFonts w:eastAsiaTheme="minorEastAsia" w:cstheme="minorBidi"/>
          <w:kern w:val="0"/>
          <w:szCs w:val="22"/>
          <w:shd w:val="clear" w:color="auto" w:fill="EAF1DD" w:themeFill="accent3" w:themeFillTint="33"/>
          <w:lang w:eastAsia="de-AT" w:bidi="ar-SA"/>
        </w:rPr>
        <w:t>Ihre Krisenpläne müssen erst entwickelt werden</w:t>
      </w:r>
      <w:r w:rsidRPr="007C1DA3">
        <w:rPr>
          <w:rFonts w:eastAsiaTheme="minorEastAsia" w:cstheme="minorBidi"/>
          <w:kern w:val="0"/>
          <w:szCs w:val="22"/>
          <w:lang w:eastAsia="de-AT" w:bidi="ar-SA"/>
        </w:rPr>
        <w:t>]</w:t>
      </w:r>
    </w:p>
    <w:p w14:paraId="06A631D0" w14:textId="77777777" w:rsidR="006B02E1" w:rsidRPr="007C1DA3" w:rsidRDefault="006B02E1" w:rsidP="00002535">
      <w:pPr>
        <w:widowControl/>
        <w:suppressAutoHyphens w:val="0"/>
        <w:rPr>
          <w:rFonts w:eastAsiaTheme="minorEastAsia" w:cstheme="minorBidi"/>
          <w:kern w:val="0"/>
          <w:szCs w:val="22"/>
          <w:lang w:eastAsia="de-AT" w:bidi="ar-SA"/>
        </w:rPr>
      </w:pPr>
    </w:p>
    <w:p w14:paraId="30D19C3B" w14:textId="3980C0D8" w:rsidR="006B02E1" w:rsidRDefault="006B02E1" w:rsidP="00002535">
      <w:pPr>
        <w:widowControl/>
        <w:suppressAutoHyphens w:val="0"/>
        <w:rPr>
          <w:rFonts w:eastAsiaTheme="minorEastAsia" w:cstheme="minorBidi"/>
          <w:kern w:val="0"/>
          <w:szCs w:val="22"/>
          <w:lang w:eastAsia="de-AT" w:bidi="ar-SA"/>
        </w:rPr>
      </w:pPr>
    </w:p>
    <w:p w14:paraId="76846DAF" w14:textId="4E55CAE2" w:rsidR="00017923" w:rsidRDefault="00017923" w:rsidP="00017923">
      <w:r>
        <w:t>Unser Kinderschutznetzwerk - Kontakte</w:t>
      </w:r>
    </w:p>
    <w:p w14:paraId="4CF62744" w14:textId="6EF0B0AA" w:rsidR="00017923" w:rsidRPr="007C1DA3" w:rsidRDefault="00017923" w:rsidP="00017923">
      <w:pPr>
        <w:widowControl/>
        <w:suppressAutoHyphens w:val="0"/>
        <w:rPr>
          <w:rFonts w:eastAsiaTheme="minorEastAsia" w:cstheme="minorBidi"/>
          <w:kern w:val="0"/>
          <w:szCs w:val="22"/>
          <w:lang w:eastAsia="de-AT" w:bidi="ar-SA"/>
        </w:rPr>
      </w:pPr>
      <w:r w:rsidRPr="007C1DA3">
        <w:rPr>
          <w:rFonts w:eastAsiaTheme="minorEastAsia" w:cstheme="minorBidi"/>
          <w:kern w:val="0"/>
          <w:szCs w:val="22"/>
          <w:lang w:eastAsia="de-AT" w:bidi="ar-SA"/>
        </w:rPr>
        <w:t>[</w:t>
      </w:r>
      <w:r w:rsidR="001E5C90">
        <w:rPr>
          <w:rFonts w:eastAsiaTheme="minorEastAsia" w:cstheme="minorBidi"/>
          <w:kern w:val="0"/>
          <w:szCs w:val="22"/>
          <w:shd w:val="clear" w:color="auto" w:fill="EAF1DD" w:themeFill="accent3" w:themeFillTint="33"/>
          <w:lang w:eastAsia="de-AT" w:bidi="ar-SA"/>
        </w:rPr>
        <w:t xml:space="preserve">Ihre Netzwerkliste muss </w:t>
      </w:r>
      <w:r w:rsidRPr="007C1DA3">
        <w:rPr>
          <w:rFonts w:eastAsiaTheme="minorEastAsia" w:cstheme="minorBidi"/>
          <w:kern w:val="0"/>
          <w:szCs w:val="22"/>
          <w:shd w:val="clear" w:color="auto" w:fill="EAF1DD" w:themeFill="accent3" w:themeFillTint="33"/>
          <w:lang w:eastAsia="de-AT" w:bidi="ar-SA"/>
        </w:rPr>
        <w:t>erst entwickelt werden</w:t>
      </w:r>
      <w:r w:rsidRPr="007C1DA3">
        <w:rPr>
          <w:rFonts w:eastAsiaTheme="minorEastAsia" w:cstheme="minorBidi"/>
          <w:kern w:val="0"/>
          <w:szCs w:val="22"/>
          <w:lang w:eastAsia="de-AT" w:bidi="ar-SA"/>
        </w:rPr>
        <w:t>]</w:t>
      </w:r>
    </w:p>
    <w:p w14:paraId="1B72E3C8" w14:textId="06D8F597" w:rsidR="00017923" w:rsidRDefault="00017923" w:rsidP="00002535">
      <w:pPr>
        <w:widowControl/>
        <w:suppressAutoHyphens w:val="0"/>
        <w:rPr>
          <w:rFonts w:eastAsiaTheme="minorEastAsia" w:cstheme="minorBidi"/>
          <w:kern w:val="0"/>
          <w:szCs w:val="22"/>
          <w:lang w:eastAsia="de-AT" w:bidi="ar-SA"/>
        </w:rPr>
      </w:pPr>
    </w:p>
    <w:p w14:paraId="4C524D17" w14:textId="0CB7D7F6" w:rsidR="00017923" w:rsidRDefault="00017923" w:rsidP="00002535">
      <w:pPr>
        <w:widowControl/>
        <w:suppressAutoHyphens w:val="0"/>
        <w:rPr>
          <w:rFonts w:eastAsiaTheme="minorEastAsia" w:cstheme="minorBidi"/>
          <w:kern w:val="0"/>
          <w:szCs w:val="22"/>
          <w:lang w:eastAsia="de-AT" w:bidi="ar-SA"/>
        </w:rPr>
      </w:pPr>
    </w:p>
    <w:p w14:paraId="03E4A1A8" w14:textId="77777777" w:rsidR="00017923" w:rsidRPr="007C1DA3" w:rsidRDefault="00017923" w:rsidP="00002535">
      <w:pPr>
        <w:widowControl/>
        <w:suppressAutoHyphens w:val="0"/>
        <w:rPr>
          <w:rFonts w:eastAsiaTheme="minorEastAsia" w:cstheme="minorBidi"/>
          <w:kern w:val="0"/>
          <w:szCs w:val="22"/>
          <w:lang w:eastAsia="de-AT" w:bidi="ar-SA"/>
        </w:rPr>
      </w:pPr>
    </w:p>
    <w:p w14:paraId="0F560375" w14:textId="611EB27B" w:rsidR="006F744A" w:rsidRPr="007C1DA3" w:rsidRDefault="006F744A" w:rsidP="00002535">
      <w:pPr>
        <w:widowControl/>
        <w:suppressAutoHyphens w:val="0"/>
        <w:rPr>
          <w:rFonts w:eastAsiaTheme="minorEastAsia" w:cstheme="minorBidi"/>
          <w:kern w:val="0"/>
          <w:szCs w:val="22"/>
          <w:lang w:eastAsia="de-AT" w:bidi="ar-SA"/>
        </w:rPr>
      </w:pPr>
      <w:r w:rsidRPr="007C1DA3">
        <w:rPr>
          <w:rFonts w:eastAsiaTheme="minorEastAsia" w:cstheme="minorBidi"/>
          <w:kern w:val="0"/>
          <w:szCs w:val="22"/>
          <w:lang w:eastAsia="de-AT" w:bidi="ar-SA"/>
        </w:rPr>
        <w:t>[</w:t>
      </w:r>
      <w:r w:rsidRPr="007C1DA3">
        <w:rPr>
          <w:rFonts w:eastAsiaTheme="minorEastAsia" w:cstheme="minorBidi"/>
          <w:kern w:val="0"/>
          <w:szCs w:val="22"/>
          <w:shd w:val="clear" w:color="auto" w:fill="EAF1DD" w:themeFill="accent3" w:themeFillTint="33"/>
          <w:lang w:eastAsia="de-AT" w:bidi="ar-SA"/>
        </w:rPr>
        <w:t>Weitere individuelle Dokumente und Checklisten</w:t>
      </w:r>
      <w:r w:rsidRPr="007C1DA3">
        <w:rPr>
          <w:rFonts w:eastAsiaTheme="minorEastAsia" w:cstheme="minorBidi"/>
          <w:kern w:val="0"/>
          <w:szCs w:val="22"/>
          <w:lang w:eastAsia="de-AT" w:bidi="ar-SA"/>
        </w:rPr>
        <w:t>]</w:t>
      </w:r>
    </w:p>
    <w:p w14:paraId="71B1F9F0" w14:textId="0D08F7C4" w:rsidR="003A1D51" w:rsidRDefault="003A1D51" w:rsidP="00002535">
      <w:pPr>
        <w:widowControl/>
        <w:suppressAutoHyphens w:val="0"/>
        <w:rPr>
          <w:rFonts w:eastAsiaTheme="minorEastAsia" w:cstheme="minorBidi"/>
          <w:kern w:val="0"/>
          <w:szCs w:val="22"/>
          <w:lang w:eastAsia="de-AT" w:bidi="ar-SA"/>
        </w:rPr>
      </w:pPr>
    </w:p>
    <w:p w14:paraId="4B24EF6B" w14:textId="54E6CA4E" w:rsidR="00CA677F" w:rsidRDefault="00CA677F" w:rsidP="00002535">
      <w:pPr>
        <w:widowControl/>
        <w:suppressAutoHyphens w:val="0"/>
        <w:rPr>
          <w:rFonts w:eastAsiaTheme="minorEastAsia" w:cstheme="minorBidi"/>
          <w:kern w:val="0"/>
          <w:szCs w:val="22"/>
          <w:lang w:eastAsia="de-AT" w:bidi="ar-SA"/>
        </w:rPr>
      </w:pPr>
    </w:p>
    <w:sectPr w:rsidR="00CA677F" w:rsidSect="00AD4922">
      <w:headerReference w:type="default" r:id="rId24"/>
      <w:footerReference w:type="default" r:id="rId25"/>
      <w:pgSz w:w="11906" w:h="16838" w:code="9"/>
      <w:pgMar w:top="1418" w:right="1134" w:bottom="1134" w:left="1134" w:header="567" w:footer="567" w:gutter="0"/>
      <w:cols w:space="720"/>
      <w:titlePg/>
      <w:docGrid w:linePitch="312"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3FC1" w16cex:dateUtc="2023-06-08T09:53:00Z"/>
  <w16cex:commentExtensible w16cex:durableId="282C410F" w16cex:dateUtc="2023-06-08T09:59:00Z"/>
  <w16cex:commentExtensible w16cex:durableId="282C4442" w16cex:dateUtc="2023-06-08T10:12:00Z"/>
  <w16cex:commentExtensible w16cex:durableId="282C445C" w16cex:dateUtc="2023-06-08T10:13:00Z"/>
  <w16cex:commentExtensible w16cex:durableId="282C44A7" w16cex:dateUtc="2023-06-08T10:14:00Z"/>
  <w16cex:commentExtensible w16cex:durableId="282C4BAC" w16cex:dateUtc="2023-06-08T10:44:00Z"/>
  <w16cex:commentExtensible w16cex:durableId="282C44F5" w16cex:dateUtc="2023-06-08T10:15:00Z"/>
  <w16cex:commentExtensible w16cex:durableId="282C4781" w16cex:dateUtc="2023-06-08T10:26:00Z"/>
  <w16cex:commentExtensible w16cex:durableId="282C485B" w16cex:dateUtc="2023-06-08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01405D" w16cid:durableId="282C3DD2"/>
  <w16cid:commentId w16cid:paraId="1A1B702A" w16cid:durableId="282C3DD3"/>
  <w16cid:commentId w16cid:paraId="26F5C611" w16cid:durableId="282C3DD4"/>
  <w16cid:commentId w16cid:paraId="01970ED9" w16cid:durableId="282C3DD5"/>
  <w16cid:commentId w16cid:paraId="20FF63AA" w16cid:durableId="28043ECF"/>
  <w16cid:commentId w16cid:paraId="0B7DC965" w16cid:durableId="282C3DD7"/>
  <w16cid:commentId w16cid:paraId="51EA90A5" w16cid:durableId="280BBA25"/>
  <w16cid:commentId w16cid:paraId="7D213D8C" w16cid:durableId="282C3DD9"/>
  <w16cid:commentId w16cid:paraId="0EA77C75" w16cid:durableId="282C3FC1"/>
  <w16cid:commentId w16cid:paraId="319F2CE6" w16cid:durableId="28043F17"/>
  <w16cid:commentId w16cid:paraId="7763DEC4" w16cid:durableId="282C410F"/>
  <w16cid:commentId w16cid:paraId="27992802" w16cid:durableId="280BBBAF"/>
  <w16cid:commentId w16cid:paraId="4E85AE99" w16cid:durableId="282C3DDC"/>
  <w16cid:commentId w16cid:paraId="79C5D44C" w16cid:durableId="282C3DDD"/>
  <w16cid:commentId w16cid:paraId="7BD08553" w16cid:durableId="282C3DDE"/>
  <w16cid:commentId w16cid:paraId="4672A65E" w16cid:durableId="282C3DDF"/>
  <w16cid:commentId w16cid:paraId="37563F90" w16cid:durableId="28044282"/>
  <w16cid:commentId w16cid:paraId="79E16E05" w16cid:durableId="282C3DE1"/>
  <w16cid:commentId w16cid:paraId="78C31BCE" w16cid:durableId="282C3DE2"/>
  <w16cid:commentId w16cid:paraId="2DA9193F" w16cid:durableId="282C3DE3"/>
  <w16cid:commentId w16cid:paraId="2E670C77" w16cid:durableId="282C4442"/>
  <w16cid:commentId w16cid:paraId="4AC5FA53" w16cid:durableId="282C3DE4"/>
  <w16cid:commentId w16cid:paraId="17506748" w16cid:durableId="282C3DE5"/>
  <w16cid:commentId w16cid:paraId="31DE669E" w16cid:durableId="282C445C"/>
  <w16cid:commentId w16cid:paraId="3AABABF5" w16cid:durableId="2804467E"/>
  <w16cid:commentId w16cid:paraId="69C0B444" w16cid:durableId="282C3DE7"/>
  <w16cid:commentId w16cid:paraId="09F07946" w16cid:durableId="282C44A7"/>
  <w16cid:commentId w16cid:paraId="5C2AABB6" w16cid:durableId="282C4BAC"/>
  <w16cid:commentId w16cid:paraId="150EFFA2" w16cid:durableId="282C3DE8"/>
  <w16cid:commentId w16cid:paraId="1205408D" w16cid:durableId="28044829"/>
  <w16cid:commentId w16cid:paraId="4FD3D61F" w16cid:durableId="280BCA34"/>
  <w16cid:commentId w16cid:paraId="03E51324" w16cid:durableId="282C3DEB"/>
  <w16cid:commentId w16cid:paraId="759E85C3" w16cid:durableId="280BCD3B"/>
  <w16cid:commentId w16cid:paraId="68525005" w16cid:durableId="282C3DED"/>
  <w16cid:commentId w16cid:paraId="4C5CAA65" w16cid:durableId="282C44F5"/>
  <w16cid:commentId w16cid:paraId="1B23F32E" w16cid:durableId="282C3DEE"/>
  <w16cid:commentId w16cid:paraId="418A9CF4" w16cid:durableId="282C4781"/>
  <w16cid:commentId w16cid:paraId="48E633EB" w16cid:durableId="282C3DEF"/>
  <w16cid:commentId w16cid:paraId="65F39A2E" w16cid:durableId="282C48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C4903" w14:textId="77777777" w:rsidR="0003391D" w:rsidRDefault="0003391D">
      <w:r>
        <w:separator/>
      </w:r>
    </w:p>
  </w:endnote>
  <w:endnote w:type="continuationSeparator" w:id="0">
    <w:p w14:paraId="37C1F41C" w14:textId="77777777" w:rsidR="0003391D" w:rsidRDefault="0003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Open Sans SemiBold">
    <w:altName w:val="Segoe UI"/>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entonSans-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BLPD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B8897" w14:textId="031B127B" w:rsidR="00FC508C" w:rsidRPr="000B3A20" w:rsidRDefault="00FC508C" w:rsidP="00217B49">
    <w:pPr>
      <w:tabs>
        <w:tab w:val="right" w:pos="9638"/>
      </w:tabs>
      <w:jc w:val="center"/>
      <w:rPr>
        <w:sz w:val="20"/>
        <w:szCs w:val="20"/>
      </w:rPr>
    </w:pPr>
    <w:r>
      <w:rPr>
        <w:rFonts w:ascii="Candara" w:hAnsi="Candara"/>
        <w:sz w:val="18"/>
        <w:szCs w:val="18"/>
      </w:rPr>
      <w:t>Basis-</w:t>
    </w:r>
    <w:r w:rsidRPr="002063A7">
      <w:rPr>
        <w:rFonts w:ascii="Candara" w:hAnsi="Candara"/>
        <w:sz w:val="18"/>
        <w:szCs w:val="18"/>
      </w:rPr>
      <w:t>Kinderschutzkonzept Elementarbildung Steiermark</w:t>
    </w:r>
    <w:r w:rsidRPr="000B3A20">
      <w:rPr>
        <w:rFonts w:ascii="Candara" w:hAnsi="Candara"/>
        <w:sz w:val="18"/>
        <w:szCs w:val="18"/>
      </w:rPr>
      <w:tab/>
      <w:t>Seite</w:t>
    </w:r>
    <w:r>
      <w:rPr>
        <w:rFonts w:ascii="Candara" w:hAnsi="Candara"/>
        <w:sz w:val="18"/>
        <w:szCs w:val="18"/>
      </w:rPr>
      <w:t xml:space="preserve"> </w:t>
    </w:r>
    <w:r w:rsidRPr="000B3A20">
      <w:rPr>
        <w:sz w:val="18"/>
        <w:szCs w:val="18"/>
      </w:rPr>
      <w:fldChar w:fldCharType="begin"/>
    </w:r>
    <w:r w:rsidRPr="000B3A20">
      <w:rPr>
        <w:sz w:val="18"/>
        <w:szCs w:val="18"/>
      </w:rPr>
      <w:instrText>PAGE   \* MERGEFORMAT</w:instrText>
    </w:r>
    <w:r w:rsidRPr="000B3A20">
      <w:rPr>
        <w:sz w:val="18"/>
        <w:szCs w:val="18"/>
      </w:rPr>
      <w:fldChar w:fldCharType="separate"/>
    </w:r>
    <w:r w:rsidR="00AE7F93">
      <w:rPr>
        <w:noProof/>
        <w:sz w:val="18"/>
        <w:szCs w:val="18"/>
      </w:rPr>
      <w:t>6</w:t>
    </w:r>
    <w:r w:rsidRPr="000B3A2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860A9" w14:textId="146507A1" w:rsidR="00FC508C" w:rsidRPr="000B3A20" w:rsidRDefault="00FC508C" w:rsidP="00217B49">
    <w:pPr>
      <w:tabs>
        <w:tab w:val="right" w:pos="9638"/>
      </w:tabs>
      <w:jc w:val="center"/>
      <w:rPr>
        <w:sz w:val="20"/>
        <w:szCs w:val="20"/>
      </w:rPr>
    </w:pPr>
    <w:r w:rsidRPr="000B3A20">
      <w:rPr>
        <w:rFonts w:ascii="Candara" w:hAnsi="Candara"/>
        <w:sz w:val="18"/>
        <w:szCs w:val="18"/>
      </w:rPr>
      <w:t>Kinderschutzkonzept [</w:t>
    </w:r>
    <w:r w:rsidRPr="00667E29">
      <w:rPr>
        <w:rFonts w:ascii="Candara" w:hAnsi="Candara"/>
        <w:sz w:val="18"/>
        <w:szCs w:val="18"/>
        <w:shd w:val="clear" w:color="auto" w:fill="EAF1DD" w:themeFill="accent3" w:themeFillTint="33"/>
      </w:rPr>
      <w:t>Bezeichnung der Einrichtung</w:t>
    </w:r>
    <w:r w:rsidRPr="00F82D10">
      <w:rPr>
        <w:rFonts w:ascii="Candara" w:hAnsi="Candara"/>
        <w:sz w:val="18"/>
        <w:szCs w:val="18"/>
      </w:rPr>
      <w:t>]</w:t>
    </w:r>
    <w:r w:rsidRPr="000B3A20">
      <w:rPr>
        <w:rFonts w:ascii="Candara" w:hAnsi="Candara"/>
        <w:sz w:val="18"/>
        <w:szCs w:val="18"/>
      </w:rPr>
      <w:tab/>
      <w:t>Seite</w:t>
    </w:r>
    <w:r>
      <w:rPr>
        <w:rFonts w:ascii="Candara" w:hAnsi="Candara"/>
        <w:sz w:val="18"/>
        <w:szCs w:val="18"/>
      </w:rPr>
      <w:t xml:space="preserve"> </w:t>
    </w:r>
    <w:r w:rsidRPr="000B3A20">
      <w:rPr>
        <w:sz w:val="18"/>
        <w:szCs w:val="18"/>
      </w:rPr>
      <w:fldChar w:fldCharType="begin"/>
    </w:r>
    <w:r w:rsidRPr="000B3A20">
      <w:rPr>
        <w:sz w:val="18"/>
        <w:szCs w:val="18"/>
      </w:rPr>
      <w:instrText>PAGE   \* MERGEFORMAT</w:instrText>
    </w:r>
    <w:r w:rsidRPr="000B3A20">
      <w:rPr>
        <w:sz w:val="18"/>
        <w:szCs w:val="18"/>
      </w:rPr>
      <w:fldChar w:fldCharType="separate"/>
    </w:r>
    <w:r w:rsidR="00AE7F93">
      <w:rPr>
        <w:noProof/>
        <w:sz w:val="18"/>
        <w:szCs w:val="18"/>
      </w:rPr>
      <w:t>33</w:t>
    </w:r>
    <w:r w:rsidRPr="000B3A2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049BE" w14:textId="77777777" w:rsidR="0003391D" w:rsidRDefault="0003391D">
      <w:r>
        <w:separator/>
      </w:r>
    </w:p>
  </w:footnote>
  <w:footnote w:type="continuationSeparator" w:id="0">
    <w:p w14:paraId="1676F645" w14:textId="77777777" w:rsidR="0003391D" w:rsidRDefault="0003391D">
      <w:r>
        <w:continuationSeparator/>
      </w:r>
    </w:p>
  </w:footnote>
  <w:footnote w:id="1">
    <w:p w14:paraId="484337EB" w14:textId="7A97E80C" w:rsidR="00FC508C" w:rsidRPr="00936D22" w:rsidRDefault="00FC508C">
      <w:pPr>
        <w:pStyle w:val="Funotentext"/>
        <w:rPr>
          <w:szCs w:val="20"/>
          <w:lang w:val="de-DE"/>
        </w:rPr>
      </w:pPr>
      <w:r w:rsidRPr="00936D22">
        <w:rPr>
          <w:rStyle w:val="Funotenzeichen"/>
          <w:szCs w:val="20"/>
        </w:rPr>
        <w:footnoteRef/>
      </w:r>
      <w:r w:rsidRPr="00936D22">
        <w:rPr>
          <w:szCs w:val="20"/>
        </w:rPr>
        <w:t xml:space="preserve"> </w:t>
      </w:r>
      <w:r>
        <w:rPr>
          <w:szCs w:val="20"/>
        </w:rPr>
        <w:t xml:space="preserve">Siehe dazu: CBI, 2009. </w:t>
      </w:r>
      <w:hyperlink r:id="rId1" w:history="1">
        <w:r w:rsidRPr="00936D22">
          <w:rPr>
            <w:rStyle w:val="Hyperlink"/>
            <w:szCs w:val="20"/>
          </w:rPr>
          <w:t>https://www.bmbwf.gv.at/dam/jcr:c5ac2d1b-9f83-4275-a96b-40a93246223b/200710_Elementarp%C3%A4dagogik_Publikation_A4_WEB.pdf</w:t>
        </w:r>
      </w:hyperlink>
      <w:r w:rsidRPr="00936D22">
        <w:rPr>
          <w:rStyle w:val="Hyperlink"/>
          <w:szCs w:val="20"/>
          <w:u w:val="none"/>
        </w:rPr>
        <w:t xml:space="preserve"> </w:t>
      </w:r>
    </w:p>
  </w:footnote>
  <w:footnote w:id="2">
    <w:p w14:paraId="1685D6A0" w14:textId="1FC43891" w:rsidR="00FC508C" w:rsidRPr="00936D22" w:rsidRDefault="00FC508C">
      <w:pPr>
        <w:pStyle w:val="Funotentext"/>
        <w:rPr>
          <w:szCs w:val="20"/>
        </w:rPr>
      </w:pPr>
      <w:r w:rsidRPr="00936D22">
        <w:rPr>
          <w:rStyle w:val="Funotenzeichen"/>
          <w:szCs w:val="20"/>
        </w:rPr>
        <w:footnoteRef/>
      </w:r>
      <w:r w:rsidRPr="00936D22">
        <w:rPr>
          <w:szCs w:val="20"/>
        </w:rPr>
        <w:t xml:space="preserve"> </w:t>
      </w:r>
      <w:r>
        <w:rPr>
          <w:szCs w:val="20"/>
        </w:rPr>
        <w:t xml:space="preserve">Siehe dazu: </w:t>
      </w:r>
      <w:hyperlink r:id="rId2" w:history="1">
        <w:r w:rsidRPr="00936D22">
          <w:rPr>
            <w:rStyle w:val="Hyperlink"/>
            <w:szCs w:val="20"/>
          </w:rPr>
          <w:t>https://www.verwaltung.steiermark.at/cms/ziel/85202028/DE/</w:t>
        </w:r>
      </w:hyperlink>
      <w:r w:rsidRPr="00936D22">
        <w:rPr>
          <w:rStyle w:val="Hyperlink"/>
          <w:szCs w:val="20"/>
          <w:u w:val="none"/>
        </w:rPr>
        <w:t xml:space="preserve"> </w:t>
      </w:r>
    </w:p>
  </w:footnote>
  <w:footnote w:id="3">
    <w:p w14:paraId="5A12A450" w14:textId="234B344F" w:rsidR="00FC508C" w:rsidRPr="00936D22" w:rsidRDefault="00FC508C">
      <w:pPr>
        <w:pStyle w:val="Funotentext"/>
        <w:rPr>
          <w:szCs w:val="20"/>
        </w:rPr>
      </w:pPr>
      <w:r w:rsidRPr="00936D22">
        <w:rPr>
          <w:rStyle w:val="Funotenzeichen"/>
          <w:szCs w:val="20"/>
        </w:rPr>
        <w:footnoteRef/>
      </w:r>
      <w:r w:rsidRPr="00936D22">
        <w:rPr>
          <w:szCs w:val="20"/>
        </w:rPr>
        <w:t xml:space="preserve"> </w:t>
      </w:r>
      <w:r>
        <w:rPr>
          <w:szCs w:val="20"/>
        </w:rPr>
        <w:t xml:space="preserve">Siehe dazu: CBI, 2009. </w:t>
      </w:r>
      <w:hyperlink r:id="rId3" w:history="1">
        <w:r w:rsidRPr="00936D22">
          <w:rPr>
            <w:rStyle w:val="Hyperlink"/>
            <w:rFonts w:cstheme="minorHAnsi"/>
            <w:szCs w:val="20"/>
          </w:rPr>
          <w:t>https://www.bmbwf.gv.at/dam/jcr:c5ac2d1b-9f83-4275-a96b-40a93246223b/200710_Elementarp%C3%A4dagogik_Publikation_A4_WEB.pdf</w:t>
        </w:r>
      </w:hyperlink>
      <w:r w:rsidRPr="00936D22">
        <w:rPr>
          <w:rStyle w:val="Hyperlink"/>
          <w:szCs w:val="20"/>
          <w:u w:val="none"/>
        </w:rPr>
        <w:t xml:space="preserve"> </w:t>
      </w:r>
    </w:p>
  </w:footnote>
  <w:footnote w:id="4">
    <w:p w14:paraId="32759478" w14:textId="13AF40B0" w:rsidR="00920166" w:rsidRDefault="00920166">
      <w:pPr>
        <w:pStyle w:val="Funotentext"/>
      </w:pPr>
      <w:r>
        <w:rPr>
          <w:rStyle w:val="Funotenzeichen"/>
        </w:rPr>
        <w:footnoteRef/>
      </w:r>
      <w:r>
        <w:t xml:space="preserve"> </w:t>
      </w:r>
      <w:r w:rsidR="005C02FD">
        <w:t xml:space="preserve">Siehe dazu: </w:t>
      </w:r>
      <w:r w:rsidR="005C02FD" w:rsidRPr="005C02FD">
        <w:t>https://www.ris.bka.gv.at/GeltendeFassung.wxe?Abfrage=Bundesnormen&amp;Gesetzesnummer=10001223 sowie auch https://www.kija.at/kinderrechte</w:t>
      </w:r>
    </w:p>
  </w:footnote>
  <w:footnote w:id="5">
    <w:p w14:paraId="5C7EA8EA" w14:textId="1C06D042" w:rsidR="005C02FD" w:rsidRDefault="005C02FD">
      <w:pPr>
        <w:pStyle w:val="Funotentext"/>
      </w:pPr>
      <w:r>
        <w:rPr>
          <w:rStyle w:val="Funotenzeichen"/>
        </w:rPr>
        <w:footnoteRef/>
      </w:r>
      <w:r>
        <w:t xml:space="preserve"> Siehe dazu: </w:t>
      </w:r>
      <w:r w:rsidRPr="005C02FD">
        <w:t>https://unicef.at/kinderrechte-oesterreich/kinderrechte/</w:t>
      </w:r>
    </w:p>
  </w:footnote>
  <w:footnote w:id="6">
    <w:p w14:paraId="75A95CAF" w14:textId="12BD1C1A" w:rsidR="002A2B16" w:rsidRDefault="002A2B16">
      <w:pPr>
        <w:pStyle w:val="Funotentext"/>
      </w:pPr>
      <w:r>
        <w:rPr>
          <w:rStyle w:val="Funotenzeichen"/>
        </w:rPr>
        <w:footnoteRef/>
      </w:r>
      <w:r>
        <w:t xml:space="preserve"> Siehe dazu: </w:t>
      </w:r>
      <w:hyperlink r:id="rId4" w:history="1">
        <w:r w:rsidRPr="00FB532A">
          <w:rPr>
            <w:rStyle w:val="Hyperlink"/>
          </w:rPr>
          <w:t>https://www.ris.bka.gv.at/eli/jgs/1811/946/P137/NOR40146724</w:t>
        </w:r>
      </w:hyperlink>
    </w:p>
  </w:footnote>
  <w:footnote w:id="7">
    <w:p w14:paraId="3424AF1C" w14:textId="02A66906" w:rsidR="002A2B16" w:rsidRDefault="002A2B16">
      <w:pPr>
        <w:pStyle w:val="Funotentext"/>
      </w:pPr>
      <w:r>
        <w:rPr>
          <w:rStyle w:val="Funotenzeichen"/>
        </w:rPr>
        <w:footnoteRef/>
      </w:r>
      <w:r>
        <w:t xml:space="preserve"> Siehe dazu: </w:t>
      </w:r>
      <w:r w:rsidRPr="002A2B16">
        <w:t>https://www.ris.bka.gv.at/NormDokument.wxe?Abfrage=Bundesnormen&amp;Gesetzesnummer=10001622&amp;Artikel=&amp;Paragraf=138&amp;Anlage=&amp;Uebergangsrecht=</w:t>
      </w:r>
    </w:p>
  </w:footnote>
  <w:footnote w:id="8">
    <w:p w14:paraId="5C4F3CE1" w14:textId="5B0DD067" w:rsidR="002A2B16" w:rsidRDefault="002A2B16">
      <w:pPr>
        <w:pStyle w:val="Funotentext"/>
      </w:pPr>
      <w:r>
        <w:rPr>
          <w:rStyle w:val="Funotenzeichen"/>
        </w:rPr>
        <w:footnoteRef/>
      </w:r>
      <w:r>
        <w:t xml:space="preserve"> </w:t>
      </w:r>
      <w:hyperlink r:id="rId5" w:history="1">
        <w:r w:rsidRPr="00FB532A">
          <w:rPr>
            <w:rStyle w:val="Hyperlink"/>
          </w:rPr>
          <w:t>https://www.ris.bka.gv.at/GeltendeFassung.wxe?Abfrage=Bundesnormen&amp;Gesetzesnummer=20008375</w:t>
        </w:r>
      </w:hyperlink>
    </w:p>
  </w:footnote>
  <w:footnote w:id="9">
    <w:p w14:paraId="3A0601FC" w14:textId="59776B96" w:rsidR="002A2B16" w:rsidRDefault="002A2B16">
      <w:pPr>
        <w:pStyle w:val="Funotentext"/>
      </w:pPr>
      <w:r>
        <w:rPr>
          <w:rStyle w:val="Funotenzeichen"/>
        </w:rPr>
        <w:footnoteRef/>
      </w:r>
      <w:r>
        <w:t xml:space="preserve"> </w:t>
      </w:r>
      <w:hyperlink r:id="rId6" w:history="1">
        <w:r w:rsidRPr="00FB532A">
          <w:rPr>
            <w:rStyle w:val="Hyperlink"/>
          </w:rPr>
          <w:t>https://www.ris.bka.gv.at/GeltendeFassung.wxe?Abfrage=Bundesnormen&amp;Gesetzesnummer=20007136</w:t>
        </w:r>
      </w:hyperlink>
    </w:p>
  </w:footnote>
  <w:footnote w:id="10">
    <w:p w14:paraId="27D05AE4" w14:textId="76A7F772" w:rsidR="002A2B16" w:rsidRDefault="002A2B16">
      <w:pPr>
        <w:pStyle w:val="Funotentext"/>
      </w:pPr>
      <w:r>
        <w:rPr>
          <w:rStyle w:val="Funotenzeichen"/>
        </w:rPr>
        <w:footnoteRef/>
      </w:r>
      <w:r>
        <w:t xml:space="preserve"> </w:t>
      </w:r>
      <w:hyperlink r:id="rId7" w:history="1">
        <w:r w:rsidRPr="00FB532A">
          <w:rPr>
            <w:rStyle w:val="Hyperlink"/>
          </w:rPr>
          <w:t>https://www.ris.bka.gv.at/GeltendeFassung.wxe?Abfrage=bundesnormen&amp;Gesetzesnummer=10002296</w:t>
        </w:r>
      </w:hyperlink>
    </w:p>
  </w:footnote>
  <w:footnote w:id="11">
    <w:p w14:paraId="449BF672" w14:textId="558B5225" w:rsidR="00FC508C" w:rsidRPr="00936D22" w:rsidRDefault="00FC508C">
      <w:pPr>
        <w:pStyle w:val="Funotentext"/>
        <w:rPr>
          <w:szCs w:val="20"/>
        </w:rPr>
      </w:pPr>
      <w:r>
        <w:rPr>
          <w:rStyle w:val="Funotenzeichen"/>
        </w:rPr>
        <w:footnoteRef/>
      </w:r>
      <w:r>
        <w:t xml:space="preserve"> Siehe dazu: </w:t>
      </w:r>
      <w:hyperlink r:id="rId8" w:history="1">
        <w:r w:rsidRPr="00936D22">
          <w:rPr>
            <w:rStyle w:val="Hyperlink"/>
            <w:rFonts w:cstheme="minorHAnsi"/>
            <w:szCs w:val="20"/>
          </w:rPr>
          <w:t>https://www.verwaltung.steiermark.at/cms/ziel/74837568/DE/</w:t>
        </w:r>
      </w:hyperlink>
      <w:r w:rsidRPr="00936D22">
        <w:rPr>
          <w:rStyle w:val="Hyperlink"/>
          <w:szCs w:val="20"/>
          <w:u w:val="none"/>
        </w:rPr>
        <w:t xml:space="preserve"> </w:t>
      </w:r>
    </w:p>
  </w:footnote>
  <w:footnote w:id="12">
    <w:p w14:paraId="6186BCE9" w14:textId="32A2C1D4" w:rsidR="00FC508C" w:rsidRPr="00936D22" w:rsidRDefault="00FC508C" w:rsidP="00705997">
      <w:pPr>
        <w:pStyle w:val="Funotentext"/>
        <w:rPr>
          <w:rFonts w:cstheme="minorHAnsi"/>
          <w:szCs w:val="20"/>
          <w:u w:val="single"/>
        </w:rPr>
      </w:pPr>
      <w:r w:rsidRPr="00936D22">
        <w:rPr>
          <w:rStyle w:val="Funotenzeichen"/>
          <w:szCs w:val="20"/>
        </w:rPr>
        <w:footnoteRef/>
      </w:r>
      <w:r w:rsidRPr="00936D22">
        <w:rPr>
          <w:szCs w:val="20"/>
        </w:rPr>
        <w:t xml:space="preserve"> </w:t>
      </w:r>
      <w:r w:rsidRPr="00936D22">
        <w:rPr>
          <w:rFonts w:cstheme="minorHAnsi"/>
          <w:szCs w:val="20"/>
        </w:rPr>
        <w:t xml:space="preserve">Die Definitionen basieren auf: </w:t>
      </w:r>
      <w:r>
        <w:rPr>
          <w:rFonts w:cstheme="minorHAnsi"/>
          <w:szCs w:val="20"/>
        </w:rPr>
        <w:t xml:space="preserve">WHO (2022). </w:t>
      </w:r>
      <w:proofErr w:type="spellStart"/>
      <w:r>
        <w:rPr>
          <w:rFonts w:cstheme="minorHAnsi"/>
          <w:szCs w:val="20"/>
        </w:rPr>
        <w:t>Violence</w:t>
      </w:r>
      <w:proofErr w:type="spellEnd"/>
      <w:r>
        <w:rPr>
          <w:rFonts w:cstheme="minorHAnsi"/>
          <w:szCs w:val="20"/>
        </w:rPr>
        <w:t xml:space="preserve"> </w:t>
      </w:r>
      <w:proofErr w:type="spellStart"/>
      <w:r>
        <w:rPr>
          <w:rFonts w:cstheme="minorHAnsi"/>
          <w:szCs w:val="20"/>
        </w:rPr>
        <w:t>against</w:t>
      </w:r>
      <w:proofErr w:type="spellEnd"/>
      <w:r>
        <w:rPr>
          <w:rFonts w:cstheme="minorHAnsi"/>
          <w:szCs w:val="20"/>
        </w:rPr>
        <w:t xml:space="preserve"> </w:t>
      </w:r>
      <w:proofErr w:type="spellStart"/>
      <w:r>
        <w:rPr>
          <w:rFonts w:cstheme="minorHAnsi"/>
          <w:szCs w:val="20"/>
        </w:rPr>
        <w:t>children</w:t>
      </w:r>
      <w:proofErr w:type="spellEnd"/>
      <w:r>
        <w:rPr>
          <w:rFonts w:cstheme="minorHAnsi"/>
          <w:szCs w:val="20"/>
        </w:rPr>
        <w:t>. In</w:t>
      </w:r>
      <w:r w:rsidRPr="00936D22">
        <w:rPr>
          <w:rFonts w:cstheme="minorHAnsi"/>
          <w:szCs w:val="20"/>
        </w:rPr>
        <w:t xml:space="preserve"> </w:t>
      </w:r>
      <w:hyperlink r:id="rId9" w:history="1">
        <w:r w:rsidRPr="00936D22">
          <w:rPr>
            <w:rStyle w:val="Hyperlink"/>
            <w:rFonts w:cstheme="minorHAnsi"/>
            <w:szCs w:val="20"/>
          </w:rPr>
          <w:t>https://www.who.int/news-room/fact-sheets/detail/violence-against-children</w:t>
        </w:r>
      </w:hyperlink>
      <w:r>
        <w:rPr>
          <w:rFonts w:cstheme="minorHAnsi"/>
          <w:bCs/>
          <w:szCs w:val="20"/>
        </w:rPr>
        <w:t>. [15.10.2022].</w:t>
      </w:r>
      <w:r w:rsidRPr="00936D22">
        <w:rPr>
          <w:rFonts w:cstheme="minorHAnsi"/>
          <w:szCs w:val="20"/>
        </w:rPr>
        <w:t xml:space="preserve"> </w:t>
      </w:r>
    </w:p>
  </w:footnote>
  <w:footnote w:id="13">
    <w:p w14:paraId="090A1F40" w14:textId="5CEC0156" w:rsidR="00FC508C" w:rsidRPr="00936D22" w:rsidRDefault="00FC508C" w:rsidP="00233FF2">
      <w:pPr>
        <w:pStyle w:val="Funotentext"/>
        <w:rPr>
          <w:rFonts w:cstheme="minorHAnsi"/>
          <w:szCs w:val="20"/>
        </w:rPr>
      </w:pPr>
      <w:r w:rsidRPr="00936D22">
        <w:rPr>
          <w:rStyle w:val="Funotenzeichen"/>
          <w:rFonts w:cstheme="minorHAnsi" w:hint="eastAsia"/>
          <w:szCs w:val="20"/>
        </w:rPr>
        <w:footnoteRef/>
      </w:r>
      <w:r w:rsidRPr="00936D22">
        <w:rPr>
          <w:rFonts w:cstheme="minorHAnsi" w:hint="eastAsia"/>
          <w:szCs w:val="20"/>
        </w:rPr>
        <w:t xml:space="preserve"> </w:t>
      </w:r>
      <w:r w:rsidRPr="00936D22">
        <w:rPr>
          <w:rFonts w:cstheme="minorHAnsi"/>
          <w:szCs w:val="20"/>
        </w:rPr>
        <w:t>Vgl. dazu die Interpretation des UN-Kinderrechteausschuss zu Gewaltformen</w:t>
      </w:r>
      <w:r>
        <w:rPr>
          <w:rFonts w:cstheme="minorHAnsi"/>
          <w:szCs w:val="20"/>
        </w:rPr>
        <w:t>:</w:t>
      </w:r>
      <w:r w:rsidRPr="00936D22">
        <w:rPr>
          <w:rFonts w:cstheme="minorHAnsi"/>
          <w:szCs w:val="20"/>
        </w:rPr>
        <w:t xml:space="preserve"> Allgemeine Bemerkungen Nr. 13 (2011)</w:t>
      </w:r>
      <w:r>
        <w:rPr>
          <w:rFonts w:cstheme="minorHAnsi"/>
          <w:szCs w:val="20"/>
        </w:rPr>
        <w:t>.</w:t>
      </w:r>
      <w:r w:rsidRPr="00936D22">
        <w:rPr>
          <w:rFonts w:cstheme="minorHAnsi"/>
          <w:szCs w:val="20"/>
        </w:rPr>
        <w:t xml:space="preserve"> Das Recht des Kindes auf Freiheit von allen Formen der Gewalt</w:t>
      </w:r>
      <w:r>
        <w:rPr>
          <w:rFonts w:cstheme="minorHAnsi"/>
          <w:szCs w:val="20"/>
        </w:rPr>
        <w:t>. In</w:t>
      </w:r>
      <w:r w:rsidRPr="00936D22">
        <w:rPr>
          <w:rFonts w:cstheme="minorHAnsi"/>
          <w:szCs w:val="20"/>
        </w:rPr>
        <w:t xml:space="preserve"> </w:t>
      </w:r>
      <w:hyperlink r:id="rId10" w:history="1">
        <w:r w:rsidRPr="000C67AF">
          <w:rPr>
            <w:rStyle w:val="Hyperlink"/>
            <w:rFonts w:cstheme="minorHAnsi"/>
            <w:szCs w:val="20"/>
          </w:rPr>
          <w:t>www.ohchr.org/EN/HRBodies/CRC/</w:t>
        </w:r>
      </w:hyperlink>
      <w:r>
        <w:rPr>
          <w:rFonts w:cstheme="minorHAnsi"/>
          <w:szCs w:val="20"/>
        </w:rPr>
        <w:t xml:space="preserve"> [15.10.2022];</w:t>
      </w:r>
      <w:r w:rsidRPr="00936D22">
        <w:rPr>
          <w:rFonts w:cstheme="minorHAnsi"/>
          <w:szCs w:val="20"/>
        </w:rPr>
        <w:t xml:space="preserve"> Gewaltdefinitionen mit Österreich-Bezug finden sich auch z</w:t>
      </w:r>
      <w:r>
        <w:rPr>
          <w:rFonts w:cstheme="minorHAnsi"/>
          <w:szCs w:val="20"/>
        </w:rPr>
        <w:t>.</w:t>
      </w:r>
      <w:r w:rsidRPr="00936D22">
        <w:rPr>
          <w:rFonts w:cstheme="minorHAnsi"/>
          <w:szCs w:val="20"/>
        </w:rPr>
        <w:t>B</w:t>
      </w:r>
      <w:r>
        <w:rPr>
          <w:rFonts w:cstheme="minorHAnsi"/>
          <w:szCs w:val="20"/>
        </w:rPr>
        <w:t>.</w:t>
      </w:r>
      <w:r w:rsidRPr="00936D22">
        <w:rPr>
          <w:rFonts w:cstheme="minorHAnsi"/>
          <w:szCs w:val="20"/>
        </w:rPr>
        <w:t xml:space="preserve"> auf www.schulpsychologie.at/gewaltpraevention/mobbing/, www.saferinternet.at/cyber-mobbing.</w:t>
      </w:r>
    </w:p>
  </w:footnote>
  <w:footnote w:id="14">
    <w:p w14:paraId="645D7D3D" w14:textId="2C1134D5" w:rsidR="00FC508C" w:rsidRPr="00936D22" w:rsidRDefault="00FC508C" w:rsidP="00233FF2">
      <w:pPr>
        <w:pStyle w:val="Funotentext"/>
        <w:rPr>
          <w:rFonts w:cstheme="minorHAnsi"/>
          <w:szCs w:val="20"/>
        </w:rPr>
      </w:pPr>
      <w:r w:rsidRPr="00936D22">
        <w:rPr>
          <w:rStyle w:val="Funotenzeichen"/>
          <w:rFonts w:cstheme="minorHAnsi" w:hint="eastAsia"/>
          <w:szCs w:val="20"/>
        </w:rPr>
        <w:footnoteRef/>
      </w:r>
      <w:r w:rsidRPr="00936D22">
        <w:rPr>
          <w:rFonts w:cstheme="minorHAnsi" w:hint="eastAsia"/>
          <w:szCs w:val="20"/>
        </w:rPr>
        <w:t xml:space="preserve"> </w:t>
      </w:r>
      <w:r w:rsidRPr="00936D22">
        <w:rPr>
          <w:rFonts w:cstheme="minorHAnsi"/>
          <w:szCs w:val="20"/>
        </w:rPr>
        <w:t>Siehe dazu für Österreich</w:t>
      </w:r>
      <w:r>
        <w:rPr>
          <w:rFonts w:cstheme="minorHAnsi"/>
          <w:szCs w:val="20"/>
        </w:rPr>
        <w:t>:</w:t>
      </w:r>
      <w:r w:rsidRPr="00936D22">
        <w:rPr>
          <w:rFonts w:cstheme="minorHAnsi"/>
          <w:szCs w:val="20"/>
        </w:rPr>
        <w:t xml:space="preserve"> </w:t>
      </w:r>
      <w:hyperlink r:id="rId11" w:history="1">
        <w:r w:rsidRPr="00C20B1C">
          <w:rPr>
            <w:rStyle w:val="Hyperlink"/>
            <w:rFonts w:cstheme="minorHAnsi"/>
            <w:szCs w:val="20"/>
          </w:rPr>
          <w:t>www.kinderrechte.gv.at</w:t>
        </w:r>
      </w:hyperlink>
      <w:r>
        <w:rPr>
          <w:rFonts w:cstheme="minorHAnsi"/>
          <w:szCs w:val="20"/>
        </w:rPr>
        <w:t xml:space="preserve">, </w:t>
      </w:r>
      <w:hyperlink r:id="rId12" w:history="1">
        <w:r w:rsidRPr="00C20B1C">
          <w:rPr>
            <w:rStyle w:val="Hyperlink"/>
            <w:rFonts w:cstheme="minorHAnsi"/>
            <w:szCs w:val="20"/>
          </w:rPr>
          <w:t>www.gewaltinfo.at</w:t>
        </w:r>
      </w:hyperlink>
      <w:r>
        <w:rPr>
          <w:rFonts w:cstheme="minorHAnsi"/>
          <w:szCs w:val="20"/>
        </w:rPr>
        <w:t xml:space="preserve">     </w:t>
      </w:r>
    </w:p>
  </w:footnote>
  <w:footnote w:id="15">
    <w:p w14:paraId="1ADE4A45" w14:textId="6533BADA" w:rsidR="00FC508C" w:rsidRDefault="00FC508C">
      <w:pPr>
        <w:pStyle w:val="Funotentext"/>
      </w:pPr>
      <w:r>
        <w:rPr>
          <w:rStyle w:val="Funotenzeichen"/>
          <w:rFonts w:hint="eastAsia"/>
        </w:rPr>
        <w:footnoteRef/>
      </w:r>
      <w:r>
        <w:rPr>
          <w:rFonts w:hint="eastAsia"/>
        </w:rPr>
        <w:t xml:space="preserve"> </w:t>
      </w:r>
      <w:r>
        <w:t xml:space="preserve">Siehe dazu: </w:t>
      </w:r>
      <w:hyperlink r:id="rId13" w:history="1">
        <w:r w:rsidRPr="002E2E27">
          <w:rPr>
            <w:rStyle w:val="Hyperlink"/>
            <w:rFonts w:hint="eastAsia"/>
          </w:rPr>
          <w:t>http://www.oe-kinderschutzzentren.at/broschuere-kein-sicherer-ort-kindeswohlgefaehrdung-erkennen-und-helfen/</w:t>
        </w:r>
      </w:hyperlink>
      <w:r>
        <w:t xml:space="preserve"> </w:t>
      </w:r>
    </w:p>
  </w:footnote>
  <w:footnote w:id="16">
    <w:p w14:paraId="719A86B1" w14:textId="399B1189" w:rsidR="00FC508C" w:rsidRPr="00875C37" w:rsidRDefault="00FC508C" w:rsidP="00462279">
      <w:pPr>
        <w:pStyle w:val="Funotentext"/>
      </w:pPr>
      <w:r w:rsidRPr="00875C37">
        <w:rPr>
          <w:rStyle w:val="Funotenzeichen"/>
        </w:rPr>
        <w:footnoteRef/>
      </w:r>
      <w:r w:rsidRPr="00875C37">
        <w:t xml:space="preserve"> Definitionen aus: </w:t>
      </w:r>
      <w:hyperlink r:id="rId14" w:history="1">
        <w:r w:rsidRPr="003E1E05">
          <w:rPr>
            <w:rStyle w:val="Hyperlink"/>
          </w:rPr>
          <w:t>www.gewaltinfo.at</w:t>
        </w:r>
      </w:hyperlink>
      <w:r>
        <w:t xml:space="preserve"> </w:t>
      </w:r>
    </w:p>
  </w:footnote>
  <w:footnote w:id="17">
    <w:p w14:paraId="502E25F7" w14:textId="016EDB1A" w:rsidR="00FC508C" w:rsidRPr="00875C37" w:rsidRDefault="00FC508C" w:rsidP="00462279">
      <w:pPr>
        <w:pStyle w:val="Funotentext"/>
      </w:pPr>
      <w:r w:rsidRPr="00875C37">
        <w:rPr>
          <w:rStyle w:val="Funotenzeichen"/>
          <w:rFonts w:hint="eastAsia"/>
        </w:rPr>
        <w:footnoteRef/>
      </w:r>
      <w:r w:rsidRPr="00875C37">
        <w:rPr>
          <w:rFonts w:hint="eastAsia"/>
        </w:rPr>
        <w:t xml:space="preserve"> Schone </w:t>
      </w:r>
      <w:r>
        <w:t>et al.,</w:t>
      </w:r>
      <w:r w:rsidRPr="00875C37">
        <w:rPr>
          <w:rFonts w:hint="eastAsia"/>
        </w:rPr>
        <w:t xml:space="preserve"> 1997</w:t>
      </w:r>
    </w:p>
  </w:footnote>
  <w:footnote w:id="18">
    <w:p w14:paraId="68561E29" w14:textId="77777777" w:rsidR="00FC508C" w:rsidRPr="00801A29" w:rsidRDefault="00FC508C" w:rsidP="000050DD">
      <w:pPr>
        <w:pStyle w:val="Funotentext"/>
      </w:pPr>
      <w:r>
        <w:rPr>
          <w:rStyle w:val="Funotenzeichen"/>
          <w:rFonts w:hint="eastAsia"/>
        </w:rPr>
        <w:footnoteRef/>
      </w:r>
      <w:r>
        <w:rPr>
          <w:rFonts w:hint="eastAsia"/>
        </w:rPr>
        <w:t xml:space="preserve"> V</w:t>
      </w:r>
      <w:r>
        <w:t xml:space="preserve">gl. auch </w:t>
      </w:r>
      <w:hyperlink r:id="rId15" w:history="1">
        <w:r w:rsidRPr="003E1E05">
          <w:rPr>
            <w:rStyle w:val="Hyperlink"/>
            <w:rFonts w:hint="eastAsia"/>
          </w:rPr>
          <w:t>https://www.gewaltinfo.at/fachwissen/formen/strukturelle_gewalt.php</w:t>
        </w:r>
      </w:hyperlink>
      <w:r>
        <w:t xml:space="preserve"> </w:t>
      </w:r>
    </w:p>
  </w:footnote>
  <w:footnote w:id="19">
    <w:p w14:paraId="157363B4" w14:textId="7074CCB2" w:rsidR="00FC508C" w:rsidRPr="0000323F" w:rsidRDefault="00FC508C">
      <w:pPr>
        <w:pStyle w:val="Funotentext"/>
      </w:pPr>
      <w:r>
        <w:rPr>
          <w:rStyle w:val="Funotenzeichen"/>
          <w:rFonts w:hint="eastAsia"/>
        </w:rPr>
        <w:footnoteRef/>
      </w:r>
      <w:r>
        <w:rPr>
          <w:rFonts w:hint="eastAsia"/>
        </w:rPr>
        <w:t xml:space="preserve"> </w:t>
      </w:r>
      <w:r>
        <w:t xml:space="preserve">Diese orientieren sich an internationalen Standards von </w:t>
      </w:r>
      <w:proofErr w:type="spellStart"/>
      <w:r>
        <w:t>Keeping</w:t>
      </w:r>
      <w:proofErr w:type="spellEnd"/>
      <w:r>
        <w:t xml:space="preserve"> </w:t>
      </w:r>
      <w:proofErr w:type="spellStart"/>
      <w:r>
        <w:t>Children</w:t>
      </w:r>
      <w:proofErr w:type="spellEnd"/>
      <w:r>
        <w:t xml:space="preserve"> Safe, </w:t>
      </w:r>
      <w:hyperlink r:id="rId16" w:history="1">
        <w:r w:rsidRPr="00C20B1C">
          <w:rPr>
            <w:rStyle w:val="Hyperlink"/>
          </w:rPr>
          <w:t>www.keepingchildrensafe.global</w:t>
        </w:r>
      </w:hyperlink>
      <w:r>
        <w:t xml:space="preserve">  </w:t>
      </w:r>
    </w:p>
  </w:footnote>
  <w:footnote w:id="20">
    <w:p w14:paraId="06C4A43F" w14:textId="77777777" w:rsidR="00FC508C" w:rsidRDefault="00FC508C" w:rsidP="005E7636">
      <w:pPr>
        <w:pStyle w:val="Funotentext"/>
      </w:pPr>
      <w:r>
        <w:rPr>
          <w:rStyle w:val="Funotenzeichen"/>
        </w:rPr>
        <w:footnoteRef/>
      </w:r>
      <w:r>
        <w:t xml:space="preserve"> Basierend insbesondere auf Kindernothilfe e.V. und ECPAT International</w:t>
      </w:r>
    </w:p>
  </w:footnote>
  <w:footnote w:id="21">
    <w:p w14:paraId="06778ABC" w14:textId="2EB51A0D" w:rsidR="00B139FF" w:rsidRDefault="00B139FF">
      <w:pPr>
        <w:pStyle w:val="Funotentext"/>
      </w:pPr>
      <w:r>
        <w:rPr>
          <w:rStyle w:val="Funotenzeichen"/>
        </w:rPr>
        <w:footnoteRef/>
      </w:r>
      <w:r>
        <w:t xml:space="preserve"> Inhalte aus: Fachstelle Selbstbewusst (o.J.): Darüber reden?! Sexualpädagogik und Prävention von sexuellem Missbrauch. Broschüre für pädagogische Fachkräfte. In </w:t>
      </w:r>
      <w:hyperlink r:id="rId17" w:history="1">
        <w:r>
          <w:rPr>
            <w:rStyle w:val="Hyperlink"/>
          </w:rPr>
          <w:t>Broschuere-Fachkraefte-2021.pdf (selbstbewusst.at)</w:t>
        </w:r>
      </w:hyperlink>
      <w:r>
        <w:t>.</w:t>
      </w:r>
    </w:p>
  </w:footnote>
  <w:footnote w:id="22">
    <w:p w14:paraId="79A681B9" w14:textId="5DAF944F" w:rsidR="00FC508C" w:rsidRPr="00321E32" w:rsidRDefault="00FC508C" w:rsidP="009963CC">
      <w:pPr>
        <w:pStyle w:val="pf0"/>
        <w:rPr>
          <w:rFonts w:ascii="Arial" w:hAnsi="Arial" w:cs="Arial"/>
          <w:color w:val="FF0000"/>
          <w:sz w:val="20"/>
          <w:szCs w:val="20"/>
        </w:rPr>
      </w:pPr>
      <w:r w:rsidRPr="00321E32">
        <w:rPr>
          <w:rStyle w:val="Funotenzeichen"/>
        </w:rPr>
        <w:footnoteRef/>
      </w:r>
      <w:r w:rsidRPr="00B139FF">
        <w:rPr>
          <w:rFonts w:asciiTheme="minorHAnsi" w:eastAsia="SimSun" w:hAnsiTheme="minorHAnsi" w:cs="Mangal"/>
          <w:kern w:val="1"/>
          <w:sz w:val="20"/>
          <w:szCs w:val="18"/>
          <w:lang w:eastAsia="zh-CN" w:bidi="hi-IN"/>
        </w:rPr>
        <w:t xml:space="preserve">Siehe dazu: </w:t>
      </w:r>
      <w:hyperlink r:id="rId18" w:history="1">
        <w:r w:rsidRPr="00B139FF">
          <w:rPr>
            <w:rFonts w:asciiTheme="minorHAnsi" w:eastAsia="SimSun" w:hAnsiTheme="minorHAnsi" w:cs="Mangal"/>
            <w:kern w:val="1"/>
            <w:sz w:val="20"/>
            <w:szCs w:val="18"/>
            <w:u w:val="single"/>
            <w:lang w:eastAsia="zh-CN" w:bidi="hi-IN"/>
          </w:rPr>
          <w:t>Elternbroschuere-Druck-PDF.pdf (hazissa.at)</w:t>
        </w:r>
      </w:hyperlink>
      <w:r w:rsidR="00B139FF">
        <w:rPr>
          <w:rFonts w:asciiTheme="minorHAnsi" w:eastAsia="SimSun" w:hAnsiTheme="minorHAnsi" w:cs="Mangal"/>
          <w:kern w:val="1"/>
          <w:sz w:val="20"/>
          <w:szCs w:val="18"/>
          <w:lang w:eastAsia="zh-CN" w:bidi="hi-IN"/>
        </w:rPr>
        <w:t xml:space="preserve"> sowie </w:t>
      </w:r>
      <w:hyperlink r:id="rId19" w:history="1">
        <w:r w:rsidRPr="00B139FF">
          <w:rPr>
            <w:rFonts w:asciiTheme="minorHAnsi" w:eastAsia="SimSun" w:hAnsiTheme="minorHAnsi" w:cs="Mangal"/>
            <w:kern w:val="1"/>
            <w:sz w:val="20"/>
            <w:szCs w:val="18"/>
            <w:u w:val="single"/>
            <w:lang w:eastAsia="zh-CN" w:bidi="hi-IN"/>
          </w:rPr>
          <w:t>Handbuch_Prvention_Barrierefrei.pdf (hazissa.at)</w:t>
        </w:r>
      </w:hyperlink>
    </w:p>
    <w:p w14:paraId="1CAF5865" w14:textId="03CB9B35" w:rsidR="00FC508C" w:rsidRDefault="00FC508C">
      <w:pPr>
        <w:pStyle w:val="Funotentext"/>
      </w:pPr>
    </w:p>
  </w:footnote>
  <w:footnote w:id="23">
    <w:p w14:paraId="5D83F56E" w14:textId="77777777" w:rsidR="00FC508C" w:rsidRDefault="00FC508C" w:rsidP="00276AAB">
      <w:pPr>
        <w:pStyle w:val="Funotentext"/>
      </w:pPr>
      <w:r>
        <w:rPr>
          <w:rStyle w:val="Funotenzeichen"/>
        </w:rPr>
        <w:footnoteRef/>
      </w:r>
      <w:r>
        <w:t xml:space="preserve"> Basierend insbesondere auf Kindernothilfe e.V. und ECPAT International</w:t>
      </w:r>
    </w:p>
  </w:footnote>
  <w:footnote w:id="24">
    <w:p w14:paraId="219207A8" w14:textId="690FDB82" w:rsidR="00FC508C" w:rsidRPr="00936D22" w:rsidRDefault="00FC508C" w:rsidP="000A1347">
      <w:pPr>
        <w:pStyle w:val="Funotentext"/>
        <w:rPr>
          <w:rFonts w:cstheme="minorHAnsi"/>
          <w:szCs w:val="20"/>
        </w:rPr>
      </w:pPr>
      <w:r>
        <w:rPr>
          <w:rStyle w:val="Funotenzeichen"/>
          <w:rFonts w:hint="eastAsia"/>
        </w:rPr>
        <w:footnoteRef/>
      </w:r>
      <w:r>
        <w:rPr>
          <w:rFonts w:hint="eastAsia"/>
        </w:rPr>
        <w:t xml:space="preserve"> </w:t>
      </w:r>
      <w:proofErr w:type="spellStart"/>
      <w:r>
        <w:t>Saferinternet</w:t>
      </w:r>
      <w:proofErr w:type="spellEnd"/>
      <w:r>
        <w:t xml:space="preserve"> (2020). Studie: 72 Prozent der 0- bis 6-Jährigen im Internet. In </w:t>
      </w:r>
      <w:hyperlink r:id="rId20" w:history="1">
        <w:r w:rsidRPr="00903F8A">
          <w:rPr>
            <w:rStyle w:val="Hyperlink"/>
            <w:rFonts w:cstheme="minorHAnsi" w:hint="eastAsia"/>
            <w:szCs w:val="20"/>
          </w:rPr>
          <w:t>https://www.saferinternet.at/news-detail/studie-72-prozent-der-0-bis-6-jaehrigen-im-internet/</w:t>
        </w:r>
      </w:hyperlink>
      <w:r>
        <w:rPr>
          <w:rFonts w:cstheme="minorHAnsi"/>
          <w:szCs w:val="20"/>
        </w:rPr>
        <w:t xml:space="preserve"> </w:t>
      </w:r>
    </w:p>
  </w:footnote>
  <w:footnote w:id="25">
    <w:p w14:paraId="20DD691F" w14:textId="66089174" w:rsidR="00FC508C" w:rsidRPr="00ED7795" w:rsidRDefault="00FC508C" w:rsidP="00FE4CD5">
      <w:pPr>
        <w:pStyle w:val="Funotentext"/>
      </w:pPr>
      <w:r>
        <w:rPr>
          <w:rStyle w:val="Funotenzeichen"/>
        </w:rPr>
        <w:footnoteRef/>
      </w:r>
      <w:r>
        <w:t xml:space="preserve"> CBI (2020). Digitale Medienbildung in elementaren Bildungseinrichtungen. In</w:t>
      </w:r>
      <w:r>
        <w:rPr>
          <w:rFonts w:eastAsia="Times New Roman" w:cstheme="minorHAnsi"/>
          <w:szCs w:val="20"/>
        </w:rPr>
        <w:t xml:space="preserve"> </w:t>
      </w:r>
      <w:hyperlink r:id="rId21" w:history="1">
        <w:r>
          <w:rPr>
            <w:rStyle w:val="Hyperlink"/>
          </w:rPr>
          <w:t>Digitale Medienbildung in elementaren Bildungseinrichtungen (charlotte-buehler-institut.at)</w:t>
        </w:r>
      </w:hyperlink>
      <w:r>
        <w:rPr>
          <w:rFonts w:eastAsia="Times New Roman" w:cstheme="minorHAnsi"/>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981BE" w14:textId="174B1471" w:rsidR="00FC508C" w:rsidRPr="0006295B" w:rsidRDefault="00FC508C" w:rsidP="00FE34C7">
    <w:pPr>
      <w:pStyle w:val="Kopfzeile"/>
      <w:tabs>
        <w:tab w:val="clear" w:pos="9072"/>
      </w:tabs>
      <w:spacing w:after="240"/>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2F87" w14:textId="77777777" w:rsidR="00FC508C" w:rsidRPr="0006295B" w:rsidRDefault="00FC508C" w:rsidP="00FE34C7">
    <w:pPr>
      <w:pStyle w:val="Kopfzeile"/>
      <w:tabs>
        <w:tab w:val="clear" w:pos="9072"/>
      </w:tabs>
      <w:spacing w:after="240"/>
      <w:jc w:val="right"/>
      <w:rPr>
        <w:sz w:val="20"/>
        <w:szCs w:val="20"/>
      </w:rPr>
    </w:pPr>
    <w:r w:rsidRPr="00FC2BE3">
      <w:rPr>
        <w:rFonts w:ascii="Times New Roman" w:hAnsi="Times New Roman"/>
        <w:noProof/>
        <w:lang w:eastAsia="de-AT" w:bidi="ar-SA"/>
      </w:rPr>
      <mc:AlternateContent>
        <mc:Choice Requires="wps">
          <w:drawing>
            <wp:anchor distT="0" distB="0" distL="114300" distR="114300" simplePos="0" relativeHeight="251661312" behindDoc="0" locked="0" layoutInCell="1" allowOverlap="1" wp14:anchorId="4F811EE4" wp14:editId="65FE8F92">
              <wp:simplePos x="0" y="0"/>
              <wp:positionH relativeFrom="margin">
                <wp:align>right</wp:align>
              </wp:positionH>
              <wp:positionV relativeFrom="paragraph">
                <wp:posOffset>-100965</wp:posOffset>
              </wp:positionV>
              <wp:extent cx="2426970" cy="342900"/>
              <wp:effectExtent l="0" t="0" r="0" b="0"/>
              <wp:wrapNone/>
              <wp:docPr id="2" name="Rechteck 2"/>
              <wp:cNvGraphicFramePr/>
              <a:graphic xmlns:a="http://schemas.openxmlformats.org/drawingml/2006/main">
                <a:graphicData uri="http://schemas.microsoft.com/office/word/2010/wordprocessingShape">
                  <wps:wsp>
                    <wps:cNvSpPr/>
                    <wps:spPr>
                      <a:xfrm>
                        <a:off x="0" y="0"/>
                        <a:ext cx="2426970" cy="342900"/>
                      </a:xfrm>
                      <a:prstGeom prst="rect">
                        <a:avLst/>
                      </a:prstGeom>
                      <a:solidFill>
                        <a:srgbClr val="92D050"/>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352C19" w14:textId="71D6BCB6" w:rsidR="00FC508C" w:rsidRPr="00FC2BE3" w:rsidRDefault="00FC508C" w:rsidP="001239D8">
                          <w:pPr>
                            <w:jc w:val="center"/>
                            <w:rPr>
                              <w:color w:val="000000" w:themeColor="text1"/>
                              <w:sz w:val="34"/>
                            </w:rPr>
                          </w:pPr>
                          <w:r w:rsidRPr="00FC2BE3">
                            <w:rPr>
                              <w:color w:val="000000" w:themeColor="text1"/>
                              <w:sz w:val="34"/>
                            </w:rPr>
                            <w:t>Logo</w:t>
                          </w:r>
                          <w:r>
                            <w:rPr>
                              <w:color w:val="000000" w:themeColor="text1"/>
                              <w:sz w:val="34"/>
                            </w:rPr>
                            <w:t xml:space="preserve"> Ihrer Einrichtung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11EE4" id="Rechteck 2" o:spid="_x0000_s1026" style="position:absolute;left:0;text-align:left;margin-left:139.9pt;margin-top:-7.95pt;width:191.1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wooAIAAJgFAAAOAAAAZHJzL2Uyb0RvYy54bWysVMFu2zAMvQ/YPwi6r3a8pF2COkXQosOA&#10;og3aDj0rshQbk0RNUmJnXz9KdtyuLXYYloNCmuSj+ETy/KLTiuyF8w2Ykk5OckqE4VA1ZlvS74/X&#10;n75Q4gMzFVNgREkPwtOL5ccP561diAJqUJVwBEGMX7S2pHUIdpFlntdCM38CVhg0SnCaBVTdNqsc&#10;axFdq6zI89OsBVdZB1x4j1+veiNdJnwpBQ93UnoRiCop3i2k06VzE89sec4WW8ds3fDhGuwfbqFZ&#10;YzDpCHXFAiM717yB0g134EGGEw46AykbLlINWM0kf1XNQ82sSLUgOd6ONPn/B8tv92tHmqqkBSWG&#10;aXyie8HrIPgPUkR2WusX6PRg127QPIqx1E46Hf+xCNIlRg8jo6ILhOPHYlqczs+QeI62z9NinifK&#10;s+do63z4KkCTKJTU4YslItn+xgfMiK5Hl5jMg2qq60appLjt5lI5smf4uvPiKp8d0f9wU4a0mH1y&#10;NkvIBmJ8D60MZogl9kUlKRyUiOjK3AuJ1MQyUmBqSjEmZJwLEya9qWaV6O8xy/EXmcObjxFJS4AR&#10;WWL+EXsAiA3/FruHGfxjqEg9PQbnf7tYHzxGpMxgwhisGwPuPQCFVQ2Ze/8jST01kaXQbTp0ieIG&#10;qgP2kIN+uLzl1w2+5Q3zYc0cThM+P26IcIeHVIBPAYNESQ3u13vfoz82OVopaXE6S+p/7pgTlKhv&#10;Btt/PplO4zgnZTo7K1BxLy2blxaz05eALTLBXWR5EqN/UEdROtBPuEhWMSuamOGYu6Q8uKNyGfqt&#10;gauIi9UqueEIWxZuzIPlETwSHHv1sXtizg4NHXAUbuE4yWzxqq973xhpYLULIJvU9M+8DtTj+Kce&#10;GlZV3C8v9eT1vFCXvwEAAP//AwBQSwMEFAAGAAgAAAAhAPfGr47eAAAABwEAAA8AAABkcnMvZG93&#10;bnJldi54bWxMj8FOwzAQRO9I/IO1SNxaJ0FFbRqnQpU4IHFIA0Ic3Xgbh8brEG/b8Pe4J7jtaEYz&#10;b4vN5HpxxjF0nhSk8wQEUuNNR62C97fn2RJEYE1G955QwQ8G2JS3N4XOjb/QDs81tyKWUMi1Ass8&#10;5FKGxqLTYe4HpOgd/Og0Rzm20oz6EstdL7MkeZROdxQXrB5wa7E51ienwCyOvPusq6+tJfuaHr6r&#10;lw+slLq/m57WIBgn/gvDFT+iQxmZ9v5EJoheQXyEFczSxQpEtB+WWQZifz1SkGUh//OXvwAAAP//&#10;AwBQSwECLQAUAAYACAAAACEAtoM4kv4AAADhAQAAEwAAAAAAAAAAAAAAAAAAAAAAW0NvbnRlbnRf&#10;VHlwZXNdLnhtbFBLAQItABQABgAIAAAAIQA4/SH/1gAAAJQBAAALAAAAAAAAAAAAAAAAAC8BAABf&#10;cmVscy8ucmVsc1BLAQItABQABgAIAAAAIQCR4awooAIAAJgFAAAOAAAAAAAAAAAAAAAAAC4CAABk&#10;cnMvZTJvRG9jLnhtbFBLAQItABQABgAIAAAAIQD3xq+O3gAAAAcBAAAPAAAAAAAAAAAAAAAAAPoE&#10;AABkcnMvZG93bnJldi54bWxQSwUGAAAAAAQABADzAAAABQYAAAAA&#10;" fillcolor="#92d050" stroked="f" strokeweight=".25pt">
              <v:textbox>
                <w:txbxContent>
                  <w:p w14:paraId="35352C19" w14:textId="71D6BCB6" w:rsidR="00FC508C" w:rsidRPr="00FC2BE3" w:rsidRDefault="00FC508C" w:rsidP="001239D8">
                    <w:pPr>
                      <w:jc w:val="center"/>
                      <w:rPr>
                        <w:color w:val="000000" w:themeColor="text1"/>
                        <w:sz w:val="34"/>
                      </w:rPr>
                    </w:pPr>
                    <w:r w:rsidRPr="00FC2BE3">
                      <w:rPr>
                        <w:color w:val="000000" w:themeColor="text1"/>
                        <w:sz w:val="34"/>
                      </w:rPr>
                      <w:t>Logo</w:t>
                    </w:r>
                    <w:r>
                      <w:rPr>
                        <w:color w:val="000000" w:themeColor="text1"/>
                        <w:sz w:val="34"/>
                      </w:rPr>
                      <w:t xml:space="preserve"> Ihrer Einrichtung</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7D935C"/>
    <w:multiLevelType w:val="hybridMultilevel"/>
    <w:tmpl w:val="4797FD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F3C03"/>
    <w:multiLevelType w:val="hybridMultilevel"/>
    <w:tmpl w:val="03B2FC90"/>
    <w:lvl w:ilvl="0" w:tplc="791814C4">
      <w:start w:val="1"/>
      <w:numFmt w:val="lowerLetter"/>
      <w:pStyle w:val="berschrift3"/>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3BB50D5"/>
    <w:multiLevelType w:val="hybridMultilevel"/>
    <w:tmpl w:val="992E05BA"/>
    <w:lvl w:ilvl="0" w:tplc="0C070017">
      <w:start w:val="1"/>
      <w:numFmt w:val="lowerLetter"/>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15:restartNumberingAfterBreak="0">
    <w:nsid w:val="0489310E"/>
    <w:multiLevelType w:val="multilevel"/>
    <w:tmpl w:val="D58E6988"/>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AC5C30"/>
    <w:multiLevelType w:val="hybridMultilevel"/>
    <w:tmpl w:val="1EA061EC"/>
    <w:lvl w:ilvl="0" w:tplc="FFFFFFFF">
      <w:start w:val="1"/>
      <w:numFmt w:val="lowerLetter"/>
      <w:lvlText w:val="%1)"/>
      <w:lvlJc w:val="left"/>
      <w:pPr>
        <w:ind w:left="1287" w:hanging="360"/>
      </w:pPr>
      <w:rPr>
        <w:rFonts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0AED5632"/>
    <w:multiLevelType w:val="hybridMultilevel"/>
    <w:tmpl w:val="FB10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24B4A"/>
    <w:multiLevelType w:val="multilevel"/>
    <w:tmpl w:val="9404036E"/>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3D6B44"/>
    <w:multiLevelType w:val="hybridMultilevel"/>
    <w:tmpl w:val="AE42A99A"/>
    <w:lvl w:ilvl="0" w:tplc="0C070001">
      <w:start w:val="1"/>
      <w:numFmt w:val="bullet"/>
      <w:lvlText w:val=""/>
      <w:lvlJc w:val="left"/>
      <w:pPr>
        <w:ind w:left="1996" w:hanging="360"/>
      </w:pPr>
      <w:rPr>
        <w:rFonts w:ascii="Symbol" w:hAnsi="Symbol" w:hint="default"/>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8" w15:restartNumberingAfterBreak="0">
    <w:nsid w:val="19907106"/>
    <w:multiLevelType w:val="multilevel"/>
    <w:tmpl w:val="12A4A04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bullet"/>
      <w:lvlText w:val=""/>
      <w:lvlJc w:val="left"/>
      <w:pPr>
        <w:ind w:left="720" w:hanging="360"/>
      </w:pPr>
      <w:rPr>
        <w:rFonts w:ascii="Symbol" w:hAnsi="Symbol" w:hint="default"/>
      </w:rPr>
    </w:lvl>
    <w:lvl w:ilvl="5">
      <w:numFmt w:val="bullet"/>
      <w:lvlText w:val="-"/>
      <w:lvlJc w:val="left"/>
      <w:pPr>
        <w:ind w:left="720" w:hanging="360"/>
      </w:pPr>
      <w:rPr>
        <w:rFonts w:ascii="Calibri" w:eastAsiaTheme="minorEastAsia" w:hAnsi="Calibri" w:cs="Calibri"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EA4FF5"/>
    <w:multiLevelType w:val="hybridMultilevel"/>
    <w:tmpl w:val="41A012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9FF4590"/>
    <w:multiLevelType w:val="hybridMultilevel"/>
    <w:tmpl w:val="175206EA"/>
    <w:lvl w:ilvl="0" w:tplc="456241B2">
      <w:start w:val="1"/>
      <w:numFmt w:val="decimal"/>
      <w:lvlText w:val="a%1)"/>
      <w:lvlJc w:val="left"/>
      <w:pPr>
        <w:ind w:left="1418" w:hanging="360"/>
      </w:pPr>
      <w:rPr>
        <w:rFonts w:hint="default"/>
      </w:rPr>
    </w:lvl>
    <w:lvl w:ilvl="1" w:tplc="0C070019" w:tentative="1">
      <w:start w:val="1"/>
      <w:numFmt w:val="lowerLetter"/>
      <w:lvlText w:val="%2."/>
      <w:lvlJc w:val="left"/>
      <w:pPr>
        <w:ind w:left="2138" w:hanging="360"/>
      </w:pPr>
    </w:lvl>
    <w:lvl w:ilvl="2" w:tplc="0C07001B" w:tentative="1">
      <w:start w:val="1"/>
      <w:numFmt w:val="lowerRoman"/>
      <w:lvlText w:val="%3."/>
      <w:lvlJc w:val="right"/>
      <w:pPr>
        <w:ind w:left="2858" w:hanging="180"/>
      </w:pPr>
    </w:lvl>
    <w:lvl w:ilvl="3" w:tplc="0C07000F" w:tentative="1">
      <w:start w:val="1"/>
      <w:numFmt w:val="decimal"/>
      <w:lvlText w:val="%4."/>
      <w:lvlJc w:val="left"/>
      <w:pPr>
        <w:ind w:left="3578" w:hanging="360"/>
      </w:pPr>
    </w:lvl>
    <w:lvl w:ilvl="4" w:tplc="0C070019" w:tentative="1">
      <w:start w:val="1"/>
      <w:numFmt w:val="lowerLetter"/>
      <w:lvlText w:val="%5."/>
      <w:lvlJc w:val="left"/>
      <w:pPr>
        <w:ind w:left="4298" w:hanging="360"/>
      </w:pPr>
    </w:lvl>
    <w:lvl w:ilvl="5" w:tplc="0C07001B" w:tentative="1">
      <w:start w:val="1"/>
      <w:numFmt w:val="lowerRoman"/>
      <w:lvlText w:val="%6."/>
      <w:lvlJc w:val="right"/>
      <w:pPr>
        <w:ind w:left="5018" w:hanging="180"/>
      </w:pPr>
    </w:lvl>
    <w:lvl w:ilvl="6" w:tplc="0C07000F" w:tentative="1">
      <w:start w:val="1"/>
      <w:numFmt w:val="decimal"/>
      <w:lvlText w:val="%7."/>
      <w:lvlJc w:val="left"/>
      <w:pPr>
        <w:ind w:left="5738" w:hanging="360"/>
      </w:pPr>
    </w:lvl>
    <w:lvl w:ilvl="7" w:tplc="0C070019" w:tentative="1">
      <w:start w:val="1"/>
      <w:numFmt w:val="lowerLetter"/>
      <w:lvlText w:val="%8."/>
      <w:lvlJc w:val="left"/>
      <w:pPr>
        <w:ind w:left="6458" w:hanging="360"/>
      </w:pPr>
    </w:lvl>
    <w:lvl w:ilvl="8" w:tplc="0C07001B" w:tentative="1">
      <w:start w:val="1"/>
      <w:numFmt w:val="lowerRoman"/>
      <w:lvlText w:val="%9."/>
      <w:lvlJc w:val="right"/>
      <w:pPr>
        <w:ind w:left="7178" w:hanging="180"/>
      </w:pPr>
    </w:lvl>
  </w:abstractNum>
  <w:abstractNum w:abstractNumId="11" w15:restartNumberingAfterBreak="0">
    <w:nsid w:val="2AB64D03"/>
    <w:multiLevelType w:val="hybridMultilevel"/>
    <w:tmpl w:val="74D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75B31"/>
    <w:multiLevelType w:val="multilevel"/>
    <w:tmpl w:val="4F24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AD20CC"/>
    <w:multiLevelType w:val="hybridMultilevel"/>
    <w:tmpl w:val="491AF654"/>
    <w:lvl w:ilvl="0" w:tplc="04090017">
      <w:start w:val="1"/>
      <w:numFmt w:val="lowerLetter"/>
      <w:lvlText w:val="%1)"/>
      <w:lvlJc w:val="left"/>
      <w:pPr>
        <w:ind w:left="1287" w:hanging="360"/>
      </w:pPr>
      <w:rPr>
        <w:rFonts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15:restartNumberingAfterBreak="0">
    <w:nsid w:val="31F3757C"/>
    <w:multiLevelType w:val="multilevel"/>
    <w:tmpl w:val="D58E6988"/>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31E45DA"/>
    <w:multiLevelType w:val="hybridMultilevel"/>
    <w:tmpl w:val="9684C386"/>
    <w:lvl w:ilvl="0" w:tplc="FFFFFFFF">
      <w:start w:val="1"/>
      <w:numFmt w:val="bullet"/>
      <w:lvlText w:val=""/>
      <w:lvlJc w:val="left"/>
      <w:pPr>
        <w:ind w:left="720" w:hanging="720"/>
      </w:pPr>
      <w:rPr>
        <w:rFonts w:ascii="Symbol" w:hAnsi="Symbol" w:hint="default"/>
      </w:rPr>
    </w:lvl>
    <w:lvl w:ilvl="1" w:tplc="0407000B">
      <w:start w:val="1"/>
      <w:numFmt w:val="bullet"/>
      <w:lvlText w:val=""/>
      <w:lvlJc w:val="left"/>
      <w:pPr>
        <w:ind w:left="720" w:hanging="360"/>
      </w:pPr>
      <w:rPr>
        <w:rFonts w:ascii="Wingdings" w:hAnsi="Wingdings" w:hint="default"/>
      </w:rPr>
    </w:lvl>
    <w:lvl w:ilvl="2" w:tplc="8892F3C4">
      <w:start w:val="1"/>
      <w:numFmt w:val="lowerLetter"/>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4986FBB"/>
    <w:multiLevelType w:val="multilevel"/>
    <w:tmpl w:val="38C0B06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5B5107B"/>
    <w:multiLevelType w:val="hybridMultilevel"/>
    <w:tmpl w:val="EB8875BC"/>
    <w:lvl w:ilvl="0" w:tplc="13FE4ED8">
      <w:start w:val="1"/>
      <w:numFmt w:val="bullet"/>
      <w:lvlText w:val=""/>
      <w:lvlJc w:val="left"/>
      <w:pPr>
        <w:tabs>
          <w:tab w:val="num" w:pos="720"/>
        </w:tabs>
        <w:ind w:left="720" w:hanging="360"/>
      </w:pPr>
      <w:rPr>
        <w:rFonts w:ascii="Wingdings" w:hAnsi="Wingdings" w:hint="default"/>
      </w:rPr>
    </w:lvl>
    <w:lvl w:ilvl="1" w:tplc="0AB89906" w:tentative="1">
      <w:start w:val="1"/>
      <w:numFmt w:val="bullet"/>
      <w:lvlText w:val=""/>
      <w:lvlJc w:val="left"/>
      <w:pPr>
        <w:tabs>
          <w:tab w:val="num" w:pos="1440"/>
        </w:tabs>
        <w:ind w:left="1440" w:hanging="360"/>
      </w:pPr>
      <w:rPr>
        <w:rFonts w:ascii="Wingdings" w:hAnsi="Wingdings" w:hint="default"/>
      </w:rPr>
    </w:lvl>
    <w:lvl w:ilvl="2" w:tplc="06181C3E" w:tentative="1">
      <w:start w:val="1"/>
      <w:numFmt w:val="bullet"/>
      <w:lvlText w:val=""/>
      <w:lvlJc w:val="left"/>
      <w:pPr>
        <w:tabs>
          <w:tab w:val="num" w:pos="2160"/>
        </w:tabs>
        <w:ind w:left="2160" w:hanging="360"/>
      </w:pPr>
      <w:rPr>
        <w:rFonts w:ascii="Wingdings" w:hAnsi="Wingdings" w:hint="default"/>
      </w:rPr>
    </w:lvl>
    <w:lvl w:ilvl="3" w:tplc="BFDC0BEA" w:tentative="1">
      <w:start w:val="1"/>
      <w:numFmt w:val="bullet"/>
      <w:lvlText w:val=""/>
      <w:lvlJc w:val="left"/>
      <w:pPr>
        <w:tabs>
          <w:tab w:val="num" w:pos="2880"/>
        </w:tabs>
        <w:ind w:left="2880" w:hanging="360"/>
      </w:pPr>
      <w:rPr>
        <w:rFonts w:ascii="Wingdings" w:hAnsi="Wingdings" w:hint="default"/>
      </w:rPr>
    </w:lvl>
    <w:lvl w:ilvl="4" w:tplc="95B81D02" w:tentative="1">
      <w:start w:val="1"/>
      <w:numFmt w:val="bullet"/>
      <w:lvlText w:val=""/>
      <w:lvlJc w:val="left"/>
      <w:pPr>
        <w:tabs>
          <w:tab w:val="num" w:pos="3600"/>
        </w:tabs>
        <w:ind w:left="3600" w:hanging="360"/>
      </w:pPr>
      <w:rPr>
        <w:rFonts w:ascii="Wingdings" w:hAnsi="Wingdings" w:hint="default"/>
      </w:rPr>
    </w:lvl>
    <w:lvl w:ilvl="5" w:tplc="5478D254" w:tentative="1">
      <w:start w:val="1"/>
      <w:numFmt w:val="bullet"/>
      <w:lvlText w:val=""/>
      <w:lvlJc w:val="left"/>
      <w:pPr>
        <w:tabs>
          <w:tab w:val="num" w:pos="4320"/>
        </w:tabs>
        <w:ind w:left="4320" w:hanging="360"/>
      </w:pPr>
      <w:rPr>
        <w:rFonts w:ascii="Wingdings" w:hAnsi="Wingdings" w:hint="default"/>
      </w:rPr>
    </w:lvl>
    <w:lvl w:ilvl="6" w:tplc="9FE0D75C" w:tentative="1">
      <w:start w:val="1"/>
      <w:numFmt w:val="bullet"/>
      <w:lvlText w:val=""/>
      <w:lvlJc w:val="left"/>
      <w:pPr>
        <w:tabs>
          <w:tab w:val="num" w:pos="5040"/>
        </w:tabs>
        <w:ind w:left="5040" w:hanging="360"/>
      </w:pPr>
      <w:rPr>
        <w:rFonts w:ascii="Wingdings" w:hAnsi="Wingdings" w:hint="default"/>
      </w:rPr>
    </w:lvl>
    <w:lvl w:ilvl="7" w:tplc="A0822418" w:tentative="1">
      <w:start w:val="1"/>
      <w:numFmt w:val="bullet"/>
      <w:lvlText w:val=""/>
      <w:lvlJc w:val="left"/>
      <w:pPr>
        <w:tabs>
          <w:tab w:val="num" w:pos="5760"/>
        </w:tabs>
        <w:ind w:left="5760" w:hanging="360"/>
      </w:pPr>
      <w:rPr>
        <w:rFonts w:ascii="Wingdings" w:hAnsi="Wingdings" w:hint="default"/>
      </w:rPr>
    </w:lvl>
    <w:lvl w:ilvl="8" w:tplc="0D8AE6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E3B2A"/>
    <w:multiLevelType w:val="hybridMultilevel"/>
    <w:tmpl w:val="DF2E67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323EB2"/>
    <w:multiLevelType w:val="hybridMultilevel"/>
    <w:tmpl w:val="C254A5D4"/>
    <w:lvl w:ilvl="0" w:tplc="0C070001">
      <w:start w:val="1"/>
      <w:numFmt w:val="bullet"/>
      <w:lvlText w:val=""/>
      <w:lvlJc w:val="left"/>
      <w:pPr>
        <w:ind w:left="-365" w:hanging="360"/>
      </w:pPr>
      <w:rPr>
        <w:rFonts w:ascii="Symbol" w:hAnsi="Symbol" w:hint="default"/>
      </w:rPr>
    </w:lvl>
    <w:lvl w:ilvl="1" w:tplc="0C070003" w:tentative="1">
      <w:start w:val="1"/>
      <w:numFmt w:val="bullet"/>
      <w:lvlText w:val="o"/>
      <w:lvlJc w:val="left"/>
      <w:pPr>
        <w:ind w:left="355" w:hanging="360"/>
      </w:pPr>
      <w:rPr>
        <w:rFonts w:ascii="Courier New" w:hAnsi="Courier New" w:cs="Courier New" w:hint="default"/>
      </w:rPr>
    </w:lvl>
    <w:lvl w:ilvl="2" w:tplc="0C070005" w:tentative="1">
      <w:start w:val="1"/>
      <w:numFmt w:val="bullet"/>
      <w:lvlText w:val=""/>
      <w:lvlJc w:val="left"/>
      <w:pPr>
        <w:ind w:left="1075" w:hanging="360"/>
      </w:pPr>
      <w:rPr>
        <w:rFonts w:ascii="Wingdings" w:hAnsi="Wingdings" w:hint="default"/>
      </w:rPr>
    </w:lvl>
    <w:lvl w:ilvl="3" w:tplc="0C070001" w:tentative="1">
      <w:start w:val="1"/>
      <w:numFmt w:val="bullet"/>
      <w:lvlText w:val=""/>
      <w:lvlJc w:val="left"/>
      <w:pPr>
        <w:ind w:left="1795" w:hanging="360"/>
      </w:pPr>
      <w:rPr>
        <w:rFonts w:ascii="Symbol" w:hAnsi="Symbol" w:hint="default"/>
      </w:rPr>
    </w:lvl>
    <w:lvl w:ilvl="4" w:tplc="0C070003" w:tentative="1">
      <w:start w:val="1"/>
      <w:numFmt w:val="bullet"/>
      <w:lvlText w:val="o"/>
      <w:lvlJc w:val="left"/>
      <w:pPr>
        <w:ind w:left="2515" w:hanging="360"/>
      </w:pPr>
      <w:rPr>
        <w:rFonts w:ascii="Courier New" w:hAnsi="Courier New" w:cs="Courier New" w:hint="default"/>
      </w:rPr>
    </w:lvl>
    <w:lvl w:ilvl="5" w:tplc="0C070005" w:tentative="1">
      <w:start w:val="1"/>
      <w:numFmt w:val="bullet"/>
      <w:lvlText w:val=""/>
      <w:lvlJc w:val="left"/>
      <w:pPr>
        <w:ind w:left="3235" w:hanging="360"/>
      </w:pPr>
      <w:rPr>
        <w:rFonts w:ascii="Wingdings" w:hAnsi="Wingdings" w:hint="default"/>
      </w:rPr>
    </w:lvl>
    <w:lvl w:ilvl="6" w:tplc="0C070001" w:tentative="1">
      <w:start w:val="1"/>
      <w:numFmt w:val="bullet"/>
      <w:lvlText w:val=""/>
      <w:lvlJc w:val="left"/>
      <w:pPr>
        <w:ind w:left="3955" w:hanging="360"/>
      </w:pPr>
      <w:rPr>
        <w:rFonts w:ascii="Symbol" w:hAnsi="Symbol" w:hint="default"/>
      </w:rPr>
    </w:lvl>
    <w:lvl w:ilvl="7" w:tplc="0C070003" w:tentative="1">
      <w:start w:val="1"/>
      <w:numFmt w:val="bullet"/>
      <w:lvlText w:val="o"/>
      <w:lvlJc w:val="left"/>
      <w:pPr>
        <w:ind w:left="4675" w:hanging="360"/>
      </w:pPr>
      <w:rPr>
        <w:rFonts w:ascii="Courier New" w:hAnsi="Courier New" w:cs="Courier New" w:hint="default"/>
      </w:rPr>
    </w:lvl>
    <w:lvl w:ilvl="8" w:tplc="0C070005" w:tentative="1">
      <w:start w:val="1"/>
      <w:numFmt w:val="bullet"/>
      <w:lvlText w:val=""/>
      <w:lvlJc w:val="left"/>
      <w:pPr>
        <w:ind w:left="5395" w:hanging="360"/>
      </w:pPr>
      <w:rPr>
        <w:rFonts w:ascii="Wingdings" w:hAnsi="Wingdings" w:hint="default"/>
      </w:rPr>
    </w:lvl>
  </w:abstractNum>
  <w:abstractNum w:abstractNumId="20" w15:restartNumberingAfterBreak="0">
    <w:nsid w:val="3AD8424E"/>
    <w:multiLevelType w:val="multilevel"/>
    <w:tmpl w:val="BF54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7A09CB"/>
    <w:multiLevelType w:val="hybridMultilevel"/>
    <w:tmpl w:val="B5562B7A"/>
    <w:lvl w:ilvl="0" w:tplc="0407000B">
      <w:start w:val="1"/>
      <w:numFmt w:val="bullet"/>
      <w:lvlText w:val=""/>
      <w:lvlJc w:val="left"/>
      <w:pPr>
        <w:ind w:left="1080" w:hanging="72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2" w15:restartNumberingAfterBreak="0">
    <w:nsid w:val="41A811C3"/>
    <w:multiLevelType w:val="hybridMultilevel"/>
    <w:tmpl w:val="45AEB2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22A19F3"/>
    <w:multiLevelType w:val="hybridMultilevel"/>
    <w:tmpl w:val="50B244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52A1B81"/>
    <w:multiLevelType w:val="hybridMultilevel"/>
    <w:tmpl w:val="B95EE74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74272DC"/>
    <w:multiLevelType w:val="hybridMultilevel"/>
    <w:tmpl w:val="6BF039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7D7475D"/>
    <w:multiLevelType w:val="hybridMultilevel"/>
    <w:tmpl w:val="FBB4DC5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B386EFC"/>
    <w:multiLevelType w:val="multilevel"/>
    <w:tmpl w:val="38C0B064"/>
    <w:lvl w:ilvl="0">
      <w:start w:val="1"/>
      <w:numFmt w:val="bullet"/>
      <w:lvlText w:val=""/>
      <w:lvlJc w:val="left"/>
      <w:pPr>
        <w:ind w:left="644" w:hanging="360"/>
      </w:pPr>
      <w:rPr>
        <w:rFonts w:ascii="Symbol" w:hAnsi="Symbol" w:hint="default"/>
      </w:rPr>
    </w:lvl>
    <w:lvl w:ilvl="1">
      <w:start w:val="1"/>
      <w:numFmt w:val="bullet"/>
      <w:lvlText w:val=""/>
      <w:lvlJc w:val="left"/>
      <w:pPr>
        <w:ind w:left="644" w:hanging="360"/>
      </w:pPr>
      <w:rPr>
        <w:rFonts w:ascii="Symbol" w:hAnsi="Symbol"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4B5950A2"/>
    <w:multiLevelType w:val="hybridMultilevel"/>
    <w:tmpl w:val="F1501E82"/>
    <w:lvl w:ilvl="0" w:tplc="94E00086">
      <w:start w:val="6"/>
      <w:numFmt w:val="bullet"/>
      <w:lvlText w:val=""/>
      <w:lvlJc w:val="left"/>
      <w:pPr>
        <w:ind w:left="1352"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FBD4B2D"/>
    <w:multiLevelType w:val="hybridMultilevel"/>
    <w:tmpl w:val="8DA201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21B1973"/>
    <w:multiLevelType w:val="multilevel"/>
    <w:tmpl w:val="1C80BE8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bullet"/>
      <w:lvlText w:val=""/>
      <w:lvlJc w:val="left"/>
      <w:pPr>
        <w:ind w:left="720" w:hanging="360"/>
      </w:pPr>
      <w:rPr>
        <w:rFonts w:ascii="Symbol" w:hAnsi="Symbol"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3AB043E"/>
    <w:multiLevelType w:val="hybridMultilevel"/>
    <w:tmpl w:val="C2CC8EFE"/>
    <w:lvl w:ilvl="0" w:tplc="2C9487EA">
      <w:start w:val="1"/>
      <w:numFmt w:val="decimal"/>
      <w:lvlText w:val="%1."/>
      <w:lvlJc w:val="left"/>
      <w:pPr>
        <w:ind w:left="720" w:hanging="720"/>
      </w:pPr>
      <w:rPr>
        <w:rFonts w:asci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3C73F67"/>
    <w:multiLevelType w:val="hybridMultilevel"/>
    <w:tmpl w:val="50146BD2"/>
    <w:lvl w:ilvl="0" w:tplc="E68872E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E34648"/>
    <w:multiLevelType w:val="hybridMultilevel"/>
    <w:tmpl w:val="F1D4E2DE"/>
    <w:lvl w:ilvl="0" w:tplc="04090001">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4" w15:restartNumberingAfterBreak="0">
    <w:nsid w:val="58120066"/>
    <w:multiLevelType w:val="multilevel"/>
    <w:tmpl w:val="5C64F8C4"/>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F4D659C"/>
    <w:multiLevelType w:val="hybridMultilevel"/>
    <w:tmpl w:val="D8EA2500"/>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6" w15:restartNumberingAfterBreak="0">
    <w:nsid w:val="5F5D3F4A"/>
    <w:multiLevelType w:val="hybridMultilevel"/>
    <w:tmpl w:val="4BA8F728"/>
    <w:lvl w:ilvl="0" w:tplc="EB0A6DD6">
      <w:start w:val="1"/>
      <w:numFmt w:val="lowerLetter"/>
      <w:lvlText w:val="%1)"/>
      <w:lvlJc w:val="left"/>
      <w:pPr>
        <w:ind w:left="717" w:hanging="360"/>
      </w:pPr>
      <w:rPr>
        <w:rFonts w:hint="default"/>
      </w:rPr>
    </w:lvl>
    <w:lvl w:ilvl="1" w:tplc="0C070019" w:tentative="1">
      <w:start w:val="1"/>
      <w:numFmt w:val="lowerLetter"/>
      <w:lvlText w:val="%2."/>
      <w:lvlJc w:val="left"/>
      <w:pPr>
        <w:ind w:left="1437" w:hanging="360"/>
      </w:pPr>
    </w:lvl>
    <w:lvl w:ilvl="2" w:tplc="0C07001B" w:tentative="1">
      <w:start w:val="1"/>
      <w:numFmt w:val="lowerRoman"/>
      <w:lvlText w:val="%3."/>
      <w:lvlJc w:val="right"/>
      <w:pPr>
        <w:ind w:left="2157" w:hanging="180"/>
      </w:pPr>
    </w:lvl>
    <w:lvl w:ilvl="3" w:tplc="0C07000F" w:tentative="1">
      <w:start w:val="1"/>
      <w:numFmt w:val="decimal"/>
      <w:lvlText w:val="%4."/>
      <w:lvlJc w:val="left"/>
      <w:pPr>
        <w:ind w:left="2877" w:hanging="360"/>
      </w:pPr>
    </w:lvl>
    <w:lvl w:ilvl="4" w:tplc="0C070019">
      <w:start w:val="1"/>
      <w:numFmt w:val="lowerLetter"/>
      <w:lvlText w:val="%5."/>
      <w:lvlJc w:val="left"/>
      <w:pPr>
        <w:ind w:left="3597" w:hanging="360"/>
      </w:pPr>
    </w:lvl>
    <w:lvl w:ilvl="5" w:tplc="0C07001B" w:tentative="1">
      <w:start w:val="1"/>
      <w:numFmt w:val="lowerRoman"/>
      <w:lvlText w:val="%6."/>
      <w:lvlJc w:val="right"/>
      <w:pPr>
        <w:ind w:left="4317" w:hanging="180"/>
      </w:pPr>
    </w:lvl>
    <w:lvl w:ilvl="6" w:tplc="0C07000F" w:tentative="1">
      <w:start w:val="1"/>
      <w:numFmt w:val="decimal"/>
      <w:lvlText w:val="%7."/>
      <w:lvlJc w:val="left"/>
      <w:pPr>
        <w:ind w:left="5037" w:hanging="360"/>
      </w:pPr>
    </w:lvl>
    <w:lvl w:ilvl="7" w:tplc="0C070019" w:tentative="1">
      <w:start w:val="1"/>
      <w:numFmt w:val="lowerLetter"/>
      <w:lvlText w:val="%8."/>
      <w:lvlJc w:val="left"/>
      <w:pPr>
        <w:ind w:left="5757" w:hanging="360"/>
      </w:pPr>
    </w:lvl>
    <w:lvl w:ilvl="8" w:tplc="0C07001B" w:tentative="1">
      <w:start w:val="1"/>
      <w:numFmt w:val="lowerRoman"/>
      <w:lvlText w:val="%9."/>
      <w:lvlJc w:val="right"/>
      <w:pPr>
        <w:ind w:left="6477" w:hanging="180"/>
      </w:pPr>
    </w:lvl>
  </w:abstractNum>
  <w:abstractNum w:abstractNumId="37" w15:restartNumberingAfterBreak="0">
    <w:nsid w:val="5FF34A27"/>
    <w:multiLevelType w:val="hybridMultilevel"/>
    <w:tmpl w:val="D8C81F7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68C23422"/>
    <w:multiLevelType w:val="multilevel"/>
    <w:tmpl w:val="7C22CB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E45944"/>
    <w:multiLevelType w:val="multilevel"/>
    <w:tmpl w:val="CB121A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DC56D6C"/>
    <w:multiLevelType w:val="hybridMultilevel"/>
    <w:tmpl w:val="B0EE3D68"/>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6E976602"/>
    <w:multiLevelType w:val="hybridMultilevel"/>
    <w:tmpl w:val="28D24C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1C029D8"/>
    <w:multiLevelType w:val="multilevel"/>
    <w:tmpl w:val="7F509510"/>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6"/>
      <w:numFmt w:val="bullet"/>
      <w:lvlText w:val=""/>
      <w:lvlJc w:val="left"/>
      <w:pPr>
        <w:ind w:left="360" w:hanging="360"/>
      </w:pPr>
      <w:rPr>
        <w:rFonts w:ascii="Symbol" w:eastAsia="Calibri" w:hAnsi="Symbol" w:cs="Times New Roman" w:hint="default"/>
      </w:rPr>
    </w:lvl>
    <w:lvl w:ilvl="3">
      <w:start w:val="1"/>
      <w:numFmt w:val="decimal"/>
      <w:lvlText w:val="%1.%2.%3.%4"/>
      <w:lvlJc w:val="left"/>
      <w:pPr>
        <w:ind w:left="720" w:hanging="720"/>
      </w:pPr>
      <w:rPr>
        <w:rFonts w:hint="default"/>
      </w:rPr>
    </w:lvl>
    <w:lvl w:ilvl="4">
      <w:start w:val="1"/>
      <w:numFmt w:val="lowerLetter"/>
      <w:lvlText w:val="%5)"/>
      <w:lvlJc w:val="left"/>
      <w:pPr>
        <w:ind w:left="360" w:hanging="360"/>
      </w:p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D11963"/>
    <w:multiLevelType w:val="multilevel"/>
    <w:tmpl w:val="5B1EE09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3BC36A7"/>
    <w:multiLevelType w:val="hybridMultilevel"/>
    <w:tmpl w:val="B172FBC2"/>
    <w:lvl w:ilvl="0" w:tplc="0407000B">
      <w:start w:val="1"/>
      <w:numFmt w:val="bullet"/>
      <w:lvlText w:val=""/>
      <w:lvlJc w:val="left"/>
      <w:pPr>
        <w:ind w:left="-331" w:hanging="360"/>
      </w:pPr>
      <w:rPr>
        <w:rFonts w:ascii="Wingdings" w:hAnsi="Wingdings" w:hint="default"/>
      </w:rPr>
    </w:lvl>
    <w:lvl w:ilvl="1" w:tplc="04070003" w:tentative="1">
      <w:start w:val="1"/>
      <w:numFmt w:val="bullet"/>
      <w:lvlText w:val="o"/>
      <w:lvlJc w:val="left"/>
      <w:pPr>
        <w:ind w:left="389" w:hanging="360"/>
      </w:pPr>
      <w:rPr>
        <w:rFonts w:ascii="Courier New" w:hAnsi="Courier New" w:cs="Courier New" w:hint="default"/>
      </w:rPr>
    </w:lvl>
    <w:lvl w:ilvl="2" w:tplc="04070005" w:tentative="1">
      <w:start w:val="1"/>
      <w:numFmt w:val="bullet"/>
      <w:lvlText w:val=""/>
      <w:lvlJc w:val="left"/>
      <w:pPr>
        <w:ind w:left="1109" w:hanging="360"/>
      </w:pPr>
      <w:rPr>
        <w:rFonts w:ascii="Wingdings" w:hAnsi="Wingdings" w:hint="default"/>
      </w:rPr>
    </w:lvl>
    <w:lvl w:ilvl="3" w:tplc="04070001" w:tentative="1">
      <w:start w:val="1"/>
      <w:numFmt w:val="bullet"/>
      <w:lvlText w:val=""/>
      <w:lvlJc w:val="left"/>
      <w:pPr>
        <w:ind w:left="1829" w:hanging="360"/>
      </w:pPr>
      <w:rPr>
        <w:rFonts w:ascii="Symbol" w:hAnsi="Symbol" w:hint="default"/>
      </w:rPr>
    </w:lvl>
    <w:lvl w:ilvl="4" w:tplc="04070003" w:tentative="1">
      <w:start w:val="1"/>
      <w:numFmt w:val="bullet"/>
      <w:lvlText w:val="o"/>
      <w:lvlJc w:val="left"/>
      <w:pPr>
        <w:ind w:left="2549" w:hanging="360"/>
      </w:pPr>
      <w:rPr>
        <w:rFonts w:ascii="Courier New" w:hAnsi="Courier New" w:cs="Courier New" w:hint="default"/>
      </w:rPr>
    </w:lvl>
    <w:lvl w:ilvl="5" w:tplc="04070005" w:tentative="1">
      <w:start w:val="1"/>
      <w:numFmt w:val="bullet"/>
      <w:lvlText w:val=""/>
      <w:lvlJc w:val="left"/>
      <w:pPr>
        <w:ind w:left="3269" w:hanging="360"/>
      </w:pPr>
      <w:rPr>
        <w:rFonts w:ascii="Wingdings" w:hAnsi="Wingdings" w:hint="default"/>
      </w:rPr>
    </w:lvl>
    <w:lvl w:ilvl="6" w:tplc="04070001" w:tentative="1">
      <w:start w:val="1"/>
      <w:numFmt w:val="bullet"/>
      <w:lvlText w:val=""/>
      <w:lvlJc w:val="left"/>
      <w:pPr>
        <w:ind w:left="3989" w:hanging="360"/>
      </w:pPr>
      <w:rPr>
        <w:rFonts w:ascii="Symbol" w:hAnsi="Symbol" w:hint="default"/>
      </w:rPr>
    </w:lvl>
    <w:lvl w:ilvl="7" w:tplc="04070003" w:tentative="1">
      <w:start w:val="1"/>
      <w:numFmt w:val="bullet"/>
      <w:lvlText w:val="o"/>
      <w:lvlJc w:val="left"/>
      <w:pPr>
        <w:ind w:left="4709" w:hanging="360"/>
      </w:pPr>
      <w:rPr>
        <w:rFonts w:ascii="Courier New" w:hAnsi="Courier New" w:cs="Courier New" w:hint="default"/>
      </w:rPr>
    </w:lvl>
    <w:lvl w:ilvl="8" w:tplc="04070005" w:tentative="1">
      <w:start w:val="1"/>
      <w:numFmt w:val="bullet"/>
      <w:lvlText w:val=""/>
      <w:lvlJc w:val="left"/>
      <w:pPr>
        <w:ind w:left="5429" w:hanging="360"/>
      </w:pPr>
      <w:rPr>
        <w:rFonts w:ascii="Wingdings" w:hAnsi="Wingdings" w:hint="default"/>
      </w:rPr>
    </w:lvl>
  </w:abstractNum>
  <w:abstractNum w:abstractNumId="45" w15:restartNumberingAfterBreak="0">
    <w:nsid w:val="77DE6342"/>
    <w:multiLevelType w:val="multilevel"/>
    <w:tmpl w:val="5C64F8C4"/>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A85030D"/>
    <w:multiLevelType w:val="hybridMultilevel"/>
    <w:tmpl w:val="6E228EF0"/>
    <w:lvl w:ilvl="0" w:tplc="04070001">
      <w:start w:val="1"/>
      <w:numFmt w:val="bullet"/>
      <w:lvlText w:val=""/>
      <w:lvlJc w:val="left"/>
      <w:pPr>
        <w:ind w:left="720" w:hanging="720"/>
      </w:pPr>
      <w:rPr>
        <w:rFonts w:ascii="Symbol" w:hAnsi="Symbol" w:hint="default"/>
      </w:rPr>
    </w:lvl>
    <w:lvl w:ilvl="1" w:tplc="49A244FA">
      <w:numFmt w:val="bullet"/>
      <w:lvlText w:val="-"/>
      <w:lvlJc w:val="left"/>
      <w:pPr>
        <w:ind w:left="1080" w:hanging="360"/>
      </w:pPr>
      <w:rPr>
        <w:rFonts w:ascii="Calibri" w:eastAsiaTheme="minorEastAsia" w:hAnsi="Calibri" w:cs="Calibri"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7CEC326A"/>
    <w:multiLevelType w:val="hybridMultilevel"/>
    <w:tmpl w:val="6366C7CC"/>
    <w:lvl w:ilvl="0" w:tplc="423C6880">
      <w:start w:val="1"/>
      <w:numFmt w:val="lowerLetter"/>
      <w:lvlText w:val="%1)"/>
      <w:lvlJc w:val="left"/>
      <w:pPr>
        <w:ind w:left="1074" w:hanging="360"/>
      </w:pPr>
      <w:rPr>
        <w:rFonts w:hint="default"/>
      </w:rPr>
    </w:lvl>
    <w:lvl w:ilvl="1" w:tplc="0C070019" w:tentative="1">
      <w:start w:val="1"/>
      <w:numFmt w:val="lowerLetter"/>
      <w:lvlText w:val="%2."/>
      <w:lvlJc w:val="left"/>
      <w:pPr>
        <w:ind w:left="1794" w:hanging="360"/>
      </w:pPr>
    </w:lvl>
    <w:lvl w:ilvl="2" w:tplc="0C07001B" w:tentative="1">
      <w:start w:val="1"/>
      <w:numFmt w:val="lowerRoman"/>
      <w:lvlText w:val="%3."/>
      <w:lvlJc w:val="right"/>
      <w:pPr>
        <w:ind w:left="2514" w:hanging="180"/>
      </w:pPr>
    </w:lvl>
    <w:lvl w:ilvl="3" w:tplc="0C07000F" w:tentative="1">
      <w:start w:val="1"/>
      <w:numFmt w:val="decimal"/>
      <w:lvlText w:val="%4."/>
      <w:lvlJc w:val="left"/>
      <w:pPr>
        <w:ind w:left="3234" w:hanging="360"/>
      </w:pPr>
    </w:lvl>
    <w:lvl w:ilvl="4" w:tplc="0C070019" w:tentative="1">
      <w:start w:val="1"/>
      <w:numFmt w:val="lowerLetter"/>
      <w:lvlText w:val="%5."/>
      <w:lvlJc w:val="left"/>
      <w:pPr>
        <w:ind w:left="3954" w:hanging="360"/>
      </w:pPr>
    </w:lvl>
    <w:lvl w:ilvl="5" w:tplc="0C07001B" w:tentative="1">
      <w:start w:val="1"/>
      <w:numFmt w:val="lowerRoman"/>
      <w:lvlText w:val="%6."/>
      <w:lvlJc w:val="right"/>
      <w:pPr>
        <w:ind w:left="4674" w:hanging="180"/>
      </w:pPr>
    </w:lvl>
    <w:lvl w:ilvl="6" w:tplc="0C07000F" w:tentative="1">
      <w:start w:val="1"/>
      <w:numFmt w:val="decimal"/>
      <w:lvlText w:val="%7."/>
      <w:lvlJc w:val="left"/>
      <w:pPr>
        <w:ind w:left="5394" w:hanging="360"/>
      </w:pPr>
    </w:lvl>
    <w:lvl w:ilvl="7" w:tplc="0C070019" w:tentative="1">
      <w:start w:val="1"/>
      <w:numFmt w:val="lowerLetter"/>
      <w:lvlText w:val="%8."/>
      <w:lvlJc w:val="left"/>
      <w:pPr>
        <w:ind w:left="6114" w:hanging="360"/>
      </w:pPr>
    </w:lvl>
    <w:lvl w:ilvl="8" w:tplc="0C07001B" w:tentative="1">
      <w:start w:val="1"/>
      <w:numFmt w:val="lowerRoman"/>
      <w:lvlText w:val="%9."/>
      <w:lvlJc w:val="right"/>
      <w:pPr>
        <w:ind w:left="6834" w:hanging="180"/>
      </w:pPr>
    </w:lvl>
  </w:abstractNum>
  <w:abstractNum w:abstractNumId="48" w15:restartNumberingAfterBreak="0">
    <w:nsid w:val="7DFF6838"/>
    <w:multiLevelType w:val="multilevel"/>
    <w:tmpl w:val="45CE3CF2"/>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6"/>
      <w:numFmt w:val="bullet"/>
      <w:lvlText w:val=""/>
      <w:lvlJc w:val="left"/>
      <w:pPr>
        <w:ind w:left="360" w:hanging="360"/>
      </w:pPr>
      <w:rPr>
        <w:rFonts w:ascii="Symbol" w:eastAsia="Calibri" w:hAnsi="Symbol" w:cs="Times New Roman" w:hint="default"/>
      </w:rPr>
    </w:lvl>
    <w:lvl w:ilvl="3">
      <w:start w:val="1"/>
      <w:numFmt w:val="decimal"/>
      <w:lvlText w:val="%1.%2.%3.%4"/>
      <w:lvlJc w:val="left"/>
      <w:pPr>
        <w:ind w:left="720" w:hanging="720"/>
      </w:pPr>
      <w:rPr>
        <w:rFonts w:hint="default"/>
      </w:rPr>
    </w:lvl>
    <w:lvl w:ilvl="4">
      <w:start w:val="1"/>
      <w:numFmt w:val="lowerLetter"/>
      <w:lvlText w:val="%5)"/>
      <w:lvlJc w:val="left"/>
      <w:pPr>
        <w:ind w:left="360" w:hanging="360"/>
      </w:p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1362CD"/>
    <w:multiLevelType w:val="hybridMultilevel"/>
    <w:tmpl w:val="350098BE"/>
    <w:lvl w:ilvl="0" w:tplc="94E00086">
      <w:start w:val="6"/>
      <w:numFmt w:val="bullet"/>
      <w:lvlText w:val=""/>
      <w:lvlJc w:val="left"/>
      <w:pPr>
        <w:ind w:left="1713" w:hanging="360"/>
      </w:pPr>
      <w:rPr>
        <w:rFonts w:ascii="Symbol" w:eastAsia="Calibri" w:hAnsi="Symbol" w:cs="Times New Roman" w:hint="default"/>
      </w:rPr>
    </w:lvl>
    <w:lvl w:ilvl="1" w:tplc="0C070003" w:tentative="1">
      <w:start w:val="1"/>
      <w:numFmt w:val="bullet"/>
      <w:lvlText w:val="o"/>
      <w:lvlJc w:val="left"/>
      <w:pPr>
        <w:ind w:left="2433" w:hanging="360"/>
      </w:pPr>
      <w:rPr>
        <w:rFonts w:ascii="Courier New" w:hAnsi="Courier New" w:cs="Courier New" w:hint="default"/>
      </w:rPr>
    </w:lvl>
    <w:lvl w:ilvl="2" w:tplc="0C070005" w:tentative="1">
      <w:start w:val="1"/>
      <w:numFmt w:val="bullet"/>
      <w:lvlText w:val=""/>
      <w:lvlJc w:val="left"/>
      <w:pPr>
        <w:ind w:left="3153" w:hanging="360"/>
      </w:pPr>
      <w:rPr>
        <w:rFonts w:ascii="Wingdings" w:hAnsi="Wingdings" w:hint="default"/>
      </w:rPr>
    </w:lvl>
    <w:lvl w:ilvl="3" w:tplc="0C070001" w:tentative="1">
      <w:start w:val="1"/>
      <w:numFmt w:val="bullet"/>
      <w:lvlText w:val=""/>
      <w:lvlJc w:val="left"/>
      <w:pPr>
        <w:ind w:left="3873" w:hanging="360"/>
      </w:pPr>
      <w:rPr>
        <w:rFonts w:ascii="Symbol" w:hAnsi="Symbol" w:hint="default"/>
      </w:rPr>
    </w:lvl>
    <w:lvl w:ilvl="4" w:tplc="0C070003" w:tentative="1">
      <w:start w:val="1"/>
      <w:numFmt w:val="bullet"/>
      <w:lvlText w:val="o"/>
      <w:lvlJc w:val="left"/>
      <w:pPr>
        <w:ind w:left="4593" w:hanging="360"/>
      </w:pPr>
      <w:rPr>
        <w:rFonts w:ascii="Courier New" w:hAnsi="Courier New" w:cs="Courier New" w:hint="default"/>
      </w:rPr>
    </w:lvl>
    <w:lvl w:ilvl="5" w:tplc="0C070005" w:tentative="1">
      <w:start w:val="1"/>
      <w:numFmt w:val="bullet"/>
      <w:lvlText w:val=""/>
      <w:lvlJc w:val="left"/>
      <w:pPr>
        <w:ind w:left="5313" w:hanging="360"/>
      </w:pPr>
      <w:rPr>
        <w:rFonts w:ascii="Wingdings" w:hAnsi="Wingdings" w:hint="default"/>
      </w:rPr>
    </w:lvl>
    <w:lvl w:ilvl="6" w:tplc="0C070001" w:tentative="1">
      <w:start w:val="1"/>
      <w:numFmt w:val="bullet"/>
      <w:lvlText w:val=""/>
      <w:lvlJc w:val="left"/>
      <w:pPr>
        <w:ind w:left="6033" w:hanging="360"/>
      </w:pPr>
      <w:rPr>
        <w:rFonts w:ascii="Symbol" w:hAnsi="Symbol" w:hint="default"/>
      </w:rPr>
    </w:lvl>
    <w:lvl w:ilvl="7" w:tplc="0C070003" w:tentative="1">
      <w:start w:val="1"/>
      <w:numFmt w:val="bullet"/>
      <w:lvlText w:val="o"/>
      <w:lvlJc w:val="left"/>
      <w:pPr>
        <w:ind w:left="6753" w:hanging="360"/>
      </w:pPr>
      <w:rPr>
        <w:rFonts w:ascii="Courier New" w:hAnsi="Courier New" w:cs="Courier New" w:hint="default"/>
      </w:rPr>
    </w:lvl>
    <w:lvl w:ilvl="8" w:tplc="0C070005" w:tentative="1">
      <w:start w:val="1"/>
      <w:numFmt w:val="bullet"/>
      <w:lvlText w:val=""/>
      <w:lvlJc w:val="left"/>
      <w:pPr>
        <w:ind w:left="7473" w:hanging="360"/>
      </w:pPr>
      <w:rPr>
        <w:rFonts w:ascii="Wingdings" w:hAnsi="Wingdings" w:hint="default"/>
      </w:rPr>
    </w:lvl>
  </w:abstractNum>
  <w:num w:numId="1">
    <w:abstractNumId w:val="42"/>
  </w:num>
  <w:num w:numId="2">
    <w:abstractNumId w:val="31"/>
  </w:num>
  <w:num w:numId="3">
    <w:abstractNumId w:val="46"/>
  </w:num>
  <w:num w:numId="4">
    <w:abstractNumId w:val="21"/>
  </w:num>
  <w:num w:numId="5">
    <w:abstractNumId w:val="39"/>
  </w:num>
  <w:num w:numId="6">
    <w:abstractNumId w:val="28"/>
  </w:num>
  <w:num w:numId="7">
    <w:abstractNumId w:val="49"/>
  </w:num>
  <w:num w:numId="8">
    <w:abstractNumId w:val="45"/>
  </w:num>
  <w:num w:numId="9">
    <w:abstractNumId w:val="6"/>
  </w:num>
  <w:num w:numId="10">
    <w:abstractNumId w:val="43"/>
  </w:num>
  <w:num w:numId="11">
    <w:abstractNumId w:val="19"/>
  </w:num>
  <w:num w:numId="12">
    <w:abstractNumId w:val="25"/>
  </w:num>
  <w:num w:numId="13">
    <w:abstractNumId w:val="13"/>
  </w:num>
  <w:num w:numId="14">
    <w:abstractNumId w:val="15"/>
  </w:num>
  <w:num w:numId="15">
    <w:abstractNumId w:val="34"/>
  </w:num>
  <w:num w:numId="16">
    <w:abstractNumId w:val="27"/>
  </w:num>
  <w:num w:numId="17">
    <w:abstractNumId w:val="4"/>
  </w:num>
  <w:num w:numId="18">
    <w:abstractNumId w:val="30"/>
  </w:num>
  <w:num w:numId="19">
    <w:abstractNumId w:val="8"/>
  </w:num>
  <w:num w:numId="20">
    <w:abstractNumId w:val="48"/>
  </w:num>
  <w:num w:numId="21">
    <w:abstractNumId w:val="14"/>
  </w:num>
  <w:num w:numId="22">
    <w:abstractNumId w:val="3"/>
  </w:num>
  <w:num w:numId="23">
    <w:abstractNumId w:val="20"/>
  </w:num>
  <w:num w:numId="24">
    <w:abstractNumId w:val="40"/>
  </w:num>
  <w:num w:numId="25">
    <w:abstractNumId w:val="7"/>
  </w:num>
  <w:num w:numId="26">
    <w:abstractNumId w:val="33"/>
  </w:num>
  <w:num w:numId="27">
    <w:abstractNumId w:val="37"/>
  </w:num>
  <w:num w:numId="28">
    <w:abstractNumId w:val="10"/>
  </w:num>
  <w:num w:numId="29">
    <w:abstractNumId w:val="5"/>
  </w:num>
  <w:num w:numId="30">
    <w:abstractNumId w:val="17"/>
  </w:num>
  <w:num w:numId="31">
    <w:abstractNumId w:val="18"/>
  </w:num>
  <w:num w:numId="32">
    <w:abstractNumId w:val="32"/>
  </w:num>
  <w:num w:numId="33">
    <w:abstractNumId w:val="44"/>
  </w:num>
  <w:num w:numId="34">
    <w:abstractNumId w:val="41"/>
  </w:num>
  <w:num w:numId="35">
    <w:abstractNumId w:val="2"/>
  </w:num>
  <w:num w:numId="36">
    <w:abstractNumId w:val="24"/>
  </w:num>
  <w:num w:numId="37">
    <w:abstractNumId w:val="1"/>
  </w:num>
  <w:num w:numId="38">
    <w:abstractNumId w:val="16"/>
  </w:num>
  <w:num w:numId="39">
    <w:abstractNumId w:val="36"/>
  </w:num>
  <w:num w:numId="40">
    <w:abstractNumId w:val="1"/>
  </w:num>
  <w:num w:numId="41">
    <w:abstractNumId w:val="38"/>
  </w:num>
  <w:num w:numId="42">
    <w:abstractNumId w:val="47"/>
  </w:num>
  <w:num w:numId="43">
    <w:abstractNumId w:val="1"/>
  </w:num>
  <w:num w:numId="44">
    <w:abstractNumId w:val="1"/>
  </w:num>
  <w:num w:numId="45">
    <w:abstractNumId w:val="12"/>
  </w:num>
  <w:num w:numId="46">
    <w:abstractNumId w:val="35"/>
  </w:num>
  <w:num w:numId="47">
    <w:abstractNumId w:val="26"/>
  </w:num>
  <w:num w:numId="48">
    <w:abstractNumId w:val="0"/>
  </w:num>
  <w:num w:numId="49">
    <w:abstractNumId w:val="23"/>
  </w:num>
  <w:num w:numId="50">
    <w:abstractNumId w:val="22"/>
  </w:num>
  <w:num w:numId="51">
    <w:abstractNumId w:val="29"/>
  </w:num>
  <w:num w:numId="52">
    <w:abstractNumId w:val="9"/>
  </w:num>
  <w:num w:numId="53">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BC"/>
    <w:rsid w:val="00002535"/>
    <w:rsid w:val="0000323F"/>
    <w:rsid w:val="000050DD"/>
    <w:rsid w:val="00006AA4"/>
    <w:rsid w:val="00013E36"/>
    <w:rsid w:val="00015127"/>
    <w:rsid w:val="00015326"/>
    <w:rsid w:val="00017923"/>
    <w:rsid w:val="00020C0A"/>
    <w:rsid w:val="00023614"/>
    <w:rsid w:val="00025354"/>
    <w:rsid w:val="00025D08"/>
    <w:rsid w:val="0002750F"/>
    <w:rsid w:val="00027CF0"/>
    <w:rsid w:val="0003391D"/>
    <w:rsid w:val="0003573E"/>
    <w:rsid w:val="00040551"/>
    <w:rsid w:val="00040B7D"/>
    <w:rsid w:val="00041103"/>
    <w:rsid w:val="0004183F"/>
    <w:rsid w:val="000515EA"/>
    <w:rsid w:val="00055D42"/>
    <w:rsid w:val="00061686"/>
    <w:rsid w:val="0006271C"/>
    <w:rsid w:val="0006295B"/>
    <w:rsid w:val="00063E45"/>
    <w:rsid w:val="000647CC"/>
    <w:rsid w:val="00064F5C"/>
    <w:rsid w:val="00065ACB"/>
    <w:rsid w:val="0007182D"/>
    <w:rsid w:val="00073573"/>
    <w:rsid w:val="00075356"/>
    <w:rsid w:val="00076CDA"/>
    <w:rsid w:val="00076DC3"/>
    <w:rsid w:val="00082529"/>
    <w:rsid w:val="00082E0E"/>
    <w:rsid w:val="000A1347"/>
    <w:rsid w:val="000B3A20"/>
    <w:rsid w:val="000B3FC8"/>
    <w:rsid w:val="000B41C2"/>
    <w:rsid w:val="000B5184"/>
    <w:rsid w:val="000B5B7C"/>
    <w:rsid w:val="000B5BA4"/>
    <w:rsid w:val="000B6968"/>
    <w:rsid w:val="000B7A2E"/>
    <w:rsid w:val="000C0346"/>
    <w:rsid w:val="000C11E0"/>
    <w:rsid w:val="000C6A00"/>
    <w:rsid w:val="000C7C38"/>
    <w:rsid w:val="000C7D9D"/>
    <w:rsid w:val="000D0232"/>
    <w:rsid w:val="000D1A98"/>
    <w:rsid w:val="000D1E1D"/>
    <w:rsid w:val="000D4096"/>
    <w:rsid w:val="000D5D80"/>
    <w:rsid w:val="000E1BAE"/>
    <w:rsid w:val="000F059A"/>
    <w:rsid w:val="000F17F9"/>
    <w:rsid w:val="000F6719"/>
    <w:rsid w:val="00100659"/>
    <w:rsid w:val="0011131E"/>
    <w:rsid w:val="001114BD"/>
    <w:rsid w:val="00115F06"/>
    <w:rsid w:val="00120E2E"/>
    <w:rsid w:val="001234A0"/>
    <w:rsid w:val="001239D8"/>
    <w:rsid w:val="00123CBE"/>
    <w:rsid w:val="0012553B"/>
    <w:rsid w:val="00131B99"/>
    <w:rsid w:val="00136335"/>
    <w:rsid w:val="001431B2"/>
    <w:rsid w:val="001447AE"/>
    <w:rsid w:val="00146278"/>
    <w:rsid w:val="00146411"/>
    <w:rsid w:val="00150528"/>
    <w:rsid w:val="001561C3"/>
    <w:rsid w:val="001615E2"/>
    <w:rsid w:val="00162660"/>
    <w:rsid w:val="00166D54"/>
    <w:rsid w:val="001704E9"/>
    <w:rsid w:val="001732FE"/>
    <w:rsid w:val="00176922"/>
    <w:rsid w:val="00192C2E"/>
    <w:rsid w:val="001932D8"/>
    <w:rsid w:val="001957DC"/>
    <w:rsid w:val="00197B20"/>
    <w:rsid w:val="001A5209"/>
    <w:rsid w:val="001B010C"/>
    <w:rsid w:val="001B0E56"/>
    <w:rsid w:val="001B760F"/>
    <w:rsid w:val="001B7897"/>
    <w:rsid w:val="001C0E8F"/>
    <w:rsid w:val="001C45D0"/>
    <w:rsid w:val="001C55BD"/>
    <w:rsid w:val="001C6EAD"/>
    <w:rsid w:val="001D3AC8"/>
    <w:rsid w:val="001D5537"/>
    <w:rsid w:val="001D565C"/>
    <w:rsid w:val="001D5A27"/>
    <w:rsid w:val="001E064B"/>
    <w:rsid w:val="001E15F9"/>
    <w:rsid w:val="001E283F"/>
    <w:rsid w:val="001E5C90"/>
    <w:rsid w:val="001F083C"/>
    <w:rsid w:val="001F4A5D"/>
    <w:rsid w:val="001F509E"/>
    <w:rsid w:val="001F5FF0"/>
    <w:rsid w:val="001F77A1"/>
    <w:rsid w:val="002047D1"/>
    <w:rsid w:val="002063A7"/>
    <w:rsid w:val="00212A94"/>
    <w:rsid w:val="00217862"/>
    <w:rsid w:val="00217B49"/>
    <w:rsid w:val="00227A3F"/>
    <w:rsid w:val="00233FF2"/>
    <w:rsid w:val="00242B14"/>
    <w:rsid w:val="0024597E"/>
    <w:rsid w:val="00251F5D"/>
    <w:rsid w:val="002538D4"/>
    <w:rsid w:val="002555BB"/>
    <w:rsid w:val="00266443"/>
    <w:rsid w:val="00271F13"/>
    <w:rsid w:val="0027385D"/>
    <w:rsid w:val="00274BE3"/>
    <w:rsid w:val="002753B6"/>
    <w:rsid w:val="00276AAB"/>
    <w:rsid w:val="0028009A"/>
    <w:rsid w:val="002831E9"/>
    <w:rsid w:val="00283BB0"/>
    <w:rsid w:val="00285F70"/>
    <w:rsid w:val="00290B50"/>
    <w:rsid w:val="00292499"/>
    <w:rsid w:val="0029363F"/>
    <w:rsid w:val="002A0FD2"/>
    <w:rsid w:val="002A2B16"/>
    <w:rsid w:val="002A3283"/>
    <w:rsid w:val="002A6305"/>
    <w:rsid w:val="002A650B"/>
    <w:rsid w:val="002A7C32"/>
    <w:rsid w:val="002B2EA9"/>
    <w:rsid w:val="002B39E9"/>
    <w:rsid w:val="002B59B3"/>
    <w:rsid w:val="002C19F2"/>
    <w:rsid w:val="002C66A7"/>
    <w:rsid w:val="002D370C"/>
    <w:rsid w:val="002D6A90"/>
    <w:rsid w:val="002E1C9C"/>
    <w:rsid w:val="002F0E5A"/>
    <w:rsid w:val="002F1806"/>
    <w:rsid w:val="002F3028"/>
    <w:rsid w:val="00300EEC"/>
    <w:rsid w:val="00302309"/>
    <w:rsid w:val="0030638E"/>
    <w:rsid w:val="00310A68"/>
    <w:rsid w:val="00311418"/>
    <w:rsid w:val="00315351"/>
    <w:rsid w:val="00315F8A"/>
    <w:rsid w:val="00320501"/>
    <w:rsid w:val="00321E32"/>
    <w:rsid w:val="00326A26"/>
    <w:rsid w:val="00330DAA"/>
    <w:rsid w:val="0033388C"/>
    <w:rsid w:val="00337680"/>
    <w:rsid w:val="00337B9F"/>
    <w:rsid w:val="003407AF"/>
    <w:rsid w:val="00340DF0"/>
    <w:rsid w:val="00341A69"/>
    <w:rsid w:val="00341EE4"/>
    <w:rsid w:val="00351322"/>
    <w:rsid w:val="00354760"/>
    <w:rsid w:val="0035535E"/>
    <w:rsid w:val="003565E3"/>
    <w:rsid w:val="00362310"/>
    <w:rsid w:val="00362682"/>
    <w:rsid w:val="003642CA"/>
    <w:rsid w:val="00377B2B"/>
    <w:rsid w:val="00377D6D"/>
    <w:rsid w:val="00381C09"/>
    <w:rsid w:val="00383139"/>
    <w:rsid w:val="00394CF3"/>
    <w:rsid w:val="00396EDA"/>
    <w:rsid w:val="003A1D51"/>
    <w:rsid w:val="003A3CE6"/>
    <w:rsid w:val="003A4009"/>
    <w:rsid w:val="003A6B48"/>
    <w:rsid w:val="003B1987"/>
    <w:rsid w:val="003B3D74"/>
    <w:rsid w:val="003C491C"/>
    <w:rsid w:val="003C4E01"/>
    <w:rsid w:val="003D1C83"/>
    <w:rsid w:val="003D2EFD"/>
    <w:rsid w:val="003D6633"/>
    <w:rsid w:val="003D7B1F"/>
    <w:rsid w:val="003E783D"/>
    <w:rsid w:val="003E7A9A"/>
    <w:rsid w:val="004015A7"/>
    <w:rsid w:val="004025F6"/>
    <w:rsid w:val="004056E1"/>
    <w:rsid w:val="00405868"/>
    <w:rsid w:val="004072E8"/>
    <w:rsid w:val="00426C75"/>
    <w:rsid w:val="004276BB"/>
    <w:rsid w:val="00431073"/>
    <w:rsid w:val="00431E93"/>
    <w:rsid w:val="00433E23"/>
    <w:rsid w:val="004351AB"/>
    <w:rsid w:val="00437386"/>
    <w:rsid w:val="0044283F"/>
    <w:rsid w:val="00442DA7"/>
    <w:rsid w:val="00445B4D"/>
    <w:rsid w:val="00453471"/>
    <w:rsid w:val="0045542E"/>
    <w:rsid w:val="00460956"/>
    <w:rsid w:val="00461842"/>
    <w:rsid w:val="00462279"/>
    <w:rsid w:val="004643E9"/>
    <w:rsid w:val="00473C35"/>
    <w:rsid w:val="00474098"/>
    <w:rsid w:val="00475715"/>
    <w:rsid w:val="00480328"/>
    <w:rsid w:val="004807D3"/>
    <w:rsid w:val="0048126B"/>
    <w:rsid w:val="00483F68"/>
    <w:rsid w:val="00486BD9"/>
    <w:rsid w:val="00492983"/>
    <w:rsid w:val="004950D4"/>
    <w:rsid w:val="00497D0F"/>
    <w:rsid w:val="004A1E63"/>
    <w:rsid w:val="004A21F1"/>
    <w:rsid w:val="004A4C17"/>
    <w:rsid w:val="004A5C85"/>
    <w:rsid w:val="004A6520"/>
    <w:rsid w:val="004A6F85"/>
    <w:rsid w:val="004B481D"/>
    <w:rsid w:val="004B5E34"/>
    <w:rsid w:val="004B729B"/>
    <w:rsid w:val="004C0542"/>
    <w:rsid w:val="004C2568"/>
    <w:rsid w:val="004C756C"/>
    <w:rsid w:val="004D005D"/>
    <w:rsid w:val="004D0A11"/>
    <w:rsid w:val="004D498B"/>
    <w:rsid w:val="004D5F55"/>
    <w:rsid w:val="004E148F"/>
    <w:rsid w:val="004E324A"/>
    <w:rsid w:val="004E5546"/>
    <w:rsid w:val="004E625A"/>
    <w:rsid w:val="004F0FFC"/>
    <w:rsid w:val="004F382F"/>
    <w:rsid w:val="00502B42"/>
    <w:rsid w:val="00503820"/>
    <w:rsid w:val="0050423A"/>
    <w:rsid w:val="005042E7"/>
    <w:rsid w:val="005042F6"/>
    <w:rsid w:val="005044AD"/>
    <w:rsid w:val="0050696C"/>
    <w:rsid w:val="00507C50"/>
    <w:rsid w:val="0051686B"/>
    <w:rsid w:val="005176AF"/>
    <w:rsid w:val="00517F09"/>
    <w:rsid w:val="00527F8B"/>
    <w:rsid w:val="00531404"/>
    <w:rsid w:val="005352D6"/>
    <w:rsid w:val="00536896"/>
    <w:rsid w:val="00542A96"/>
    <w:rsid w:val="00542D2A"/>
    <w:rsid w:val="00544DEC"/>
    <w:rsid w:val="00545052"/>
    <w:rsid w:val="00546CB9"/>
    <w:rsid w:val="00550FDA"/>
    <w:rsid w:val="0055311C"/>
    <w:rsid w:val="00555A08"/>
    <w:rsid w:val="00556AAE"/>
    <w:rsid w:val="00563106"/>
    <w:rsid w:val="00573F29"/>
    <w:rsid w:val="005769A2"/>
    <w:rsid w:val="0058184B"/>
    <w:rsid w:val="00583CAA"/>
    <w:rsid w:val="005849B2"/>
    <w:rsid w:val="00593933"/>
    <w:rsid w:val="005951C1"/>
    <w:rsid w:val="00597971"/>
    <w:rsid w:val="005A458C"/>
    <w:rsid w:val="005B05D4"/>
    <w:rsid w:val="005B07D6"/>
    <w:rsid w:val="005B0CC1"/>
    <w:rsid w:val="005B1C80"/>
    <w:rsid w:val="005B28CD"/>
    <w:rsid w:val="005B38D6"/>
    <w:rsid w:val="005B672B"/>
    <w:rsid w:val="005C02FD"/>
    <w:rsid w:val="005C1B13"/>
    <w:rsid w:val="005C3C07"/>
    <w:rsid w:val="005C3D55"/>
    <w:rsid w:val="005C597A"/>
    <w:rsid w:val="005D0CD6"/>
    <w:rsid w:val="005D178C"/>
    <w:rsid w:val="005D48F8"/>
    <w:rsid w:val="005D4C6B"/>
    <w:rsid w:val="005D527F"/>
    <w:rsid w:val="005E1AC0"/>
    <w:rsid w:val="005E599C"/>
    <w:rsid w:val="005E6BF0"/>
    <w:rsid w:val="005E7636"/>
    <w:rsid w:val="005F1130"/>
    <w:rsid w:val="005F52F0"/>
    <w:rsid w:val="0060178B"/>
    <w:rsid w:val="00602565"/>
    <w:rsid w:val="00606E75"/>
    <w:rsid w:val="00611861"/>
    <w:rsid w:val="00612432"/>
    <w:rsid w:val="00613261"/>
    <w:rsid w:val="0061466B"/>
    <w:rsid w:val="0061479F"/>
    <w:rsid w:val="00621C48"/>
    <w:rsid w:val="00627267"/>
    <w:rsid w:val="00631AEA"/>
    <w:rsid w:val="006328B3"/>
    <w:rsid w:val="0063422E"/>
    <w:rsid w:val="0063590C"/>
    <w:rsid w:val="00636E7E"/>
    <w:rsid w:val="00642F06"/>
    <w:rsid w:val="00643B01"/>
    <w:rsid w:val="00646217"/>
    <w:rsid w:val="006476B6"/>
    <w:rsid w:val="00656E3B"/>
    <w:rsid w:val="00657A57"/>
    <w:rsid w:val="006618BC"/>
    <w:rsid w:val="00663278"/>
    <w:rsid w:val="00664E45"/>
    <w:rsid w:val="00667E29"/>
    <w:rsid w:val="00670B5F"/>
    <w:rsid w:val="006729B2"/>
    <w:rsid w:val="0067384D"/>
    <w:rsid w:val="0067440D"/>
    <w:rsid w:val="006863BB"/>
    <w:rsid w:val="00691D91"/>
    <w:rsid w:val="00692851"/>
    <w:rsid w:val="0069293B"/>
    <w:rsid w:val="006A1FCA"/>
    <w:rsid w:val="006B02E1"/>
    <w:rsid w:val="006B402D"/>
    <w:rsid w:val="006C2767"/>
    <w:rsid w:val="006C3BFD"/>
    <w:rsid w:val="006C45BA"/>
    <w:rsid w:val="006D0E94"/>
    <w:rsid w:val="006D5C2C"/>
    <w:rsid w:val="006E1793"/>
    <w:rsid w:val="006E71E0"/>
    <w:rsid w:val="006E742D"/>
    <w:rsid w:val="006F0FA2"/>
    <w:rsid w:val="006F31BF"/>
    <w:rsid w:val="006F744A"/>
    <w:rsid w:val="00705997"/>
    <w:rsid w:val="00706008"/>
    <w:rsid w:val="0071172A"/>
    <w:rsid w:val="007165E7"/>
    <w:rsid w:val="00716EA4"/>
    <w:rsid w:val="00721CE2"/>
    <w:rsid w:val="00723EF8"/>
    <w:rsid w:val="00724A93"/>
    <w:rsid w:val="00727212"/>
    <w:rsid w:val="00727FDD"/>
    <w:rsid w:val="00731E17"/>
    <w:rsid w:val="00735DFE"/>
    <w:rsid w:val="0074239D"/>
    <w:rsid w:val="007444FF"/>
    <w:rsid w:val="00744A8E"/>
    <w:rsid w:val="007545F5"/>
    <w:rsid w:val="00755F14"/>
    <w:rsid w:val="00756514"/>
    <w:rsid w:val="00757B00"/>
    <w:rsid w:val="0076129D"/>
    <w:rsid w:val="00763154"/>
    <w:rsid w:val="00765D82"/>
    <w:rsid w:val="0077070C"/>
    <w:rsid w:val="007707AF"/>
    <w:rsid w:val="00771F8F"/>
    <w:rsid w:val="00781A98"/>
    <w:rsid w:val="00781AF3"/>
    <w:rsid w:val="00791430"/>
    <w:rsid w:val="00791548"/>
    <w:rsid w:val="00796962"/>
    <w:rsid w:val="007979AC"/>
    <w:rsid w:val="007A5310"/>
    <w:rsid w:val="007A6150"/>
    <w:rsid w:val="007A75A3"/>
    <w:rsid w:val="007B2F01"/>
    <w:rsid w:val="007B7863"/>
    <w:rsid w:val="007C1DA3"/>
    <w:rsid w:val="007C5618"/>
    <w:rsid w:val="007D122A"/>
    <w:rsid w:val="007D297F"/>
    <w:rsid w:val="007D2D13"/>
    <w:rsid w:val="007D6423"/>
    <w:rsid w:val="007F43B1"/>
    <w:rsid w:val="00801A29"/>
    <w:rsid w:val="0080378F"/>
    <w:rsid w:val="00804F3D"/>
    <w:rsid w:val="00805CB6"/>
    <w:rsid w:val="00807856"/>
    <w:rsid w:val="0081038F"/>
    <w:rsid w:val="00811D6E"/>
    <w:rsid w:val="008147B9"/>
    <w:rsid w:val="00823D17"/>
    <w:rsid w:val="00825E37"/>
    <w:rsid w:val="00831087"/>
    <w:rsid w:val="0083282D"/>
    <w:rsid w:val="008414CF"/>
    <w:rsid w:val="008431C0"/>
    <w:rsid w:val="008434FB"/>
    <w:rsid w:val="008443F9"/>
    <w:rsid w:val="00846677"/>
    <w:rsid w:val="008570C6"/>
    <w:rsid w:val="0086089C"/>
    <w:rsid w:val="008663DA"/>
    <w:rsid w:val="00867039"/>
    <w:rsid w:val="00871A48"/>
    <w:rsid w:val="00872A05"/>
    <w:rsid w:val="00875C37"/>
    <w:rsid w:val="00876CCA"/>
    <w:rsid w:val="0087775E"/>
    <w:rsid w:val="008777E8"/>
    <w:rsid w:val="00880F5A"/>
    <w:rsid w:val="00882F19"/>
    <w:rsid w:val="00883A53"/>
    <w:rsid w:val="00884CA9"/>
    <w:rsid w:val="00891103"/>
    <w:rsid w:val="0089616A"/>
    <w:rsid w:val="008A1E05"/>
    <w:rsid w:val="008B79A4"/>
    <w:rsid w:val="008C5A35"/>
    <w:rsid w:val="008C6D84"/>
    <w:rsid w:val="008C7BAD"/>
    <w:rsid w:val="008D0975"/>
    <w:rsid w:val="008D111D"/>
    <w:rsid w:val="008D115B"/>
    <w:rsid w:val="008D264E"/>
    <w:rsid w:val="008D657B"/>
    <w:rsid w:val="008D6CD4"/>
    <w:rsid w:val="008E05A1"/>
    <w:rsid w:val="008E3513"/>
    <w:rsid w:val="008E4C11"/>
    <w:rsid w:val="008E59C7"/>
    <w:rsid w:val="008F2BC6"/>
    <w:rsid w:val="008F6E57"/>
    <w:rsid w:val="0090242A"/>
    <w:rsid w:val="0090345D"/>
    <w:rsid w:val="0091076A"/>
    <w:rsid w:val="00920166"/>
    <w:rsid w:val="00921EF1"/>
    <w:rsid w:val="009244F2"/>
    <w:rsid w:val="00932346"/>
    <w:rsid w:val="0093285B"/>
    <w:rsid w:val="00936210"/>
    <w:rsid w:val="00936A30"/>
    <w:rsid w:val="00936D22"/>
    <w:rsid w:val="00940FD8"/>
    <w:rsid w:val="009415FC"/>
    <w:rsid w:val="00942360"/>
    <w:rsid w:val="009424AB"/>
    <w:rsid w:val="0094341A"/>
    <w:rsid w:val="00953449"/>
    <w:rsid w:val="009567CA"/>
    <w:rsid w:val="0096073A"/>
    <w:rsid w:val="00962413"/>
    <w:rsid w:val="0096380B"/>
    <w:rsid w:val="00965FAE"/>
    <w:rsid w:val="00967855"/>
    <w:rsid w:val="00967D20"/>
    <w:rsid w:val="0097083A"/>
    <w:rsid w:val="009824F0"/>
    <w:rsid w:val="009835D5"/>
    <w:rsid w:val="00986531"/>
    <w:rsid w:val="0099259E"/>
    <w:rsid w:val="009931D6"/>
    <w:rsid w:val="00994CDB"/>
    <w:rsid w:val="009963CC"/>
    <w:rsid w:val="009974AD"/>
    <w:rsid w:val="009A2C3C"/>
    <w:rsid w:val="009A4823"/>
    <w:rsid w:val="009B53B7"/>
    <w:rsid w:val="009C69D1"/>
    <w:rsid w:val="009D085E"/>
    <w:rsid w:val="009D28D3"/>
    <w:rsid w:val="009D347D"/>
    <w:rsid w:val="009F2256"/>
    <w:rsid w:val="009F3184"/>
    <w:rsid w:val="009F569E"/>
    <w:rsid w:val="00A05698"/>
    <w:rsid w:val="00A05A6A"/>
    <w:rsid w:val="00A071D4"/>
    <w:rsid w:val="00A07CB7"/>
    <w:rsid w:val="00A11D79"/>
    <w:rsid w:val="00A11E13"/>
    <w:rsid w:val="00A16299"/>
    <w:rsid w:val="00A203AA"/>
    <w:rsid w:val="00A2362B"/>
    <w:rsid w:val="00A23FCB"/>
    <w:rsid w:val="00A2454C"/>
    <w:rsid w:val="00A254C0"/>
    <w:rsid w:val="00A3613B"/>
    <w:rsid w:val="00A36DF7"/>
    <w:rsid w:val="00A41762"/>
    <w:rsid w:val="00A571F2"/>
    <w:rsid w:val="00A60B46"/>
    <w:rsid w:val="00A61A0C"/>
    <w:rsid w:val="00A633C2"/>
    <w:rsid w:val="00A64405"/>
    <w:rsid w:val="00A64FA8"/>
    <w:rsid w:val="00A753F4"/>
    <w:rsid w:val="00A755D4"/>
    <w:rsid w:val="00A763EE"/>
    <w:rsid w:val="00A801C3"/>
    <w:rsid w:val="00A81709"/>
    <w:rsid w:val="00A87FCB"/>
    <w:rsid w:val="00A9350C"/>
    <w:rsid w:val="00A9718C"/>
    <w:rsid w:val="00A9768C"/>
    <w:rsid w:val="00AA4B99"/>
    <w:rsid w:val="00AA71AB"/>
    <w:rsid w:val="00AC0D7F"/>
    <w:rsid w:val="00AC24B7"/>
    <w:rsid w:val="00AC2922"/>
    <w:rsid w:val="00AC3684"/>
    <w:rsid w:val="00AD02DF"/>
    <w:rsid w:val="00AD0647"/>
    <w:rsid w:val="00AD0993"/>
    <w:rsid w:val="00AD0AA0"/>
    <w:rsid w:val="00AD4922"/>
    <w:rsid w:val="00AD4F5B"/>
    <w:rsid w:val="00AD5F93"/>
    <w:rsid w:val="00AD706E"/>
    <w:rsid w:val="00AD7273"/>
    <w:rsid w:val="00AE5F46"/>
    <w:rsid w:val="00AE6B9D"/>
    <w:rsid w:val="00AE7F93"/>
    <w:rsid w:val="00AF2D54"/>
    <w:rsid w:val="00AF4F33"/>
    <w:rsid w:val="00AF7E28"/>
    <w:rsid w:val="00B0247F"/>
    <w:rsid w:val="00B13143"/>
    <w:rsid w:val="00B139FF"/>
    <w:rsid w:val="00B157AA"/>
    <w:rsid w:val="00B17E96"/>
    <w:rsid w:val="00B204BC"/>
    <w:rsid w:val="00B31CDA"/>
    <w:rsid w:val="00B31EB6"/>
    <w:rsid w:val="00B34F85"/>
    <w:rsid w:val="00B41E1D"/>
    <w:rsid w:val="00B42B64"/>
    <w:rsid w:val="00B42C97"/>
    <w:rsid w:val="00B4399A"/>
    <w:rsid w:val="00B45E6C"/>
    <w:rsid w:val="00B47704"/>
    <w:rsid w:val="00B52B6B"/>
    <w:rsid w:val="00B55450"/>
    <w:rsid w:val="00B572B2"/>
    <w:rsid w:val="00B61B39"/>
    <w:rsid w:val="00B6273A"/>
    <w:rsid w:val="00B647EC"/>
    <w:rsid w:val="00B653F2"/>
    <w:rsid w:val="00B679DC"/>
    <w:rsid w:val="00B715A4"/>
    <w:rsid w:val="00B72609"/>
    <w:rsid w:val="00B73C08"/>
    <w:rsid w:val="00B74A8B"/>
    <w:rsid w:val="00B84D18"/>
    <w:rsid w:val="00B90694"/>
    <w:rsid w:val="00BA13CE"/>
    <w:rsid w:val="00BA2261"/>
    <w:rsid w:val="00BB086C"/>
    <w:rsid w:val="00BB3B08"/>
    <w:rsid w:val="00BB70F5"/>
    <w:rsid w:val="00BB7285"/>
    <w:rsid w:val="00BC4268"/>
    <w:rsid w:val="00BC47A2"/>
    <w:rsid w:val="00BC4922"/>
    <w:rsid w:val="00BC5E12"/>
    <w:rsid w:val="00BC6125"/>
    <w:rsid w:val="00BD3825"/>
    <w:rsid w:val="00BD3C77"/>
    <w:rsid w:val="00BD5095"/>
    <w:rsid w:val="00BD6B51"/>
    <w:rsid w:val="00BE1676"/>
    <w:rsid w:val="00BE1C64"/>
    <w:rsid w:val="00BE4B49"/>
    <w:rsid w:val="00BF0952"/>
    <w:rsid w:val="00BF4E2A"/>
    <w:rsid w:val="00C007DB"/>
    <w:rsid w:val="00C020E6"/>
    <w:rsid w:val="00C02952"/>
    <w:rsid w:val="00C03115"/>
    <w:rsid w:val="00C05756"/>
    <w:rsid w:val="00C06331"/>
    <w:rsid w:val="00C07587"/>
    <w:rsid w:val="00C07C14"/>
    <w:rsid w:val="00C12521"/>
    <w:rsid w:val="00C1288B"/>
    <w:rsid w:val="00C13126"/>
    <w:rsid w:val="00C15382"/>
    <w:rsid w:val="00C16A09"/>
    <w:rsid w:val="00C220F4"/>
    <w:rsid w:val="00C23B97"/>
    <w:rsid w:val="00C278E2"/>
    <w:rsid w:val="00C30020"/>
    <w:rsid w:val="00C30346"/>
    <w:rsid w:val="00C3769E"/>
    <w:rsid w:val="00C37E92"/>
    <w:rsid w:val="00C42271"/>
    <w:rsid w:val="00C52B54"/>
    <w:rsid w:val="00C70DCC"/>
    <w:rsid w:val="00C71FF0"/>
    <w:rsid w:val="00C737CE"/>
    <w:rsid w:val="00C73F7D"/>
    <w:rsid w:val="00C74D04"/>
    <w:rsid w:val="00C75995"/>
    <w:rsid w:val="00C81848"/>
    <w:rsid w:val="00C9162F"/>
    <w:rsid w:val="00C95ABD"/>
    <w:rsid w:val="00C967A0"/>
    <w:rsid w:val="00CA2A1B"/>
    <w:rsid w:val="00CA4147"/>
    <w:rsid w:val="00CA427D"/>
    <w:rsid w:val="00CA4330"/>
    <w:rsid w:val="00CA6458"/>
    <w:rsid w:val="00CA677F"/>
    <w:rsid w:val="00CA753F"/>
    <w:rsid w:val="00CB066D"/>
    <w:rsid w:val="00CB0CC1"/>
    <w:rsid w:val="00CB29A6"/>
    <w:rsid w:val="00CB5555"/>
    <w:rsid w:val="00CC4F5B"/>
    <w:rsid w:val="00CC6423"/>
    <w:rsid w:val="00CD0417"/>
    <w:rsid w:val="00CD464D"/>
    <w:rsid w:val="00CD721C"/>
    <w:rsid w:val="00CE578D"/>
    <w:rsid w:val="00CE758C"/>
    <w:rsid w:val="00CF5D48"/>
    <w:rsid w:val="00CF6629"/>
    <w:rsid w:val="00D07E2E"/>
    <w:rsid w:val="00D1444C"/>
    <w:rsid w:val="00D17407"/>
    <w:rsid w:val="00D20FE4"/>
    <w:rsid w:val="00D22830"/>
    <w:rsid w:val="00D24C0C"/>
    <w:rsid w:val="00D312E4"/>
    <w:rsid w:val="00D313ED"/>
    <w:rsid w:val="00D35C35"/>
    <w:rsid w:val="00D3627F"/>
    <w:rsid w:val="00D36D66"/>
    <w:rsid w:val="00D37839"/>
    <w:rsid w:val="00D440B5"/>
    <w:rsid w:val="00D463D1"/>
    <w:rsid w:val="00D46ACB"/>
    <w:rsid w:val="00D50A1B"/>
    <w:rsid w:val="00D51A4A"/>
    <w:rsid w:val="00D55F30"/>
    <w:rsid w:val="00D60C91"/>
    <w:rsid w:val="00D62112"/>
    <w:rsid w:val="00D62395"/>
    <w:rsid w:val="00D63059"/>
    <w:rsid w:val="00D7162D"/>
    <w:rsid w:val="00D71920"/>
    <w:rsid w:val="00D719C8"/>
    <w:rsid w:val="00D738A5"/>
    <w:rsid w:val="00D759CC"/>
    <w:rsid w:val="00D778BB"/>
    <w:rsid w:val="00D77D55"/>
    <w:rsid w:val="00D80D77"/>
    <w:rsid w:val="00D81B7F"/>
    <w:rsid w:val="00D900D0"/>
    <w:rsid w:val="00D922F6"/>
    <w:rsid w:val="00D969BF"/>
    <w:rsid w:val="00D97333"/>
    <w:rsid w:val="00DA12B9"/>
    <w:rsid w:val="00DA63CF"/>
    <w:rsid w:val="00DA6978"/>
    <w:rsid w:val="00DB0966"/>
    <w:rsid w:val="00DB3F5C"/>
    <w:rsid w:val="00DB4B92"/>
    <w:rsid w:val="00DB55DE"/>
    <w:rsid w:val="00DC3376"/>
    <w:rsid w:val="00DC7D1F"/>
    <w:rsid w:val="00DD3014"/>
    <w:rsid w:val="00DD3EF9"/>
    <w:rsid w:val="00DD5D82"/>
    <w:rsid w:val="00DD5F53"/>
    <w:rsid w:val="00DE04B4"/>
    <w:rsid w:val="00DE221F"/>
    <w:rsid w:val="00DE2FC7"/>
    <w:rsid w:val="00DE5B42"/>
    <w:rsid w:val="00DE623A"/>
    <w:rsid w:val="00DF1A6E"/>
    <w:rsid w:val="00DF594B"/>
    <w:rsid w:val="00DF7012"/>
    <w:rsid w:val="00DF79F7"/>
    <w:rsid w:val="00E01EC4"/>
    <w:rsid w:val="00E10BF5"/>
    <w:rsid w:val="00E1377C"/>
    <w:rsid w:val="00E14D81"/>
    <w:rsid w:val="00E1575E"/>
    <w:rsid w:val="00E166B8"/>
    <w:rsid w:val="00E23950"/>
    <w:rsid w:val="00E245FA"/>
    <w:rsid w:val="00E2647A"/>
    <w:rsid w:val="00E34CF0"/>
    <w:rsid w:val="00E3587B"/>
    <w:rsid w:val="00E50663"/>
    <w:rsid w:val="00E56B4E"/>
    <w:rsid w:val="00E56C23"/>
    <w:rsid w:val="00E57F97"/>
    <w:rsid w:val="00E634D8"/>
    <w:rsid w:val="00E72788"/>
    <w:rsid w:val="00E835AA"/>
    <w:rsid w:val="00E8392C"/>
    <w:rsid w:val="00E84295"/>
    <w:rsid w:val="00E84AD1"/>
    <w:rsid w:val="00E862FB"/>
    <w:rsid w:val="00E9097B"/>
    <w:rsid w:val="00E91C93"/>
    <w:rsid w:val="00E92E81"/>
    <w:rsid w:val="00E96B7A"/>
    <w:rsid w:val="00EA351E"/>
    <w:rsid w:val="00EA3D05"/>
    <w:rsid w:val="00EA62E8"/>
    <w:rsid w:val="00EB770C"/>
    <w:rsid w:val="00EC0320"/>
    <w:rsid w:val="00EC1B93"/>
    <w:rsid w:val="00ED0394"/>
    <w:rsid w:val="00ED045C"/>
    <w:rsid w:val="00ED1FA9"/>
    <w:rsid w:val="00ED7795"/>
    <w:rsid w:val="00EE2B9E"/>
    <w:rsid w:val="00EE36BC"/>
    <w:rsid w:val="00EE3E19"/>
    <w:rsid w:val="00EE6287"/>
    <w:rsid w:val="00EE7DE6"/>
    <w:rsid w:val="00EF06DE"/>
    <w:rsid w:val="00EF1FDE"/>
    <w:rsid w:val="00EF2290"/>
    <w:rsid w:val="00EF4F7F"/>
    <w:rsid w:val="00EF5D89"/>
    <w:rsid w:val="00EF5FEF"/>
    <w:rsid w:val="00EF6785"/>
    <w:rsid w:val="00EF7BE3"/>
    <w:rsid w:val="00F01D18"/>
    <w:rsid w:val="00F06839"/>
    <w:rsid w:val="00F1199B"/>
    <w:rsid w:val="00F12CC5"/>
    <w:rsid w:val="00F14297"/>
    <w:rsid w:val="00F15E7C"/>
    <w:rsid w:val="00F1622C"/>
    <w:rsid w:val="00F206B6"/>
    <w:rsid w:val="00F25F6B"/>
    <w:rsid w:val="00F52572"/>
    <w:rsid w:val="00F53843"/>
    <w:rsid w:val="00F622C5"/>
    <w:rsid w:val="00F631E3"/>
    <w:rsid w:val="00F63246"/>
    <w:rsid w:val="00F64069"/>
    <w:rsid w:val="00F64F44"/>
    <w:rsid w:val="00F7304F"/>
    <w:rsid w:val="00F76D56"/>
    <w:rsid w:val="00F77395"/>
    <w:rsid w:val="00F82D10"/>
    <w:rsid w:val="00F91B7B"/>
    <w:rsid w:val="00F9204D"/>
    <w:rsid w:val="00F966F1"/>
    <w:rsid w:val="00F97326"/>
    <w:rsid w:val="00FA0923"/>
    <w:rsid w:val="00FA093E"/>
    <w:rsid w:val="00FA1A2D"/>
    <w:rsid w:val="00FA2594"/>
    <w:rsid w:val="00FA6886"/>
    <w:rsid w:val="00FA74A7"/>
    <w:rsid w:val="00FB09E3"/>
    <w:rsid w:val="00FB5FBF"/>
    <w:rsid w:val="00FB6533"/>
    <w:rsid w:val="00FB7CDF"/>
    <w:rsid w:val="00FC2BE3"/>
    <w:rsid w:val="00FC4F2B"/>
    <w:rsid w:val="00FC508C"/>
    <w:rsid w:val="00FC6210"/>
    <w:rsid w:val="00FD1078"/>
    <w:rsid w:val="00FD19F5"/>
    <w:rsid w:val="00FD518B"/>
    <w:rsid w:val="00FE148C"/>
    <w:rsid w:val="00FE325E"/>
    <w:rsid w:val="00FE34C7"/>
    <w:rsid w:val="00FE4CD5"/>
    <w:rsid w:val="00FF08E7"/>
    <w:rsid w:val="00FF0FA4"/>
    <w:rsid w:val="00FF2EE8"/>
    <w:rsid w:val="00FF477D"/>
    <w:rsid w:val="00FF728F"/>
    <w:rsid w:val="00FF77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C32673"/>
  <w15:docId w15:val="{11BB3397-B79E-416A-9FE9-8A6CE88A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5F53"/>
    <w:pPr>
      <w:widowControl w:val="0"/>
      <w:suppressAutoHyphens/>
    </w:pPr>
    <w:rPr>
      <w:rFonts w:asciiTheme="minorHAnsi" w:hAnsiTheme="minorHAnsi" w:cs="Mangal"/>
      <w:kern w:val="1"/>
      <w:sz w:val="22"/>
      <w:szCs w:val="24"/>
      <w:lang w:eastAsia="zh-CN" w:bidi="hi-IN"/>
    </w:rPr>
  </w:style>
  <w:style w:type="paragraph" w:styleId="berschrift1">
    <w:name w:val="heading 1"/>
    <w:basedOn w:val="Standard"/>
    <w:next w:val="Standard"/>
    <w:link w:val="berschrift1Zchn"/>
    <w:uiPriority w:val="9"/>
    <w:qFormat/>
    <w:rsid w:val="000D5D80"/>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2">
    <w:name w:val="heading 2"/>
    <w:basedOn w:val="Standard"/>
    <w:next w:val="Standard"/>
    <w:link w:val="berschrift2Zchn"/>
    <w:uiPriority w:val="9"/>
    <w:unhideWhenUsed/>
    <w:qFormat/>
    <w:rsid w:val="00DA6978"/>
    <w:pPr>
      <w:keepNext/>
      <w:keepLines/>
      <w:widowControl/>
      <w:suppressAutoHyphens w:val="0"/>
      <w:spacing w:before="200" w:line="276" w:lineRule="auto"/>
      <w:outlineLvl w:val="1"/>
    </w:pPr>
    <w:rPr>
      <w:rFonts w:eastAsiaTheme="majorEastAsia" w:cstheme="majorBidi"/>
      <w:b/>
      <w:bCs/>
      <w:kern w:val="0"/>
      <w:sz w:val="24"/>
      <w:szCs w:val="26"/>
      <w:lang w:eastAsia="de-AT" w:bidi="ar-SA"/>
    </w:rPr>
  </w:style>
  <w:style w:type="paragraph" w:styleId="berschrift3">
    <w:name w:val="heading 3"/>
    <w:basedOn w:val="Standard"/>
    <w:link w:val="berschrift3Zchn"/>
    <w:uiPriority w:val="9"/>
    <w:qFormat/>
    <w:rsid w:val="004B5E34"/>
    <w:pPr>
      <w:widowControl/>
      <w:numPr>
        <w:numId w:val="37"/>
      </w:numPr>
      <w:suppressAutoHyphens w:val="0"/>
      <w:spacing w:before="100" w:beforeAutospacing="1" w:after="120"/>
      <w:outlineLvl w:val="2"/>
    </w:pPr>
    <w:rPr>
      <w:rFonts w:eastAsia="Times New Roman" w:cs="Times New Roman"/>
      <w:b/>
      <w:bCs/>
      <w:kern w:val="0"/>
      <w:szCs w:val="27"/>
      <w:lang w:eastAsia="de-AT" w:bidi="ar-SA"/>
    </w:rPr>
  </w:style>
  <w:style w:type="paragraph" w:styleId="berschrift4">
    <w:name w:val="heading 4"/>
    <w:basedOn w:val="Standard"/>
    <w:link w:val="berschrift4Zchn"/>
    <w:uiPriority w:val="9"/>
    <w:qFormat/>
    <w:rsid w:val="005B1C80"/>
    <w:pPr>
      <w:widowControl/>
      <w:suppressAutoHyphens w:val="0"/>
      <w:spacing w:before="100" w:beforeAutospacing="1" w:after="100" w:afterAutospacing="1"/>
      <w:outlineLvl w:val="3"/>
    </w:pPr>
    <w:rPr>
      <w:rFonts w:ascii="Times New Roman" w:eastAsia="Times New Roman" w:hAnsi="Times New Roman" w:cs="Times New Roman"/>
      <w:b/>
      <w:bCs/>
      <w:kern w:val="0"/>
      <w:lang w:eastAsia="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80"/>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Fuzeile">
    <w:name w:val="footer"/>
    <w:basedOn w:val="Standard"/>
  </w:style>
  <w:style w:type="paragraph" w:styleId="Kopfzeile">
    <w:name w:val="header"/>
    <w:basedOn w:val="Standard"/>
    <w:link w:val="KopfzeileZchn"/>
    <w:uiPriority w:val="99"/>
    <w:unhideWhenUsed/>
    <w:rsid w:val="00EE36BC"/>
    <w:pPr>
      <w:tabs>
        <w:tab w:val="center" w:pos="4536"/>
        <w:tab w:val="right" w:pos="9072"/>
      </w:tabs>
    </w:pPr>
    <w:rPr>
      <w:szCs w:val="21"/>
    </w:rPr>
  </w:style>
  <w:style w:type="character" w:customStyle="1" w:styleId="KopfzeileZchn">
    <w:name w:val="Kopfzeile Zchn"/>
    <w:link w:val="Kopfzeile"/>
    <w:uiPriority w:val="99"/>
    <w:rsid w:val="00EE36BC"/>
    <w:rPr>
      <w:rFonts w:ascii="Liberation Serif" w:eastAsia="SimSun" w:hAnsi="Liberation Serif" w:cs="Mangal"/>
      <w:kern w:val="1"/>
      <w:sz w:val="24"/>
      <w:szCs w:val="21"/>
      <w:lang w:val="de-DE" w:eastAsia="zh-CN" w:bidi="hi-IN"/>
    </w:rPr>
  </w:style>
  <w:style w:type="paragraph" w:styleId="Sprechblasentext">
    <w:name w:val="Balloon Text"/>
    <w:basedOn w:val="Standard"/>
    <w:link w:val="SprechblasentextZchn"/>
    <w:uiPriority w:val="99"/>
    <w:semiHidden/>
    <w:unhideWhenUsed/>
    <w:rsid w:val="00867039"/>
    <w:rPr>
      <w:rFonts w:ascii="Tahoma" w:hAnsi="Tahoma"/>
      <w:sz w:val="16"/>
      <w:szCs w:val="14"/>
    </w:rPr>
  </w:style>
  <w:style w:type="character" w:customStyle="1" w:styleId="SprechblasentextZchn">
    <w:name w:val="Sprechblasentext Zchn"/>
    <w:link w:val="Sprechblasentext"/>
    <w:uiPriority w:val="99"/>
    <w:semiHidden/>
    <w:rsid w:val="00867039"/>
    <w:rPr>
      <w:rFonts w:ascii="Tahoma" w:eastAsia="SimSun" w:hAnsi="Tahoma" w:cs="Mangal"/>
      <w:kern w:val="1"/>
      <w:sz w:val="16"/>
      <w:szCs w:val="14"/>
      <w:lang w:val="de-DE" w:eastAsia="zh-CN" w:bidi="hi-IN"/>
    </w:rPr>
  </w:style>
  <w:style w:type="paragraph" w:customStyle="1" w:styleId="Default">
    <w:name w:val="Default"/>
    <w:rsid w:val="00C81848"/>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6476B6"/>
    <w:pPr>
      <w:widowControl/>
      <w:suppressAutoHyphens w:val="0"/>
      <w:ind w:left="720"/>
    </w:pPr>
    <w:rPr>
      <w:rFonts w:ascii="Calibri" w:eastAsia="Calibri" w:hAnsi="Calibri" w:cs="Times New Roman"/>
      <w:kern w:val="0"/>
      <w:szCs w:val="22"/>
      <w:lang w:eastAsia="en-US" w:bidi="ar-SA"/>
    </w:rPr>
  </w:style>
  <w:style w:type="character" w:customStyle="1" w:styleId="berschrift3Zchn">
    <w:name w:val="Überschrift 3 Zchn"/>
    <w:basedOn w:val="Absatz-Standardschriftart"/>
    <w:link w:val="berschrift3"/>
    <w:uiPriority w:val="9"/>
    <w:rsid w:val="004B5E34"/>
    <w:rPr>
      <w:rFonts w:asciiTheme="minorHAnsi" w:eastAsia="Times New Roman" w:hAnsiTheme="minorHAnsi"/>
      <w:b/>
      <w:bCs/>
      <w:sz w:val="22"/>
      <w:szCs w:val="27"/>
    </w:rPr>
  </w:style>
  <w:style w:type="character" w:customStyle="1" w:styleId="berschrift4Zchn">
    <w:name w:val="Überschrift 4 Zchn"/>
    <w:basedOn w:val="Absatz-Standardschriftart"/>
    <w:link w:val="berschrift4"/>
    <w:uiPriority w:val="9"/>
    <w:rsid w:val="005B1C80"/>
    <w:rPr>
      <w:b/>
      <w:bCs/>
      <w:sz w:val="24"/>
      <w:szCs w:val="24"/>
    </w:rPr>
  </w:style>
  <w:style w:type="paragraph" w:styleId="StandardWeb">
    <w:name w:val="Normal (Web)"/>
    <w:basedOn w:val="Standard"/>
    <w:uiPriority w:val="99"/>
    <w:semiHidden/>
    <w:unhideWhenUsed/>
    <w:rsid w:val="005B1C80"/>
    <w:pPr>
      <w:widowControl/>
      <w:suppressAutoHyphens w:val="0"/>
      <w:spacing w:before="100" w:beforeAutospacing="1" w:after="100" w:afterAutospacing="1"/>
    </w:pPr>
    <w:rPr>
      <w:rFonts w:ascii="Times New Roman" w:eastAsia="Times New Roman" w:hAnsi="Times New Roman" w:cs="Times New Roman"/>
      <w:kern w:val="0"/>
      <w:lang w:eastAsia="de-AT" w:bidi="ar-SA"/>
    </w:rPr>
  </w:style>
  <w:style w:type="character" w:styleId="Fett">
    <w:name w:val="Strong"/>
    <w:basedOn w:val="Absatz-Standardschriftart"/>
    <w:uiPriority w:val="22"/>
    <w:qFormat/>
    <w:rsid w:val="005B1C80"/>
    <w:rPr>
      <w:b/>
      <w:bCs/>
    </w:rPr>
  </w:style>
  <w:style w:type="character" w:styleId="Hervorhebung">
    <w:name w:val="Emphasis"/>
    <w:basedOn w:val="Absatz-Standardschriftart"/>
    <w:uiPriority w:val="20"/>
    <w:qFormat/>
    <w:rsid w:val="005B1C80"/>
    <w:rPr>
      <w:i/>
      <w:iCs/>
    </w:rPr>
  </w:style>
  <w:style w:type="paragraph" w:styleId="Endnotentext">
    <w:name w:val="endnote text"/>
    <w:basedOn w:val="Standard"/>
    <w:link w:val="EndnotentextZchn"/>
    <w:uiPriority w:val="99"/>
    <w:unhideWhenUsed/>
    <w:rsid w:val="00967D20"/>
    <w:pPr>
      <w:widowControl/>
      <w:suppressAutoHyphens w:val="0"/>
    </w:pPr>
    <w:rPr>
      <w:rFonts w:eastAsiaTheme="minorEastAsia" w:cstheme="minorBidi"/>
      <w:kern w:val="0"/>
      <w:sz w:val="20"/>
      <w:szCs w:val="20"/>
      <w:lang w:eastAsia="de-AT" w:bidi="ar-SA"/>
    </w:rPr>
  </w:style>
  <w:style w:type="character" w:customStyle="1" w:styleId="EndnotentextZchn">
    <w:name w:val="Endnotentext Zchn"/>
    <w:basedOn w:val="Absatz-Standardschriftart"/>
    <w:link w:val="Endnotentext"/>
    <w:uiPriority w:val="99"/>
    <w:rsid w:val="00967D20"/>
    <w:rPr>
      <w:rFonts w:asciiTheme="minorHAnsi" w:eastAsiaTheme="minorEastAsia" w:hAnsiTheme="minorHAnsi" w:cstheme="minorBidi"/>
    </w:rPr>
  </w:style>
  <w:style w:type="character" w:styleId="Funotenzeichen">
    <w:name w:val="footnote reference"/>
    <w:basedOn w:val="Absatz-Standardschriftart"/>
    <w:uiPriority w:val="99"/>
    <w:unhideWhenUsed/>
    <w:rsid w:val="009C69D1"/>
    <w:rPr>
      <w:vertAlign w:val="superscript"/>
    </w:rPr>
  </w:style>
  <w:style w:type="character" w:customStyle="1" w:styleId="berschrift1Zchn">
    <w:name w:val="Überschrift 1 Zchn"/>
    <w:basedOn w:val="Absatz-Standardschriftart"/>
    <w:link w:val="berschrift1"/>
    <w:uiPriority w:val="9"/>
    <w:rsid w:val="000D5D80"/>
    <w:rPr>
      <w:rFonts w:asciiTheme="majorHAnsi" w:eastAsiaTheme="majorEastAsia" w:hAnsiTheme="majorHAnsi" w:cs="Mangal"/>
      <w:b/>
      <w:bCs/>
      <w:color w:val="365F91" w:themeColor="accent1" w:themeShade="BF"/>
      <w:kern w:val="1"/>
      <w:sz w:val="28"/>
      <w:szCs w:val="25"/>
      <w:lang w:val="de-DE" w:eastAsia="zh-CN" w:bidi="hi-IN"/>
    </w:rPr>
  </w:style>
  <w:style w:type="paragraph" w:styleId="Funotentext">
    <w:name w:val="footnote text"/>
    <w:basedOn w:val="Standard"/>
    <w:link w:val="FunotentextZchn"/>
    <w:uiPriority w:val="99"/>
    <w:unhideWhenUsed/>
    <w:rsid w:val="006C3BFD"/>
    <w:rPr>
      <w:sz w:val="20"/>
      <w:szCs w:val="18"/>
    </w:rPr>
  </w:style>
  <w:style w:type="character" w:customStyle="1" w:styleId="FunotentextZchn">
    <w:name w:val="Fußnotentext Zchn"/>
    <w:basedOn w:val="Absatz-Standardschriftart"/>
    <w:link w:val="Funotentext"/>
    <w:uiPriority w:val="99"/>
    <w:rsid w:val="006C3BFD"/>
    <w:rPr>
      <w:rFonts w:ascii="Liberation Serif" w:eastAsia="SimSun" w:hAnsi="Liberation Serif" w:cs="Mangal"/>
      <w:kern w:val="1"/>
      <w:szCs w:val="18"/>
      <w:lang w:val="de-DE" w:eastAsia="zh-CN" w:bidi="hi-IN"/>
    </w:rPr>
  </w:style>
  <w:style w:type="character" w:customStyle="1" w:styleId="berschrift2Zchn">
    <w:name w:val="Überschrift 2 Zchn"/>
    <w:basedOn w:val="Absatz-Standardschriftart"/>
    <w:link w:val="berschrift2"/>
    <w:uiPriority w:val="9"/>
    <w:rsid w:val="00DA6978"/>
    <w:rPr>
      <w:rFonts w:asciiTheme="minorHAnsi" w:eastAsiaTheme="majorEastAsia" w:hAnsiTheme="minorHAnsi" w:cstheme="majorBidi"/>
      <w:b/>
      <w:bCs/>
      <w:sz w:val="24"/>
      <w:szCs w:val="26"/>
    </w:rPr>
  </w:style>
  <w:style w:type="table" w:styleId="Tabellenraster">
    <w:name w:val="Table Grid"/>
    <w:basedOn w:val="NormaleTabelle"/>
    <w:uiPriority w:val="59"/>
    <w:rsid w:val="006729B2"/>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6B402D"/>
    <w:pPr>
      <w:widowControl/>
      <w:numPr>
        <w:ilvl w:val="1"/>
      </w:numPr>
      <w:suppressAutoHyphens w:val="0"/>
    </w:pPr>
    <w:rPr>
      <w:rFonts w:asciiTheme="majorHAnsi" w:eastAsiaTheme="majorEastAsia" w:hAnsiTheme="majorHAnsi" w:cstheme="majorBidi"/>
      <w:i/>
      <w:iCs/>
      <w:color w:val="4F81BD" w:themeColor="accent1"/>
      <w:spacing w:val="15"/>
      <w:kern w:val="0"/>
      <w:lang w:val="fr-FR" w:eastAsia="en-US" w:bidi="ar-SA"/>
    </w:rPr>
  </w:style>
  <w:style w:type="character" w:customStyle="1" w:styleId="UntertitelZchn">
    <w:name w:val="Untertitel Zchn"/>
    <w:basedOn w:val="Absatz-Standardschriftart"/>
    <w:link w:val="Untertitel"/>
    <w:uiPriority w:val="11"/>
    <w:rsid w:val="006B402D"/>
    <w:rPr>
      <w:rFonts w:asciiTheme="majorHAnsi" w:eastAsiaTheme="majorEastAsia" w:hAnsiTheme="majorHAnsi" w:cstheme="majorBidi"/>
      <w:i/>
      <w:iCs/>
      <w:color w:val="4F81BD" w:themeColor="accent1"/>
      <w:spacing w:val="15"/>
      <w:sz w:val="24"/>
      <w:szCs w:val="24"/>
      <w:lang w:val="fr-FR" w:eastAsia="en-US"/>
    </w:rPr>
  </w:style>
  <w:style w:type="paragraph" w:styleId="Inhaltsverzeichnisberschrift">
    <w:name w:val="TOC Heading"/>
    <w:basedOn w:val="berschrift1"/>
    <w:next w:val="Standard"/>
    <w:uiPriority w:val="39"/>
    <w:unhideWhenUsed/>
    <w:qFormat/>
    <w:rsid w:val="00AF2D54"/>
    <w:pPr>
      <w:widowControl/>
      <w:suppressAutoHyphens w:val="0"/>
      <w:spacing w:line="276" w:lineRule="auto"/>
      <w:outlineLvl w:val="9"/>
    </w:pPr>
    <w:rPr>
      <w:rFonts w:cstheme="majorBidi"/>
      <w:kern w:val="0"/>
      <w:szCs w:val="28"/>
      <w:lang w:eastAsia="de-AT" w:bidi="ar-SA"/>
    </w:rPr>
  </w:style>
  <w:style w:type="paragraph" w:styleId="Verzeichnis2">
    <w:name w:val="toc 2"/>
    <w:basedOn w:val="Standard"/>
    <w:next w:val="Standard"/>
    <w:autoRedefine/>
    <w:uiPriority w:val="39"/>
    <w:unhideWhenUsed/>
    <w:rsid w:val="00AF2D54"/>
    <w:pPr>
      <w:spacing w:after="100"/>
      <w:ind w:left="240"/>
    </w:pPr>
    <w:rPr>
      <w:szCs w:val="21"/>
    </w:rPr>
  </w:style>
  <w:style w:type="paragraph" w:styleId="Verzeichnis1">
    <w:name w:val="toc 1"/>
    <w:basedOn w:val="Standard"/>
    <w:next w:val="Standard"/>
    <w:autoRedefine/>
    <w:uiPriority w:val="39"/>
    <w:unhideWhenUsed/>
    <w:rsid w:val="00AF2D54"/>
    <w:pPr>
      <w:spacing w:after="100"/>
    </w:pPr>
    <w:rPr>
      <w:szCs w:val="21"/>
    </w:rPr>
  </w:style>
  <w:style w:type="paragraph" w:styleId="Verzeichnis3">
    <w:name w:val="toc 3"/>
    <w:basedOn w:val="Standard"/>
    <w:next w:val="Standard"/>
    <w:autoRedefine/>
    <w:uiPriority w:val="39"/>
    <w:unhideWhenUsed/>
    <w:rsid w:val="00AF2D54"/>
    <w:pPr>
      <w:spacing w:after="100"/>
      <w:ind w:left="480"/>
    </w:pPr>
    <w:rPr>
      <w:szCs w:val="21"/>
    </w:rPr>
  </w:style>
  <w:style w:type="character" w:styleId="BesuchterLink">
    <w:name w:val="FollowedHyperlink"/>
    <w:basedOn w:val="Absatz-Standardschriftart"/>
    <w:uiPriority w:val="99"/>
    <w:semiHidden/>
    <w:unhideWhenUsed/>
    <w:rsid w:val="004F382F"/>
    <w:rPr>
      <w:color w:val="800080" w:themeColor="followedHyperlink"/>
      <w:u w:val="single"/>
    </w:rPr>
  </w:style>
  <w:style w:type="character" w:styleId="Endnotenzeichen">
    <w:name w:val="endnote reference"/>
    <w:basedOn w:val="Absatz-Standardschriftart"/>
    <w:uiPriority w:val="99"/>
    <w:semiHidden/>
    <w:unhideWhenUsed/>
    <w:rsid w:val="0000323F"/>
    <w:rPr>
      <w:vertAlign w:val="superscript"/>
    </w:rPr>
  </w:style>
  <w:style w:type="character" w:styleId="Kommentarzeichen">
    <w:name w:val="annotation reference"/>
    <w:basedOn w:val="Absatz-Standardschriftart"/>
    <w:uiPriority w:val="99"/>
    <w:semiHidden/>
    <w:unhideWhenUsed/>
    <w:rsid w:val="008F2BC6"/>
    <w:rPr>
      <w:sz w:val="16"/>
      <w:szCs w:val="16"/>
    </w:rPr>
  </w:style>
  <w:style w:type="paragraph" w:styleId="Kommentartext">
    <w:name w:val="annotation text"/>
    <w:basedOn w:val="Standard"/>
    <w:link w:val="KommentartextZchn"/>
    <w:uiPriority w:val="99"/>
    <w:unhideWhenUsed/>
    <w:rsid w:val="008F2BC6"/>
    <w:rPr>
      <w:sz w:val="20"/>
      <w:szCs w:val="18"/>
    </w:rPr>
  </w:style>
  <w:style w:type="character" w:customStyle="1" w:styleId="KommentartextZchn">
    <w:name w:val="Kommentartext Zchn"/>
    <w:basedOn w:val="Absatz-Standardschriftart"/>
    <w:link w:val="Kommentartext"/>
    <w:uiPriority w:val="99"/>
    <w:rsid w:val="008F2BC6"/>
    <w:rPr>
      <w:rFonts w:ascii="Liberation Serif" w:eastAsia="SimSun" w:hAnsi="Liberation Serif" w:cs="Mangal"/>
      <w:kern w:val="1"/>
      <w:szCs w:val="18"/>
      <w:lang w:val="de-DE" w:eastAsia="zh-CN" w:bidi="hi-IN"/>
    </w:rPr>
  </w:style>
  <w:style w:type="paragraph" w:styleId="Kommentarthema">
    <w:name w:val="annotation subject"/>
    <w:basedOn w:val="Kommentartext"/>
    <w:next w:val="Kommentartext"/>
    <w:link w:val="KommentarthemaZchn"/>
    <w:uiPriority w:val="99"/>
    <w:semiHidden/>
    <w:unhideWhenUsed/>
    <w:rsid w:val="008F2BC6"/>
    <w:rPr>
      <w:b/>
      <w:bCs/>
    </w:rPr>
  </w:style>
  <w:style w:type="character" w:customStyle="1" w:styleId="KommentarthemaZchn">
    <w:name w:val="Kommentarthema Zchn"/>
    <w:basedOn w:val="KommentartextZchn"/>
    <w:link w:val="Kommentarthema"/>
    <w:uiPriority w:val="99"/>
    <w:semiHidden/>
    <w:rsid w:val="008F2BC6"/>
    <w:rPr>
      <w:rFonts w:ascii="Liberation Serif" w:eastAsia="SimSun" w:hAnsi="Liberation Serif" w:cs="Mangal"/>
      <w:b/>
      <w:bCs/>
      <w:kern w:val="1"/>
      <w:szCs w:val="18"/>
      <w:lang w:val="de-DE" w:eastAsia="zh-CN" w:bidi="hi-IN"/>
    </w:rPr>
  </w:style>
  <w:style w:type="paragraph" w:styleId="berarbeitung">
    <w:name w:val="Revision"/>
    <w:hidden/>
    <w:uiPriority w:val="99"/>
    <w:semiHidden/>
    <w:rsid w:val="003A4009"/>
    <w:rPr>
      <w:rFonts w:ascii="Liberation Serif" w:hAnsi="Liberation Serif" w:cs="Mangal"/>
      <w:kern w:val="1"/>
      <w:sz w:val="24"/>
      <w:szCs w:val="21"/>
      <w:lang w:val="de-DE" w:eastAsia="zh-CN" w:bidi="hi-IN"/>
    </w:rPr>
  </w:style>
  <w:style w:type="character" w:customStyle="1" w:styleId="NichtaufgelsteErwhnung1">
    <w:name w:val="Nicht aufgelöste Erwähnung1"/>
    <w:basedOn w:val="Absatz-Standardschriftart"/>
    <w:uiPriority w:val="99"/>
    <w:semiHidden/>
    <w:unhideWhenUsed/>
    <w:rsid w:val="00D20FE4"/>
    <w:rPr>
      <w:color w:val="605E5C"/>
      <w:shd w:val="clear" w:color="auto" w:fill="E1DFDD"/>
    </w:rPr>
  </w:style>
  <w:style w:type="character" w:customStyle="1" w:styleId="cf01">
    <w:name w:val="cf01"/>
    <w:basedOn w:val="Absatz-Standardschriftart"/>
    <w:rsid w:val="000515EA"/>
    <w:rPr>
      <w:rFonts w:ascii="Segoe UI" w:hAnsi="Segoe UI" w:cs="Segoe UI" w:hint="default"/>
      <w:sz w:val="18"/>
      <w:szCs w:val="18"/>
    </w:rPr>
  </w:style>
  <w:style w:type="paragraph" w:customStyle="1" w:styleId="pf0">
    <w:name w:val="pf0"/>
    <w:basedOn w:val="Standard"/>
    <w:rsid w:val="008F6E57"/>
    <w:pPr>
      <w:widowControl/>
      <w:suppressAutoHyphens w:val="0"/>
      <w:spacing w:before="100" w:beforeAutospacing="1" w:after="100" w:afterAutospacing="1"/>
    </w:pPr>
    <w:rPr>
      <w:rFonts w:ascii="Times New Roman" w:eastAsia="Times New Roman" w:hAnsi="Times New Roman" w:cs="Times New Roman"/>
      <w:kern w:val="0"/>
      <w:lang w:eastAsia="de-AT" w:bidi="ar-SA"/>
    </w:rPr>
  </w:style>
  <w:style w:type="character" w:customStyle="1" w:styleId="NichtaufgelsteErwhnung2">
    <w:name w:val="Nicht aufgelöste Erwähnung2"/>
    <w:basedOn w:val="Absatz-Standardschriftart"/>
    <w:uiPriority w:val="99"/>
    <w:semiHidden/>
    <w:unhideWhenUsed/>
    <w:rsid w:val="00C0575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440B5"/>
    <w:rPr>
      <w:color w:val="605E5C"/>
      <w:shd w:val="clear" w:color="auto" w:fill="E1DFDD"/>
    </w:rPr>
  </w:style>
  <w:style w:type="paragraph" w:customStyle="1" w:styleId="CM211">
    <w:name w:val="CM211"/>
    <w:basedOn w:val="Default"/>
    <w:next w:val="Default"/>
    <w:uiPriority w:val="99"/>
    <w:rsid w:val="006E71E0"/>
    <w:rPr>
      <w:rFonts w:ascii="Open Sans" w:hAnsi="Open Sans" w:cs="Times New Roman"/>
      <w:color w:val="auto"/>
    </w:rPr>
  </w:style>
  <w:style w:type="paragraph" w:customStyle="1" w:styleId="CM147">
    <w:name w:val="CM147"/>
    <w:basedOn w:val="Default"/>
    <w:next w:val="Default"/>
    <w:uiPriority w:val="99"/>
    <w:rsid w:val="006E71E0"/>
    <w:pPr>
      <w:spacing w:line="271" w:lineRule="atLeast"/>
    </w:pPr>
    <w:rPr>
      <w:rFonts w:ascii="Open Sans" w:hAnsi="Open Sans" w:cs="Times New Roman"/>
      <w:color w:val="auto"/>
    </w:rPr>
  </w:style>
  <w:style w:type="paragraph" w:customStyle="1" w:styleId="CM205">
    <w:name w:val="CM205"/>
    <w:basedOn w:val="Default"/>
    <w:next w:val="Default"/>
    <w:uiPriority w:val="99"/>
    <w:rsid w:val="00986531"/>
    <w:rPr>
      <w:rFonts w:ascii="Open Sans SemiBold" w:hAnsi="Open Sans SemiBold" w:cs="Times New Roman"/>
      <w:color w:val="auto"/>
    </w:rPr>
  </w:style>
  <w:style w:type="character" w:customStyle="1" w:styleId="NichtaufgelsteErwhnung4">
    <w:name w:val="Nicht aufgelöste Erwähnung4"/>
    <w:basedOn w:val="Absatz-Standardschriftart"/>
    <w:uiPriority w:val="99"/>
    <w:semiHidden/>
    <w:unhideWhenUsed/>
    <w:rsid w:val="00986531"/>
    <w:rPr>
      <w:color w:val="605E5C"/>
      <w:shd w:val="clear" w:color="auto" w:fill="E1DFDD"/>
    </w:rPr>
  </w:style>
  <w:style w:type="paragraph" w:customStyle="1" w:styleId="CM151">
    <w:name w:val="CM151"/>
    <w:basedOn w:val="Default"/>
    <w:next w:val="Default"/>
    <w:uiPriority w:val="99"/>
    <w:rsid w:val="00936D22"/>
    <w:pPr>
      <w:spacing w:line="280" w:lineRule="atLeast"/>
    </w:pPr>
    <w:rPr>
      <w:rFonts w:ascii="Open Sans" w:hAnsi="Open Sans" w:cs="Times New Roman"/>
      <w:color w:val="auto"/>
    </w:rPr>
  </w:style>
  <w:style w:type="character" w:customStyle="1" w:styleId="UnresolvedMention">
    <w:name w:val="Unresolved Mention"/>
    <w:basedOn w:val="Absatz-Standardschriftart"/>
    <w:uiPriority w:val="99"/>
    <w:semiHidden/>
    <w:unhideWhenUsed/>
    <w:rsid w:val="00EA6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281">
      <w:bodyDiv w:val="1"/>
      <w:marLeft w:val="0"/>
      <w:marRight w:val="0"/>
      <w:marTop w:val="0"/>
      <w:marBottom w:val="0"/>
      <w:divBdr>
        <w:top w:val="none" w:sz="0" w:space="0" w:color="auto"/>
        <w:left w:val="none" w:sz="0" w:space="0" w:color="auto"/>
        <w:bottom w:val="none" w:sz="0" w:space="0" w:color="auto"/>
        <w:right w:val="none" w:sz="0" w:space="0" w:color="auto"/>
      </w:divBdr>
    </w:div>
    <w:div w:id="206844302">
      <w:bodyDiv w:val="1"/>
      <w:marLeft w:val="0"/>
      <w:marRight w:val="0"/>
      <w:marTop w:val="0"/>
      <w:marBottom w:val="0"/>
      <w:divBdr>
        <w:top w:val="none" w:sz="0" w:space="0" w:color="auto"/>
        <w:left w:val="none" w:sz="0" w:space="0" w:color="auto"/>
        <w:bottom w:val="none" w:sz="0" w:space="0" w:color="auto"/>
        <w:right w:val="none" w:sz="0" w:space="0" w:color="auto"/>
      </w:divBdr>
    </w:div>
    <w:div w:id="263147377">
      <w:bodyDiv w:val="1"/>
      <w:marLeft w:val="0"/>
      <w:marRight w:val="0"/>
      <w:marTop w:val="0"/>
      <w:marBottom w:val="0"/>
      <w:divBdr>
        <w:top w:val="none" w:sz="0" w:space="0" w:color="auto"/>
        <w:left w:val="none" w:sz="0" w:space="0" w:color="auto"/>
        <w:bottom w:val="none" w:sz="0" w:space="0" w:color="auto"/>
        <w:right w:val="none" w:sz="0" w:space="0" w:color="auto"/>
      </w:divBdr>
    </w:div>
    <w:div w:id="366568757">
      <w:bodyDiv w:val="1"/>
      <w:marLeft w:val="0"/>
      <w:marRight w:val="0"/>
      <w:marTop w:val="0"/>
      <w:marBottom w:val="0"/>
      <w:divBdr>
        <w:top w:val="none" w:sz="0" w:space="0" w:color="auto"/>
        <w:left w:val="none" w:sz="0" w:space="0" w:color="auto"/>
        <w:bottom w:val="none" w:sz="0" w:space="0" w:color="auto"/>
        <w:right w:val="none" w:sz="0" w:space="0" w:color="auto"/>
      </w:divBdr>
    </w:div>
    <w:div w:id="573392545">
      <w:bodyDiv w:val="1"/>
      <w:marLeft w:val="0"/>
      <w:marRight w:val="0"/>
      <w:marTop w:val="0"/>
      <w:marBottom w:val="0"/>
      <w:divBdr>
        <w:top w:val="none" w:sz="0" w:space="0" w:color="auto"/>
        <w:left w:val="none" w:sz="0" w:space="0" w:color="auto"/>
        <w:bottom w:val="none" w:sz="0" w:space="0" w:color="auto"/>
        <w:right w:val="none" w:sz="0" w:space="0" w:color="auto"/>
      </w:divBdr>
    </w:div>
    <w:div w:id="678042966">
      <w:bodyDiv w:val="1"/>
      <w:marLeft w:val="0"/>
      <w:marRight w:val="0"/>
      <w:marTop w:val="0"/>
      <w:marBottom w:val="0"/>
      <w:divBdr>
        <w:top w:val="none" w:sz="0" w:space="0" w:color="auto"/>
        <w:left w:val="none" w:sz="0" w:space="0" w:color="auto"/>
        <w:bottom w:val="none" w:sz="0" w:space="0" w:color="auto"/>
        <w:right w:val="none" w:sz="0" w:space="0" w:color="auto"/>
      </w:divBdr>
    </w:div>
    <w:div w:id="728923428">
      <w:bodyDiv w:val="1"/>
      <w:marLeft w:val="0"/>
      <w:marRight w:val="0"/>
      <w:marTop w:val="0"/>
      <w:marBottom w:val="0"/>
      <w:divBdr>
        <w:top w:val="none" w:sz="0" w:space="0" w:color="auto"/>
        <w:left w:val="none" w:sz="0" w:space="0" w:color="auto"/>
        <w:bottom w:val="none" w:sz="0" w:space="0" w:color="auto"/>
        <w:right w:val="none" w:sz="0" w:space="0" w:color="auto"/>
      </w:divBdr>
    </w:div>
    <w:div w:id="962540160">
      <w:bodyDiv w:val="1"/>
      <w:marLeft w:val="0"/>
      <w:marRight w:val="0"/>
      <w:marTop w:val="0"/>
      <w:marBottom w:val="0"/>
      <w:divBdr>
        <w:top w:val="none" w:sz="0" w:space="0" w:color="auto"/>
        <w:left w:val="none" w:sz="0" w:space="0" w:color="auto"/>
        <w:bottom w:val="none" w:sz="0" w:space="0" w:color="auto"/>
        <w:right w:val="none" w:sz="0" w:space="0" w:color="auto"/>
      </w:divBdr>
    </w:div>
    <w:div w:id="1000735336">
      <w:bodyDiv w:val="1"/>
      <w:marLeft w:val="0"/>
      <w:marRight w:val="0"/>
      <w:marTop w:val="0"/>
      <w:marBottom w:val="0"/>
      <w:divBdr>
        <w:top w:val="none" w:sz="0" w:space="0" w:color="auto"/>
        <w:left w:val="none" w:sz="0" w:space="0" w:color="auto"/>
        <w:bottom w:val="none" w:sz="0" w:space="0" w:color="auto"/>
        <w:right w:val="none" w:sz="0" w:space="0" w:color="auto"/>
      </w:divBdr>
    </w:div>
    <w:div w:id="1037970434">
      <w:bodyDiv w:val="1"/>
      <w:marLeft w:val="0"/>
      <w:marRight w:val="0"/>
      <w:marTop w:val="0"/>
      <w:marBottom w:val="0"/>
      <w:divBdr>
        <w:top w:val="none" w:sz="0" w:space="0" w:color="auto"/>
        <w:left w:val="none" w:sz="0" w:space="0" w:color="auto"/>
        <w:bottom w:val="none" w:sz="0" w:space="0" w:color="auto"/>
        <w:right w:val="none" w:sz="0" w:space="0" w:color="auto"/>
      </w:divBdr>
    </w:div>
    <w:div w:id="1138448537">
      <w:bodyDiv w:val="1"/>
      <w:marLeft w:val="0"/>
      <w:marRight w:val="0"/>
      <w:marTop w:val="0"/>
      <w:marBottom w:val="0"/>
      <w:divBdr>
        <w:top w:val="none" w:sz="0" w:space="0" w:color="auto"/>
        <w:left w:val="none" w:sz="0" w:space="0" w:color="auto"/>
        <w:bottom w:val="none" w:sz="0" w:space="0" w:color="auto"/>
        <w:right w:val="none" w:sz="0" w:space="0" w:color="auto"/>
      </w:divBdr>
    </w:div>
    <w:div w:id="1348605622">
      <w:bodyDiv w:val="1"/>
      <w:marLeft w:val="0"/>
      <w:marRight w:val="0"/>
      <w:marTop w:val="0"/>
      <w:marBottom w:val="0"/>
      <w:divBdr>
        <w:top w:val="none" w:sz="0" w:space="0" w:color="auto"/>
        <w:left w:val="none" w:sz="0" w:space="0" w:color="auto"/>
        <w:bottom w:val="none" w:sz="0" w:space="0" w:color="auto"/>
        <w:right w:val="none" w:sz="0" w:space="0" w:color="auto"/>
      </w:divBdr>
    </w:div>
    <w:div w:id="1354839523">
      <w:bodyDiv w:val="1"/>
      <w:marLeft w:val="0"/>
      <w:marRight w:val="0"/>
      <w:marTop w:val="0"/>
      <w:marBottom w:val="0"/>
      <w:divBdr>
        <w:top w:val="none" w:sz="0" w:space="0" w:color="auto"/>
        <w:left w:val="none" w:sz="0" w:space="0" w:color="auto"/>
        <w:bottom w:val="none" w:sz="0" w:space="0" w:color="auto"/>
        <w:right w:val="none" w:sz="0" w:space="0" w:color="auto"/>
      </w:divBdr>
    </w:div>
    <w:div w:id="1467890602">
      <w:bodyDiv w:val="1"/>
      <w:marLeft w:val="0"/>
      <w:marRight w:val="0"/>
      <w:marTop w:val="0"/>
      <w:marBottom w:val="0"/>
      <w:divBdr>
        <w:top w:val="none" w:sz="0" w:space="0" w:color="auto"/>
        <w:left w:val="none" w:sz="0" w:space="0" w:color="auto"/>
        <w:bottom w:val="none" w:sz="0" w:space="0" w:color="auto"/>
        <w:right w:val="none" w:sz="0" w:space="0" w:color="auto"/>
      </w:divBdr>
    </w:div>
    <w:div w:id="1560436553">
      <w:bodyDiv w:val="1"/>
      <w:marLeft w:val="0"/>
      <w:marRight w:val="0"/>
      <w:marTop w:val="0"/>
      <w:marBottom w:val="0"/>
      <w:divBdr>
        <w:top w:val="none" w:sz="0" w:space="0" w:color="auto"/>
        <w:left w:val="none" w:sz="0" w:space="0" w:color="auto"/>
        <w:bottom w:val="none" w:sz="0" w:space="0" w:color="auto"/>
        <w:right w:val="none" w:sz="0" w:space="0" w:color="auto"/>
      </w:divBdr>
    </w:div>
    <w:div w:id="1815179044">
      <w:bodyDiv w:val="1"/>
      <w:marLeft w:val="0"/>
      <w:marRight w:val="0"/>
      <w:marTop w:val="0"/>
      <w:marBottom w:val="0"/>
      <w:divBdr>
        <w:top w:val="none" w:sz="0" w:space="0" w:color="auto"/>
        <w:left w:val="none" w:sz="0" w:space="0" w:color="auto"/>
        <w:bottom w:val="none" w:sz="0" w:space="0" w:color="auto"/>
        <w:right w:val="none" w:sz="0" w:space="0" w:color="auto"/>
      </w:divBdr>
    </w:div>
    <w:div w:id="1934244753">
      <w:bodyDiv w:val="1"/>
      <w:marLeft w:val="0"/>
      <w:marRight w:val="0"/>
      <w:marTop w:val="0"/>
      <w:marBottom w:val="0"/>
      <w:divBdr>
        <w:top w:val="none" w:sz="0" w:space="0" w:color="auto"/>
        <w:left w:val="none" w:sz="0" w:space="0" w:color="auto"/>
        <w:bottom w:val="none" w:sz="0" w:space="0" w:color="auto"/>
        <w:right w:val="none" w:sz="0" w:space="0" w:color="auto"/>
      </w:divBdr>
    </w:div>
    <w:div w:id="1945651548">
      <w:bodyDiv w:val="1"/>
      <w:marLeft w:val="0"/>
      <w:marRight w:val="0"/>
      <w:marTop w:val="0"/>
      <w:marBottom w:val="0"/>
      <w:divBdr>
        <w:top w:val="none" w:sz="0" w:space="0" w:color="auto"/>
        <w:left w:val="none" w:sz="0" w:space="0" w:color="auto"/>
        <w:bottom w:val="none" w:sz="0" w:space="0" w:color="auto"/>
        <w:right w:val="none" w:sz="0" w:space="0" w:color="auto"/>
      </w:divBdr>
    </w:div>
    <w:div w:id="1990591330">
      <w:bodyDiv w:val="1"/>
      <w:marLeft w:val="0"/>
      <w:marRight w:val="0"/>
      <w:marTop w:val="0"/>
      <w:marBottom w:val="0"/>
      <w:divBdr>
        <w:top w:val="none" w:sz="0" w:space="0" w:color="auto"/>
        <w:left w:val="none" w:sz="0" w:space="0" w:color="auto"/>
        <w:bottom w:val="none" w:sz="0" w:space="0" w:color="auto"/>
        <w:right w:val="none" w:sz="0" w:space="0" w:color="auto"/>
      </w:divBdr>
    </w:div>
    <w:div w:id="21418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pat.at/" TargetMode="External"/><Relationship Id="rId13" Type="http://schemas.openxmlformats.org/officeDocument/2006/relationships/hyperlink" Target="https://doi.org/10.1001/jama.279.12.938" TargetMode="External"/><Relationship Id="rId18" Type="http://schemas.openxmlformats.org/officeDocument/2006/relationships/hyperlink" Target="https://www.gewaltinfo.at/uploads/pdf/news/broschuere-kindeswohlgefaehrdung.pdf?m=1614353451&am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elbstbewusst.at"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bmbwf.gv.at/Themen/schule/bef/sb/bildungsrahmenplan.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hazissa.at/files/3216/8068/1396/Handbuch_Prvention_Barrierefrei.pdf" TargetMode="External"/><Relationship Id="rId20" Type="http://schemas.openxmlformats.org/officeDocument/2006/relationships/hyperlink" Target="http://www.hazissa.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2.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hazissa.at/files/3716/7090/2004/Elternbroschuere-Druck-PDF.pdf" TargetMode="External"/><Relationship Id="rId23" Type="http://schemas.openxmlformats.org/officeDocument/2006/relationships/hyperlink" Target="http://www.selbstlaut.org" TargetMode="External"/><Relationship Id="rId10" Type="http://schemas.openxmlformats.org/officeDocument/2006/relationships/header" Target="header1.xml"/><Relationship Id="rId19" Type="http://schemas.openxmlformats.org/officeDocument/2006/relationships/hyperlink" Target="https://www.keepingchildrensafe.globa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kinderschutzkonzepte.at" TargetMode="External"/><Relationship Id="rId14" Type="http://schemas.openxmlformats.org/officeDocument/2006/relationships/hyperlink" Target="https://www.charlotte-buehler-institut.at/wp-content/uploads/2020/11/ep_digitale_medienbildung.pdf" TargetMode="External"/><Relationship Id="rId22" Type="http://schemas.openxmlformats.org/officeDocument/2006/relationships/hyperlink" Target="https://www.gefuehlsecht.a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verwaltung.steiermark.at/cms/ziel/74837568/DE/" TargetMode="External"/><Relationship Id="rId13" Type="http://schemas.openxmlformats.org/officeDocument/2006/relationships/hyperlink" Target="http://www.oe-kinderschutzzentren.at/broschuere-kein-sicherer-ort-kindeswohlgefaehrdung-erkennen-und-helfen/" TargetMode="External"/><Relationship Id="rId18" Type="http://schemas.openxmlformats.org/officeDocument/2006/relationships/hyperlink" Target="https://www.hazissa.at/files/3716/7090/2004/Elternbroschuere-Druck-PDF.pdf" TargetMode="External"/><Relationship Id="rId3" Type="http://schemas.openxmlformats.org/officeDocument/2006/relationships/hyperlink" Target="https://www.bmbwf.gv.at/dam/jcr:c5ac2d1b-9f83-4275-a96b-40a93246223b/200710_Elementarp%C3%A4dagogik_Publikation_A4_WEB.pdf" TargetMode="External"/><Relationship Id="rId21" Type="http://schemas.openxmlformats.org/officeDocument/2006/relationships/hyperlink" Target="https://www.charlotte-buehler-institut.at/wp-content/uploads/2020/11/ep_digitale_medienbildung.pdf" TargetMode="External"/><Relationship Id="rId7" Type="http://schemas.openxmlformats.org/officeDocument/2006/relationships/hyperlink" Target="https://www.ris.bka.gv.at/GeltendeFassung.wxe?Abfrage=bundesnormen&amp;Gesetzesnummer=10002296" TargetMode="External"/><Relationship Id="rId12" Type="http://schemas.openxmlformats.org/officeDocument/2006/relationships/hyperlink" Target="http://www.gewaltinfo.at" TargetMode="External"/><Relationship Id="rId17" Type="http://schemas.openxmlformats.org/officeDocument/2006/relationships/hyperlink" Target="https://www.selbstbewusst.at/wp-content/uploads/2021/05/Broschuere-Fachkraefte-2021.pdf" TargetMode="External"/><Relationship Id="rId2" Type="http://schemas.openxmlformats.org/officeDocument/2006/relationships/hyperlink" Target="https://www.verwaltung.steiermark.at/cms/ziel/85202028/DE/" TargetMode="External"/><Relationship Id="rId16" Type="http://schemas.openxmlformats.org/officeDocument/2006/relationships/hyperlink" Target="http://www.keepingchildrensafe.global" TargetMode="External"/><Relationship Id="rId20" Type="http://schemas.openxmlformats.org/officeDocument/2006/relationships/hyperlink" Target="https://www.saferinternet.at/news-detail/studie-72-prozent-der-0-bis-6-jaehrigen-im-internet/" TargetMode="External"/><Relationship Id="rId1" Type="http://schemas.openxmlformats.org/officeDocument/2006/relationships/hyperlink" Target="https://www.bmbwf.gv.at/dam/jcr:c5ac2d1b-9f83-4275-a96b-40a93246223b/200710_Elementarp%C3%A4dagogik_Publikation_A4_WEB.pdf" TargetMode="External"/><Relationship Id="rId6" Type="http://schemas.openxmlformats.org/officeDocument/2006/relationships/hyperlink" Target="https://www.ris.bka.gv.at/GeltendeFassung.wxe?Abfrage=Bundesnormen&amp;Gesetzesnummer=20007136" TargetMode="External"/><Relationship Id="rId11" Type="http://schemas.openxmlformats.org/officeDocument/2006/relationships/hyperlink" Target="http://www.kinderrechte.gv.at" TargetMode="External"/><Relationship Id="rId5" Type="http://schemas.openxmlformats.org/officeDocument/2006/relationships/hyperlink" Target="https://www.ris.bka.gv.at/GeltendeFassung.wxe?Abfrage=Bundesnormen&amp;Gesetzesnummer=20008375" TargetMode="External"/><Relationship Id="rId15" Type="http://schemas.openxmlformats.org/officeDocument/2006/relationships/hyperlink" Target="https://www.gewaltinfo.at/fachwissen/formen/strukturelle_gewalt.php" TargetMode="External"/><Relationship Id="rId10" Type="http://schemas.openxmlformats.org/officeDocument/2006/relationships/hyperlink" Target="http://www.ohchr.org/EN/HRBodies/CRC/" TargetMode="External"/><Relationship Id="rId19" Type="http://schemas.openxmlformats.org/officeDocument/2006/relationships/hyperlink" Target="https://www.hazissa.at/files/3216/8068/1396/Handbuch_Prvention_Barrierefrei.pdf" TargetMode="External"/><Relationship Id="rId4" Type="http://schemas.openxmlformats.org/officeDocument/2006/relationships/hyperlink" Target="https://www.ris.bka.gv.at/eli/jgs/1811/946/P137/NOR40146724" TargetMode="External"/><Relationship Id="rId9" Type="http://schemas.openxmlformats.org/officeDocument/2006/relationships/hyperlink" Target="https://www.who.int/news-room/fact-sheets/detail/violence-against-children" TargetMode="External"/><Relationship Id="rId14" Type="http://schemas.openxmlformats.org/officeDocument/2006/relationships/hyperlink" Target="http://www.gewaltinfo.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50A7-2189-401E-97C7-1B5AA30E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9965</Words>
  <Characters>62785</Characters>
  <Application>Microsoft Office Word</Application>
  <DocSecurity>0</DocSecurity>
  <Lines>523</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LIGA</dc:creator>
  <cp:lastModifiedBy>Tonsern Maximilian</cp:lastModifiedBy>
  <cp:revision>9</cp:revision>
  <cp:lastPrinted>2023-04-18T12:15:00Z</cp:lastPrinted>
  <dcterms:created xsi:type="dcterms:W3CDTF">2023-07-06T09:59:00Z</dcterms:created>
  <dcterms:modified xsi:type="dcterms:W3CDTF">2023-07-06T11:40:00Z</dcterms:modified>
</cp:coreProperties>
</file>