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649" w:rsidRPr="00AE5D1E" w:rsidRDefault="00CD2649" w:rsidP="00CD2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spacing w:after="200" w:line="276" w:lineRule="auto"/>
        <w:jc w:val="center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Vergabe von Personalkostenzuschüsse für die Verbesserung des Betreuungsschlüssels in Kindergärten</w:t>
      </w:r>
    </w:p>
    <w:p w:rsidR="00CD2649" w:rsidRPr="00AE5D1E" w:rsidRDefault="00CD2649" w:rsidP="00CD2649">
      <w:pPr>
        <w:spacing w:after="60" w:line="240" w:lineRule="auto"/>
        <w:jc w:val="center"/>
        <w:rPr>
          <w:rFonts w:ascii="Calibri" w:eastAsia="Calibri" w:hAnsi="Calibri"/>
          <w:b/>
          <w:u w:val="single"/>
        </w:rPr>
      </w:pPr>
      <w:r w:rsidRPr="00AE5D1E">
        <w:rPr>
          <w:rFonts w:ascii="Calibri" w:eastAsia="Calibri" w:hAnsi="Calibri"/>
          <w:b/>
          <w:u w:val="single"/>
        </w:rPr>
        <w:t>Information zur Projektendabrechnung</w:t>
      </w:r>
    </w:p>
    <w:p w:rsidR="00CD2649" w:rsidRPr="00AE5D1E" w:rsidRDefault="00CD2649" w:rsidP="00CD2649">
      <w:pPr>
        <w:spacing w:after="60" w:line="240" w:lineRule="auto"/>
        <w:jc w:val="both"/>
        <w:rPr>
          <w:rFonts w:ascii="Calibri" w:eastAsia="Calibri" w:hAnsi="Calibri"/>
          <w:sz w:val="23"/>
          <w:szCs w:val="23"/>
        </w:rPr>
      </w:pPr>
    </w:p>
    <w:p w:rsidR="00CD2649" w:rsidRDefault="00CD2649" w:rsidP="00CD2649">
      <w:pPr>
        <w:spacing w:after="60" w:line="240" w:lineRule="auto"/>
        <w:jc w:val="both"/>
        <w:rPr>
          <w:rFonts w:ascii="Calibri" w:eastAsia="Calibri" w:hAnsi="Calibri"/>
          <w:sz w:val="23"/>
          <w:szCs w:val="23"/>
        </w:rPr>
      </w:pPr>
      <w:r w:rsidRPr="00AE5D1E">
        <w:rPr>
          <w:rFonts w:ascii="Calibri" w:eastAsia="Calibri" w:hAnsi="Calibri"/>
          <w:sz w:val="23"/>
          <w:szCs w:val="23"/>
        </w:rPr>
        <w:t>Der Abteilung 6 sind</w:t>
      </w:r>
      <w:r w:rsidRPr="00E77108">
        <w:rPr>
          <w:rFonts w:ascii="Calibri" w:eastAsia="Calibri" w:hAnsi="Calibri"/>
          <w:sz w:val="23"/>
          <w:szCs w:val="23"/>
        </w:rPr>
        <w:t xml:space="preserve"> </w:t>
      </w:r>
      <w:r>
        <w:rPr>
          <w:rFonts w:ascii="Calibri" w:eastAsia="Calibri" w:hAnsi="Calibri"/>
          <w:sz w:val="23"/>
          <w:szCs w:val="23"/>
        </w:rPr>
        <w:t xml:space="preserve">die </w:t>
      </w:r>
      <w:r w:rsidRPr="00E77108">
        <w:rPr>
          <w:rFonts w:ascii="Calibri" w:eastAsia="Calibri" w:hAnsi="Calibri"/>
          <w:sz w:val="23"/>
          <w:szCs w:val="23"/>
          <w:u w:val="single"/>
        </w:rPr>
        <w:t>tatsächlichen Personalmehrkosten</w:t>
      </w:r>
      <w:r>
        <w:rPr>
          <w:rFonts w:ascii="Calibri" w:eastAsia="Calibri" w:hAnsi="Calibri"/>
          <w:sz w:val="23"/>
          <w:szCs w:val="23"/>
        </w:rPr>
        <w:t xml:space="preserve"> sowie die tatsächlichen </w:t>
      </w:r>
      <w:r w:rsidRPr="00E77108">
        <w:rPr>
          <w:rFonts w:ascii="Calibri" w:eastAsia="Calibri" w:hAnsi="Calibri"/>
          <w:sz w:val="23"/>
          <w:szCs w:val="23"/>
          <w:u w:val="single"/>
        </w:rPr>
        <w:t>Mehreinnahmen</w:t>
      </w:r>
      <w:r>
        <w:rPr>
          <w:rFonts w:ascii="Calibri" w:eastAsia="Calibri" w:hAnsi="Calibri"/>
          <w:sz w:val="23"/>
          <w:szCs w:val="23"/>
        </w:rPr>
        <w:t xml:space="preserve"> mittels dem von der Abteilung 6 zur Verfügung gestellten </w:t>
      </w:r>
      <w:r w:rsidRPr="00E77108">
        <w:rPr>
          <w:rFonts w:ascii="Calibri" w:eastAsia="Calibri" w:hAnsi="Calibri"/>
          <w:b/>
          <w:sz w:val="23"/>
          <w:szCs w:val="23"/>
        </w:rPr>
        <w:t>Abrechnungsbl</w:t>
      </w:r>
      <w:r w:rsidRPr="009B19C6">
        <w:rPr>
          <w:rFonts w:ascii="Calibri" w:eastAsia="Calibri" w:hAnsi="Calibri"/>
          <w:b/>
          <w:sz w:val="23"/>
          <w:szCs w:val="23"/>
        </w:rPr>
        <w:t>att</w:t>
      </w:r>
      <w:r>
        <w:rPr>
          <w:rFonts w:ascii="Calibri" w:eastAsia="Calibri" w:hAnsi="Calibri"/>
          <w:sz w:val="23"/>
          <w:szCs w:val="23"/>
        </w:rPr>
        <w:t xml:space="preserve"> zu folgenden Zeiten bekannt zu geben:</w:t>
      </w:r>
    </w:p>
    <w:p w:rsidR="00CD2649" w:rsidRDefault="00CD2649" w:rsidP="00CD2649">
      <w:pPr>
        <w:spacing w:after="60" w:line="240" w:lineRule="auto"/>
        <w:jc w:val="both"/>
        <w:rPr>
          <w:rFonts w:ascii="Calibri" w:eastAsia="Calibri" w:hAnsi="Calibri"/>
          <w:sz w:val="23"/>
          <w:szCs w:val="23"/>
        </w:rPr>
      </w:pPr>
    </w:p>
    <w:p w:rsidR="00CD2649" w:rsidRPr="00CD2649" w:rsidRDefault="00CD2649" w:rsidP="00CD2649">
      <w:pPr>
        <w:pStyle w:val="Listenabsatz"/>
        <w:numPr>
          <w:ilvl w:val="0"/>
          <w:numId w:val="1"/>
        </w:numPr>
        <w:spacing w:after="60"/>
        <w:jc w:val="both"/>
        <w:rPr>
          <w:rFonts w:ascii="Calibri" w:eastAsia="Calibri" w:hAnsi="Calibri"/>
          <w:sz w:val="23"/>
          <w:szCs w:val="23"/>
          <w:lang w:eastAsia="en-US"/>
        </w:rPr>
      </w:pPr>
      <w:r w:rsidRPr="004E0CF4">
        <w:rPr>
          <w:rFonts w:ascii="Calibri" w:eastAsia="Calibri" w:hAnsi="Calibri"/>
          <w:sz w:val="23"/>
          <w:szCs w:val="23"/>
          <w:lang w:eastAsia="en-US"/>
        </w:rPr>
        <w:t xml:space="preserve">bis </w:t>
      </w:r>
      <w:r w:rsidRPr="004E0CF4">
        <w:rPr>
          <w:rFonts w:ascii="Calibri" w:eastAsia="Calibri" w:hAnsi="Calibri"/>
          <w:b/>
          <w:sz w:val="23"/>
          <w:szCs w:val="23"/>
          <w:lang w:eastAsia="en-US"/>
        </w:rPr>
        <w:t xml:space="preserve">spätestens 31. </w:t>
      </w:r>
      <w:r>
        <w:rPr>
          <w:rFonts w:ascii="Calibri" w:eastAsia="Calibri" w:hAnsi="Calibri"/>
          <w:b/>
          <w:sz w:val="23"/>
          <w:szCs w:val="23"/>
          <w:lang w:eastAsia="en-US"/>
        </w:rPr>
        <w:t xml:space="preserve">August </w:t>
      </w:r>
      <w:r w:rsidRPr="004E0CF4">
        <w:rPr>
          <w:rFonts w:ascii="Calibri" w:eastAsia="Calibri" w:hAnsi="Calibri"/>
          <w:sz w:val="23"/>
          <w:szCs w:val="23"/>
          <w:lang w:eastAsia="en-US"/>
        </w:rPr>
        <w:t>für das abgelaufene Kindergartenjahr</w:t>
      </w:r>
    </w:p>
    <w:p w:rsidR="00CD2649" w:rsidRDefault="00CD2649" w:rsidP="00CD2649">
      <w:pPr>
        <w:pStyle w:val="Listenabsatz"/>
        <w:numPr>
          <w:ilvl w:val="0"/>
          <w:numId w:val="1"/>
        </w:numPr>
        <w:spacing w:after="60"/>
        <w:jc w:val="both"/>
        <w:rPr>
          <w:rFonts w:ascii="Calibri" w:eastAsia="Calibri" w:hAnsi="Calibri"/>
          <w:sz w:val="23"/>
          <w:szCs w:val="23"/>
          <w:lang w:eastAsia="en-US"/>
        </w:rPr>
      </w:pPr>
      <w:r w:rsidRPr="00BF2CF1">
        <w:rPr>
          <w:rFonts w:ascii="Calibri" w:eastAsia="Calibri" w:hAnsi="Calibri"/>
          <w:sz w:val="23"/>
          <w:szCs w:val="23"/>
          <w:lang w:eastAsia="en-US"/>
        </w:rPr>
        <w:t xml:space="preserve"> </w:t>
      </w:r>
      <w:r w:rsidRPr="00BF2CF1">
        <w:rPr>
          <w:rFonts w:ascii="Calibri" w:eastAsia="Calibri" w:hAnsi="Calibri"/>
          <w:b/>
          <w:sz w:val="23"/>
          <w:szCs w:val="23"/>
          <w:lang w:eastAsia="en-US"/>
        </w:rPr>
        <w:t xml:space="preserve">spätestens zwei Monate </w:t>
      </w:r>
      <w:r w:rsidRPr="00BF2CF1">
        <w:rPr>
          <w:rFonts w:ascii="Calibri" w:eastAsia="Calibri" w:hAnsi="Calibri"/>
          <w:sz w:val="23"/>
          <w:szCs w:val="23"/>
          <w:lang w:eastAsia="en-US"/>
        </w:rPr>
        <w:t xml:space="preserve">nach Ablauf des gesamten förderungsrelevanten Betriebszeitraums, </w:t>
      </w:r>
      <w:r w:rsidRPr="00BF2CF1">
        <w:rPr>
          <w:rFonts w:ascii="Calibri" w:eastAsia="Calibri" w:hAnsi="Calibri"/>
          <w:b/>
          <w:sz w:val="23"/>
          <w:szCs w:val="23"/>
          <w:lang w:eastAsia="en-US"/>
        </w:rPr>
        <w:t xml:space="preserve">jedenfalls aber spätestens bis </w:t>
      </w:r>
      <w:r>
        <w:rPr>
          <w:rFonts w:ascii="Calibri" w:eastAsia="Calibri" w:hAnsi="Calibri"/>
          <w:b/>
          <w:sz w:val="23"/>
          <w:szCs w:val="23"/>
          <w:lang w:eastAsia="en-US"/>
        </w:rPr>
        <w:t xml:space="preserve">31. August </w:t>
      </w:r>
      <w:r w:rsidRPr="004E0CF4">
        <w:rPr>
          <w:rFonts w:ascii="Calibri" w:eastAsia="Calibri" w:hAnsi="Calibri"/>
          <w:sz w:val="23"/>
          <w:szCs w:val="23"/>
          <w:lang w:eastAsia="en-US"/>
        </w:rPr>
        <w:t>für das abgelaufene Kindergartenjahr</w:t>
      </w:r>
    </w:p>
    <w:p w:rsidR="00CD2649" w:rsidRDefault="00CD2649" w:rsidP="00CD2649">
      <w:pPr>
        <w:pStyle w:val="Listenabsatz"/>
        <w:spacing w:after="60"/>
        <w:jc w:val="both"/>
        <w:rPr>
          <w:rFonts w:ascii="Calibri" w:eastAsia="Calibri" w:hAnsi="Calibri"/>
          <w:sz w:val="23"/>
          <w:szCs w:val="23"/>
          <w:lang w:eastAsia="en-US"/>
        </w:rPr>
      </w:pPr>
    </w:p>
    <w:p w:rsidR="00CD2649" w:rsidRPr="0080651B" w:rsidRDefault="00CD2649" w:rsidP="00CD2649">
      <w:pPr>
        <w:spacing w:line="276" w:lineRule="auto"/>
        <w:jc w:val="both"/>
        <w:rPr>
          <w:rFonts w:eastAsia="Calibri" w:cstheme="minorHAnsi"/>
        </w:rPr>
      </w:pPr>
      <w:r w:rsidRPr="0080651B">
        <w:rPr>
          <w:rFonts w:eastAsia="Calibri" w:cstheme="minorHAnsi"/>
        </w:rPr>
        <w:t>Um die Kontrolle der Endabrechnung rationeller durchführen zu können, sind folgende Punkte zu beachten bzw. Nachweise vorzulegen:</w:t>
      </w:r>
    </w:p>
    <w:p w:rsidR="00CD2649" w:rsidRPr="00AE6200" w:rsidRDefault="00CD2649" w:rsidP="00CD2649">
      <w:pPr>
        <w:pStyle w:val="Listenabsatz"/>
        <w:numPr>
          <w:ilvl w:val="0"/>
          <w:numId w:val="2"/>
        </w:numPr>
        <w:spacing w:after="60"/>
        <w:jc w:val="both"/>
        <w:rPr>
          <w:rFonts w:ascii="Calibri" w:eastAsia="Calibri" w:hAnsi="Calibri"/>
          <w:sz w:val="23"/>
          <w:szCs w:val="23"/>
        </w:rPr>
      </w:pPr>
      <w:r>
        <w:rPr>
          <w:rFonts w:ascii="Calibri" w:eastAsia="Calibri" w:hAnsi="Calibri"/>
          <w:sz w:val="23"/>
          <w:szCs w:val="23"/>
        </w:rPr>
        <w:t xml:space="preserve">Das von der Abteilung 6 zur Verfügung gestellte Abrechnungsblatt </w:t>
      </w:r>
      <w:r w:rsidR="00BD1FF5">
        <w:rPr>
          <w:rFonts w:ascii="Calibri" w:eastAsia="Calibri" w:hAnsi="Calibri"/>
          <w:sz w:val="23"/>
          <w:szCs w:val="23"/>
        </w:rPr>
        <w:t>„</w:t>
      </w:r>
      <w:proofErr w:type="spellStart"/>
      <w:r w:rsidR="00E36096" w:rsidRPr="00E36096">
        <w:rPr>
          <w:rFonts w:ascii="Calibri" w:eastAsia="Calibri" w:hAnsi="Calibri"/>
          <w:b/>
          <w:sz w:val="23"/>
          <w:szCs w:val="23"/>
        </w:rPr>
        <w:t>Abrechnung_</w:t>
      </w:r>
      <w:r w:rsidRPr="00BD1FF5">
        <w:rPr>
          <w:rFonts w:ascii="Calibri" w:eastAsia="Calibri" w:hAnsi="Calibri"/>
          <w:b/>
          <w:sz w:val="23"/>
          <w:szCs w:val="23"/>
        </w:rPr>
        <w:t>Beiblatt</w:t>
      </w:r>
      <w:proofErr w:type="spellEnd"/>
      <w:r w:rsidRPr="00BD1FF5">
        <w:rPr>
          <w:rFonts w:ascii="Calibri" w:eastAsia="Calibri" w:hAnsi="Calibri"/>
          <w:b/>
          <w:sz w:val="23"/>
          <w:szCs w:val="23"/>
        </w:rPr>
        <w:t xml:space="preserve"> Kategorie A</w:t>
      </w:r>
      <w:r>
        <w:rPr>
          <w:rFonts w:ascii="Calibri" w:eastAsia="Calibri" w:hAnsi="Calibri"/>
          <w:sz w:val="23"/>
          <w:szCs w:val="23"/>
        </w:rPr>
        <w:t>“ ist verpflichtend zu verwenden</w:t>
      </w:r>
      <w:r w:rsidR="00AE6200">
        <w:rPr>
          <w:rFonts w:ascii="Calibri" w:eastAsia="Calibri" w:hAnsi="Calibri"/>
          <w:sz w:val="23"/>
          <w:szCs w:val="23"/>
        </w:rPr>
        <w:t xml:space="preserve">. </w:t>
      </w:r>
      <w:r w:rsidR="00AE6200" w:rsidRPr="0080651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Es kann entweder unter </w:t>
      </w:r>
      <w:hyperlink r:id="rId5" w:history="1">
        <w:r w:rsidR="00AE6200" w:rsidRPr="0080651B">
          <w:rPr>
            <w:rStyle w:val="Hyperlink"/>
            <w:rFonts w:asciiTheme="minorHAnsi" w:hAnsiTheme="minorHAnsi" w:cstheme="minorHAnsi"/>
            <w:sz w:val="22"/>
            <w:szCs w:val="22"/>
          </w:rPr>
          <w:t>www.verwaltung.steiermark.at</w:t>
        </w:r>
      </w:hyperlink>
      <w:r w:rsidR="00AE6200" w:rsidRPr="0080651B">
        <w:rPr>
          <w:rFonts w:asciiTheme="minorHAnsi" w:hAnsiTheme="minorHAnsi" w:cstheme="minorHAnsi"/>
          <w:sz w:val="22"/>
          <w:szCs w:val="22"/>
        </w:rPr>
        <w:t xml:space="preserve"> heruntergeladen werden oder bei der Abteilung 6 angefordert werden.</w:t>
      </w:r>
    </w:p>
    <w:p w:rsidR="00AE6200" w:rsidRDefault="00AE6200" w:rsidP="00CD2649">
      <w:pPr>
        <w:pStyle w:val="Listenabsatz"/>
        <w:numPr>
          <w:ilvl w:val="0"/>
          <w:numId w:val="2"/>
        </w:numPr>
        <w:spacing w:after="60"/>
        <w:jc w:val="both"/>
        <w:rPr>
          <w:rFonts w:ascii="Calibri" w:eastAsia="Calibri" w:hAnsi="Calibri"/>
          <w:sz w:val="23"/>
          <w:szCs w:val="23"/>
        </w:rPr>
      </w:pPr>
      <w:r>
        <w:rPr>
          <w:rFonts w:asciiTheme="minorHAnsi" w:hAnsiTheme="minorHAnsi" w:cstheme="minorHAnsi"/>
          <w:sz w:val="22"/>
          <w:szCs w:val="22"/>
        </w:rPr>
        <w:t>Übermittlung des Abrechnungsblattes in 2-facher Ausfe</w:t>
      </w:r>
      <w:r w:rsidR="00AE57E4">
        <w:rPr>
          <w:rFonts w:asciiTheme="minorHAnsi" w:hAnsiTheme="minorHAnsi" w:cstheme="minorHAnsi"/>
          <w:sz w:val="22"/>
          <w:szCs w:val="22"/>
        </w:rPr>
        <w:t>rtigung (1x im Excel Format und</w:t>
      </w:r>
      <w:r w:rsidR="00AE57E4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1</w:t>
      </w:r>
      <w:r w:rsidR="00AE57E4">
        <w:rPr>
          <w:rFonts w:asciiTheme="minorHAnsi" w:hAnsiTheme="minorHAnsi" w:cstheme="minorHAnsi"/>
          <w:sz w:val="22"/>
          <w:szCs w:val="22"/>
        </w:rPr>
        <w:t>x als PDF-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Datei mit Unterschrift)</w:t>
      </w:r>
    </w:p>
    <w:p w:rsidR="00CD2649" w:rsidRDefault="00CD2649" w:rsidP="00CD2649">
      <w:pPr>
        <w:pStyle w:val="Listenabsatz"/>
        <w:numPr>
          <w:ilvl w:val="0"/>
          <w:numId w:val="2"/>
        </w:numPr>
        <w:spacing w:after="60"/>
        <w:jc w:val="both"/>
        <w:rPr>
          <w:rFonts w:ascii="Calibri" w:eastAsia="Calibri" w:hAnsi="Calibri"/>
          <w:sz w:val="23"/>
          <w:szCs w:val="23"/>
        </w:rPr>
      </w:pPr>
      <w:r>
        <w:rPr>
          <w:rFonts w:ascii="Calibri" w:eastAsia="Calibri" w:hAnsi="Calibri"/>
          <w:sz w:val="23"/>
          <w:szCs w:val="23"/>
        </w:rPr>
        <w:t>Nachweis der tatsächlich angefallenen Personalkosten</w:t>
      </w:r>
      <w:r w:rsidR="00FB4CC1">
        <w:rPr>
          <w:rFonts w:ascii="Calibri" w:eastAsia="Calibri" w:hAnsi="Calibri"/>
          <w:sz w:val="23"/>
          <w:szCs w:val="23"/>
        </w:rPr>
        <w:t xml:space="preserve"> (Gehaltsnachweise)</w:t>
      </w:r>
    </w:p>
    <w:p w:rsidR="00CD2649" w:rsidRDefault="00CD2649" w:rsidP="00CD2649">
      <w:pPr>
        <w:pStyle w:val="Listenabsatz"/>
        <w:numPr>
          <w:ilvl w:val="0"/>
          <w:numId w:val="2"/>
        </w:numPr>
        <w:spacing w:after="60"/>
        <w:jc w:val="both"/>
        <w:rPr>
          <w:rFonts w:ascii="Calibri" w:eastAsia="Calibri" w:hAnsi="Calibri"/>
          <w:sz w:val="23"/>
          <w:szCs w:val="23"/>
        </w:rPr>
      </w:pPr>
      <w:r>
        <w:rPr>
          <w:rFonts w:ascii="Calibri" w:eastAsia="Calibri" w:hAnsi="Calibri"/>
          <w:sz w:val="23"/>
          <w:szCs w:val="23"/>
        </w:rPr>
        <w:t>Dienstplan über den Personaleinsatz der geförderten Gruppe</w:t>
      </w:r>
    </w:p>
    <w:p w:rsidR="00CD2649" w:rsidRDefault="00CD2649" w:rsidP="00CD2649">
      <w:pPr>
        <w:pStyle w:val="Listenabsatz"/>
        <w:numPr>
          <w:ilvl w:val="0"/>
          <w:numId w:val="2"/>
        </w:numPr>
        <w:spacing w:after="60"/>
        <w:jc w:val="both"/>
        <w:rPr>
          <w:rFonts w:ascii="Calibri" w:eastAsia="Calibri" w:hAnsi="Calibri"/>
          <w:sz w:val="23"/>
          <w:szCs w:val="23"/>
        </w:rPr>
      </w:pPr>
      <w:r>
        <w:rPr>
          <w:rFonts w:ascii="Calibri" w:eastAsia="Calibri" w:hAnsi="Calibri"/>
          <w:sz w:val="23"/>
          <w:szCs w:val="23"/>
        </w:rPr>
        <w:t>Nachweis über die Höhe der Elternbeiträge</w:t>
      </w:r>
    </w:p>
    <w:p w:rsidR="00CD2649" w:rsidRPr="00CD2649" w:rsidRDefault="00CD2649" w:rsidP="00CD2649">
      <w:pPr>
        <w:pStyle w:val="Listenabsatz"/>
        <w:numPr>
          <w:ilvl w:val="0"/>
          <w:numId w:val="2"/>
        </w:numPr>
        <w:spacing w:after="60"/>
        <w:jc w:val="both"/>
        <w:rPr>
          <w:rFonts w:ascii="Calibri" w:eastAsia="Calibri" w:hAnsi="Calibri"/>
          <w:sz w:val="23"/>
          <w:szCs w:val="23"/>
        </w:rPr>
      </w:pPr>
      <w:r>
        <w:rPr>
          <w:rFonts w:ascii="Calibri" w:eastAsia="Calibri" w:hAnsi="Calibri"/>
          <w:sz w:val="23"/>
          <w:szCs w:val="23"/>
        </w:rPr>
        <w:t>Nachweis über die Art und Höhe aller Zuzahlungen von öffentlichen und privaten Stellen, ausgenommen Förderungen nach dem jeweils geltenden Steiermärkischen Kinderbetreuungsförderungsgesetz</w:t>
      </w:r>
    </w:p>
    <w:p w:rsidR="00CD2649" w:rsidRDefault="00CD2649" w:rsidP="00CD2649">
      <w:pPr>
        <w:spacing w:after="60" w:line="240" w:lineRule="auto"/>
        <w:rPr>
          <w:rFonts w:ascii="Calibri" w:eastAsia="Calibri" w:hAnsi="Calibri"/>
          <w:sz w:val="23"/>
          <w:szCs w:val="23"/>
        </w:rPr>
      </w:pPr>
    </w:p>
    <w:p w:rsidR="00CD2649" w:rsidRDefault="00CD2649" w:rsidP="00CD2649">
      <w:pPr>
        <w:spacing w:after="60" w:line="240" w:lineRule="auto"/>
        <w:rPr>
          <w:rFonts w:ascii="Calibri" w:eastAsia="Calibri" w:hAnsi="Calibri"/>
          <w:sz w:val="23"/>
          <w:szCs w:val="23"/>
        </w:rPr>
      </w:pPr>
      <w:r>
        <w:rPr>
          <w:rFonts w:ascii="Calibri" w:eastAsia="Calibri" w:hAnsi="Calibri"/>
          <w:sz w:val="23"/>
          <w:szCs w:val="23"/>
        </w:rPr>
        <w:t xml:space="preserve">Die Belege sind der Abrechnung </w:t>
      </w:r>
      <w:r w:rsidRPr="005221DE">
        <w:rPr>
          <w:rFonts w:ascii="Calibri" w:eastAsia="Calibri" w:hAnsi="Calibri"/>
          <w:b/>
          <w:sz w:val="23"/>
          <w:szCs w:val="23"/>
          <w:u w:val="single"/>
        </w:rPr>
        <w:t>nicht</w:t>
      </w:r>
      <w:r>
        <w:rPr>
          <w:rFonts w:ascii="Calibri" w:eastAsia="Calibri" w:hAnsi="Calibri"/>
          <w:sz w:val="23"/>
          <w:szCs w:val="23"/>
        </w:rPr>
        <w:t xml:space="preserve"> beizulegen.</w:t>
      </w:r>
    </w:p>
    <w:p w:rsidR="00CD2649" w:rsidRDefault="00CD2649" w:rsidP="00CD2649">
      <w:pPr>
        <w:spacing w:line="276" w:lineRule="auto"/>
        <w:jc w:val="both"/>
        <w:rPr>
          <w:rFonts w:ascii="Calibri" w:eastAsia="Calibri" w:hAnsi="Calibri"/>
          <w:sz w:val="23"/>
          <w:szCs w:val="23"/>
        </w:rPr>
      </w:pPr>
      <w:r>
        <w:rPr>
          <w:rFonts w:ascii="Calibri" w:eastAsia="Calibri" w:hAnsi="Calibri"/>
          <w:sz w:val="23"/>
          <w:szCs w:val="23"/>
        </w:rPr>
        <w:t>Die Gehaltsnachweise, Elternbeiträge</w:t>
      </w:r>
      <w:r w:rsidR="00AE6200">
        <w:rPr>
          <w:rFonts w:ascii="Calibri" w:eastAsia="Calibri" w:hAnsi="Calibri"/>
          <w:sz w:val="23"/>
          <w:szCs w:val="23"/>
        </w:rPr>
        <w:t>,</w:t>
      </w:r>
      <w:r>
        <w:rPr>
          <w:rFonts w:ascii="Calibri" w:eastAsia="Calibri" w:hAnsi="Calibri"/>
          <w:sz w:val="23"/>
          <w:szCs w:val="23"/>
        </w:rPr>
        <w:t xml:space="preserve"> Zuzahlungen von Gemeinden bzw. Privaten, Abgabevorschreibungen usw. sind für die Dauer von </w:t>
      </w:r>
      <w:r w:rsidRPr="00C03A6E">
        <w:rPr>
          <w:rFonts w:ascii="Calibri" w:eastAsia="Calibri" w:hAnsi="Calibri"/>
          <w:b/>
          <w:sz w:val="23"/>
          <w:szCs w:val="23"/>
          <w:u w:val="single"/>
        </w:rPr>
        <w:t>elf Kalenderjahren</w:t>
      </w:r>
      <w:r>
        <w:rPr>
          <w:rFonts w:ascii="Calibri" w:eastAsia="Calibri" w:hAnsi="Calibri"/>
          <w:sz w:val="23"/>
          <w:szCs w:val="23"/>
        </w:rPr>
        <w:t xml:space="preserve"> ab dem Zeitpunkt der Durchführung der geförderten Maßnahmen gesichert aufzubewahren und im Bedarfsfall der Förderstelle zur Prüfung vorzulegen! </w:t>
      </w:r>
    </w:p>
    <w:p w:rsidR="00CD2649" w:rsidRDefault="00CD2649" w:rsidP="00CD2649">
      <w:pPr>
        <w:spacing w:after="60" w:line="240" w:lineRule="auto"/>
        <w:jc w:val="both"/>
        <w:rPr>
          <w:rFonts w:ascii="Calibri" w:eastAsia="Calibri" w:hAnsi="Calibri"/>
          <w:sz w:val="23"/>
          <w:szCs w:val="23"/>
        </w:rPr>
      </w:pPr>
    </w:p>
    <w:p w:rsidR="00CD2649" w:rsidRPr="007E4E95" w:rsidRDefault="00CD2649" w:rsidP="00CD2649">
      <w:pPr>
        <w:spacing w:line="276" w:lineRule="auto"/>
        <w:jc w:val="both"/>
        <w:rPr>
          <w:rFonts w:ascii="Calibri" w:eastAsia="Calibri" w:hAnsi="Calibri"/>
          <w:b/>
          <w:sz w:val="23"/>
          <w:szCs w:val="23"/>
        </w:rPr>
      </w:pPr>
      <w:r>
        <w:rPr>
          <w:rFonts w:ascii="Calibri" w:eastAsia="Calibri" w:hAnsi="Calibri"/>
          <w:sz w:val="23"/>
          <w:szCs w:val="23"/>
        </w:rPr>
        <w:t>Die vollständige Endabrechnung</w:t>
      </w:r>
      <w:r w:rsidRPr="00D74A2D">
        <w:rPr>
          <w:rFonts w:ascii="Calibri" w:eastAsia="Calibri" w:hAnsi="Calibri"/>
          <w:sz w:val="23"/>
          <w:szCs w:val="23"/>
        </w:rPr>
        <w:t xml:space="preserve"> </w:t>
      </w:r>
      <w:r>
        <w:rPr>
          <w:rFonts w:ascii="Calibri" w:eastAsia="Calibri" w:hAnsi="Calibri"/>
          <w:sz w:val="23"/>
          <w:szCs w:val="23"/>
        </w:rPr>
        <w:t>(</w:t>
      </w:r>
      <w:r w:rsidRPr="00FB4CC1">
        <w:rPr>
          <w:rFonts w:ascii="Calibri" w:eastAsia="Calibri" w:hAnsi="Calibri"/>
          <w:sz w:val="23"/>
          <w:szCs w:val="23"/>
        </w:rPr>
        <w:t>Abrechnungsblatt in 2-facher Ausfertigung</w:t>
      </w:r>
      <w:r w:rsidR="00FB4CC1" w:rsidRPr="00FB4CC1">
        <w:rPr>
          <w:rFonts w:ascii="Calibri" w:eastAsia="Calibri" w:hAnsi="Calibri"/>
          <w:sz w:val="23"/>
          <w:szCs w:val="23"/>
        </w:rPr>
        <w:t>, Gehaltsnachweise</w:t>
      </w:r>
      <w:r w:rsidR="00BD1FF5">
        <w:rPr>
          <w:rFonts w:ascii="Calibri" w:eastAsia="Calibri" w:hAnsi="Calibri"/>
          <w:sz w:val="23"/>
          <w:szCs w:val="23"/>
        </w:rPr>
        <w:t xml:space="preserve">, </w:t>
      </w:r>
      <w:r w:rsidR="00BD1FF5" w:rsidRPr="00FB4CC1">
        <w:rPr>
          <w:rFonts w:ascii="Calibri" w:eastAsia="Calibri" w:hAnsi="Calibri"/>
          <w:sz w:val="23"/>
          <w:szCs w:val="23"/>
        </w:rPr>
        <w:t>Dienstplan</w:t>
      </w:r>
      <w:r w:rsidR="00FB4CC1" w:rsidRPr="00FB4CC1">
        <w:rPr>
          <w:rFonts w:ascii="Calibri" w:eastAsia="Calibri" w:hAnsi="Calibri"/>
          <w:sz w:val="23"/>
          <w:szCs w:val="23"/>
        </w:rPr>
        <w:t>)</w:t>
      </w:r>
      <w:r w:rsidRPr="00D74A2D">
        <w:rPr>
          <w:rFonts w:ascii="Calibri" w:eastAsia="Calibri" w:hAnsi="Calibri"/>
          <w:b/>
          <w:sz w:val="23"/>
          <w:szCs w:val="23"/>
        </w:rPr>
        <w:t xml:space="preserve"> </w:t>
      </w:r>
      <w:r w:rsidR="00AE6200">
        <w:rPr>
          <w:rFonts w:ascii="Calibri" w:eastAsia="Calibri" w:hAnsi="Calibri"/>
          <w:sz w:val="23"/>
          <w:szCs w:val="23"/>
        </w:rPr>
        <w:t>ist der</w:t>
      </w:r>
      <w:r w:rsidRPr="00D74A2D">
        <w:rPr>
          <w:rFonts w:ascii="Calibri" w:eastAsia="Calibri" w:hAnsi="Calibri"/>
          <w:sz w:val="23"/>
          <w:szCs w:val="23"/>
        </w:rPr>
        <w:t xml:space="preserve"> Abteilung 6 </w:t>
      </w:r>
      <w:r w:rsidR="00AE6200">
        <w:rPr>
          <w:rFonts w:ascii="Calibri" w:eastAsia="Calibri" w:hAnsi="Calibri"/>
          <w:sz w:val="23"/>
          <w:szCs w:val="23"/>
        </w:rPr>
        <w:t xml:space="preserve">an das Postfach </w:t>
      </w:r>
      <w:hyperlink r:id="rId6" w:history="1">
        <w:r w:rsidR="00AE6200" w:rsidRPr="0080651B">
          <w:rPr>
            <w:rFonts w:eastAsia="Calibri" w:cstheme="minorHAnsi"/>
            <w:color w:val="0000FF"/>
            <w:u w:val="single"/>
          </w:rPr>
          <w:t>kin@stmk.gv.at</w:t>
        </w:r>
      </w:hyperlink>
      <w:r w:rsidRPr="00D74A2D">
        <w:rPr>
          <w:rFonts w:ascii="Calibri" w:eastAsia="Calibri" w:hAnsi="Calibri"/>
          <w:sz w:val="23"/>
          <w:szCs w:val="23"/>
        </w:rPr>
        <w:t>zu übermitteln</w:t>
      </w:r>
    </w:p>
    <w:p w:rsidR="00CD2649" w:rsidRDefault="00CD2649" w:rsidP="00CD2649">
      <w:pPr>
        <w:spacing w:after="60" w:line="240" w:lineRule="auto"/>
        <w:jc w:val="both"/>
        <w:rPr>
          <w:rFonts w:ascii="Calibri" w:eastAsia="Calibri" w:hAnsi="Calibri"/>
          <w:sz w:val="23"/>
          <w:szCs w:val="23"/>
        </w:rPr>
      </w:pPr>
    </w:p>
    <w:sectPr w:rsidR="00CD26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49CB"/>
    <w:multiLevelType w:val="hybridMultilevel"/>
    <w:tmpl w:val="8264C91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A79C7"/>
    <w:multiLevelType w:val="hybridMultilevel"/>
    <w:tmpl w:val="345409F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649"/>
    <w:rsid w:val="00375A2A"/>
    <w:rsid w:val="00977FD9"/>
    <w:rsid w:val="00AE57E4"/>
    <w:rsid w:val="00AE6200"/>
    <w:rsid w:val="00BD1FF5"/>
    <w:rsid w:val="00CD2649"/>
    <w:rsid w:val="00E36096"/>
    <w:rsid w:val="00FB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3D8A3"/>
  <w15:chartTrackingRefBased/>
  <w15:docId w15:val="{25C52BA3-5F8E-409A-89F7-4671DB30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qFormat/>
    <w:rsid w:val="00CD26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uiPriority w:val="99"/>
    <w:unhideWhenUsed/>
    <w:rsid w:val="00AE62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nd@stmk.gv.at" TargetMode="External"/><Relationship Id="rId5" Type="http://schemas.openxmlformats.org/officeDocument/2006/relationships/hyperlink" Target="https://www.verwaltung.steiermark.at/cms/ziel/74835118/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Oberdorfer Stephanie</dc:creator>
  <cp:keywords/>
  <dc:description/>
  <cp:lastModifiedBy>Neuhold Ernst</cp:lastModifiedBy>
  <cp:revision>4</cp:revision>
  <dcterms:created xsi:type="dcterms:W3CDTF">2023-05-01T19:32:00Z</dcterms:created>
  <dcterms:modified xsi:type="dcterms:W3CDTF">2024-03-07T12:52:00Z</dcterms:modified>
</cp:coreProperties>
</file>