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DF12" w14:textId="09481DC4" w:rsidR="0056349C" w:rsidRPr="00456039" w:rsidRDefault="0056349C" w:rsidP="0056349C">
      <w:pPr>
        <w:pStyle w:val="berschrift3"/>
        <w:rPr>
          <w:rFonts w:cs="Times New Roman"/>
          <w:b w:val="0"/>
          <w:sz w:val="24"/>
          <w:szCs w:val="24"/>
        </w:rPr>
      </w:pPr>
      <w:r w:rsidRPr="00456039">
        <w:rPr>
          <w:rFonts w:cs="Times New Roman"/>
          <w:b w:val="0"/>
          <w:sz w:val="24"/>
          <w:szCs w:val="24"/>
        </w:rPr>
        <w:t>Gemeinderatswahl am</w:t>
      </w:r>
      <w:r w:rsidR="00747D7E">
        <w:rPr>
          <w:rFonts w:cs="Times New Roman"/>
          <w:b w:val="0"/>
          <w:sz w:val="24"/>
          <w:szCs w:val="24"/>
        </w:rPr>
        <w:t xml:space="preserve"> </w:t>
      </w:r>
      <w:r w:rsidR="007D0404" w:rsidRPr="00695A0D">
        <w:rPr>
          <w:rFonts w:cs="Times New Roman"/>
          <w:b w:val="0"/>
          <w:sz w:val="24"/>
          <w:szCs w:val="24"/>
          <w:shd w:val="clear" w:color="auto" w:fill="F0F0E7"/>
        </w:rPr>
        <w:t>23. März 2025</w:t>
      </w:r>
    </w:p>
    <w:p w14:paraId="42295E13" w14:textId="77777777" w:rsidR="007D0404" w:rsidRPr="007D0404" w:rsidRDefault="007D0404" w:rsidP="007D0404">
      <w:pPr>
        <w:tabs>
          <w:tab w:val="left" w:leader="dot" w:pos="3828"/>
          <w:tab w:val="left" w:pos="4678"/>
          <w:tab w:val="left" w:leader="dot" w:pos="8931"/>
        </w:tabs>
        <w:rPr>
          <w:rFonts w:cs="Arial"/>
          <w:szCs w:val="22"/>
        </w:rPr>
      </w:pPr>
    </w:p>
    <w:tbl>
      <w:tblPr>
        <w:tblW w:w="9356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1388"/>
        <w:gridCol w:w="1861"/>
        <w:gridCol w:w="2693"/>
        <w:gridCol w:w="1843"/>
      </w:tblGrid>
      <w:tr w:rsidR="007D0404" w:rsidRPr="007D0404" w14:paraId="57CDAB13" w14:textId="77777777" w:rsidTr="007D0404">
        <w:trPr>
          <w:cantSplit/>
          <w:trHeight w:val="425"/>
        </w:trPr>
        <w:tc>
          <w:tcPr>
            <w:tcW w:w="1571" w:type="dxa"/>
            <w:vAlign w:val="center"/>
          </w:tcPr>
          <w:p w14:paraId="480AE302" w14:textId="77777777" w:rsidR="007D0404" w:rsidRPr="007D0404" w:rsidRDefault="007D0404" w:rsidP="007D0404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rFonts w:cs="Arial"/>
                <w:szCs w:val="22"/>
              </w:rPr>
            </w:pPr>
            <w:r w:rsidRPr="007D0404">
              <w:rPr>
                <w:rFonts w:cs="Arial"/>
                <w:szCs w:val="22"/>
              </w:rPr>
              <w:t>Gemeinde:</w:t>
            </w:r>
          </w:p>
        </w:tc>
        <w:tc>
          <w:tcPr>
            <w:tcW w:w="7785" w:type="dxa"/>
            <w:gridSpan w:val="4"/>
            <w:shd w:val="clear" w:color="auto" w:fill="F0F0E7"/>
            <w:vAlign w:val="center"/>
          </w:tcPr>
          <w:p w14:paraId="64B390FA" w14:textId="77777777" w:rsidR="007D0404" w:rsidRPr="007D0404" w:rsidRDefault="007D0404" w:rsidP="007D0404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cs="Arial"/>
                <w:szCs w:val="22"/>
              </w:rPr>
            </w:pPr>
          </w:p>
        </w:tc>
      </w:tr>
      <w:tr w:rsidR="007D0404" w:rsidRPr="007D0404" w14:paraId="546FF316" w14:textId="77777777" w:rsidTr="007D0404">
        <w:trPr>
          <w:cantSplit/>
          <w:trHeight w:val="425"/>
        </w:trPr>
        <w:tc>
          <w:tcPr>
            <w:tcW w:w="1571" w:type="dxa"/>
            <w:vAlign w:val="center"/>
          </w:tcPr>
          <w:p w14:paraId="0828D318" w14:textId="77777777" w:rsidR="007D0404" w:rsidRPr="007D0404" w:rsidRDefault="007D0404" w:rsidP="007D0404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rFonts w:cs="Arial"/>
                <w:szCs w:val="22"/>
              </w:rPr>
            </w:pPr>
            <w:r w:rsidRPr="007D0404">
              <w:rPr>
                <w:rFonts w:cs="Arial"/>
                <w:szCs w:val="22"/>
              </w:rPr>
              <w:t>polit. Bezirk:</w:t>
            </w:r>
          </w:p>
        </w:tc>
        <w:tc>
          <w:tcPr>
            <w:tcW w:w="7785" w:type="dxa"/>
            <w:gridSpan w:val="4"/>
            <w:shd w:val="clear" w:color="auto" w:fill="F0F0E7"/>
            <w:vAlign w:val="center"/>
          </w:tcPr>
          <w:p w14:paraId="2136F55F" w14:textId="77777777" w:rsidR="007D0404" w:rsidRPr="007D0404" w:rsidRDefault="007D0404" w:rsidP="007D0404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cs="Arial"/>
                <w:szCs w:val="22"/>
              </w:rPr>
            </w:pPr>
          </w:p>
        </w:tc>
      </w:tr>
      <w:tr w:rsidR="007D0404" w:rsidRPr="007D0404" w14:paraId="321D2C9C" w14:textId="77777777" w:rsidTr="007D0404">
        <w:trPr>
          <w:cantSplit/>
          <w:trHeight w:val="425"/>
        </w:trPr>
        <w:tc>
          <w:tcPr>
            <w:tcW w:w="2959" w:type="dxa"/>
            <w:gridSpan w:val="2"/>
            <w:vAlign w:val="center"/>
          </w:tcPr>
          <w:p w14:paraId="65CD67F5" w14:textId="77777777" w:rsidR="007D0404" w:rsidRPr="007D0404" w:rsidRDefault="007D0404" w:rsidP="007D0404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rFonts w:cs="Arial"/>
                <w:szCs w:val="22"/>
              </w:rPr>
            </w:pPr>
            <w:r w:rsidRPr="007D0404">
              <w:rPr>
                <w:rFonts w:cs="Arial"/>
                <w:szCs w:val="22"/>
              </w:rPr>
              <w:t>Anzahl der Wahlsprengel:</w:t>
            </w:r>
          </w:p>
        </w:tc>
        <w:tc>
          <w:tcPr>
            <w:tcW w:w="1861" w:type="dxa"/>
            <w:shd w:val="clear" w:color="auto" w:fill="F0F0E7"/>
            <w:vAlign w:val="center"/>
          </w:tcPr>
          <w:p w14:paraId="141A2176" w14:textId="77777777" w:rsidR="007D0404" w:rsidRPr="007D0404" w:rsidRDefault="007D0404" w:rsidP="007D0404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9825E38" w14:textId="77777777" w:rsidR="007D0404" w:rsidRPr="007D0404" w:rsidRDefault="007D0404" w:rsidP="007D0404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rFonts w:cs="Arial"/>
                <w:szCs w:val="22"/>
              </w:rPr>
            </w:pPr>
            <w:r w:rsidRPr="007D0404">
              <w:rPr>
                <w:rFonts w:cs="Arial"/>
                <w:szCs w:val="22"/>
              </w:rPr>
              <w:t>Anzahl der besonderen Wahlbehörden:</w:t>
            </w:r>
          </w:p>
        </w:tc>
        <w:tc>
          <w:tcPr>
            <w:tcW w:w="1843" w:type="dxa"/>
            <w:shd w:val="clear" w:color="auto" w:fill="F0F0E7"/>
            <w:vAlign w:val="center"/>
          </w:tcPr>
          <w:p w14:paraId="29656695" w14:textId="77777777" w:rsidR="007D0404" w:rsidRPr="007D0404" w:rsidRDefault="007D0404" w:rsidP="007D0404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rFonts w:cs="Arial"/>
                <w:szCs w:val="22"/>
              </w:rPr>
            </w:pPr>
          </w:p>
        </w:tc>
      </w:tr>
      <w:tr w:rsidR="007D0404" w:rsidRPr="007D0404" w14:paraId="7B2305C6" w14:textId="77777777" w:rsidTr="007D0404">
        <w:trPr>
          <w:cantSplit/>
          <w:trHeight w:val="425"/>
        </w:trPr>
        <w:tc>
          <w:tcPr>
            <w:tcW w:w="2959" w:type="dxa"/>
            <w:gridSpan w:val="2"/>
            <w:vAlign w:val="center"/>
          </w:tcPr>
          <w:p w14:paraId="24452548" w14:textId="77777777" w:rsidR="007D0404" w:rsidRPr="007D0404" w:rsidRDefault="007D0404" w:rsidP="007D0404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rFonts w:cs="Arial"/>
                <w:szCs w:val="22"/>
              </w:rPr>
            </w:pPr>
            <w:r w:rsidRPr="007D0404">
              <w:rPr>
                <w:rFonts w:cs="Arial"/>
                <w:szCs w:val="22"/>
              </w:rPr>
              <w:t>Anzahl der örtlichen Wahlbehörden (Wahllokale):</w:t>
            </w:r>
          </w:p>
        </w:tc>
        <w:tc>
          <w:tcPr>
            <w:tcW w:w="1861" w:type="dxa"/>
            <w:shd w:val="clear" w:color="auto" w:fill="F0F0E7"/>
            <w:vAlign w:val="center"/>
          </w:tcPr>
          <w:p w14:paraId="0BB3EF03" w14:textId="77777777" w:rsidR="007D0404" w:rsidRPr="007D0404" w:rsidRDefault="007D0404" w:rsidP="007D0404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0E4EDE1" w14:textId="77777777" w:rsidR="007D0404" w:rsidRPr="007D0404" w:rsidRDefault="007D0404" w:rsidP="007D0404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rFonts w:cs="Arial"/>
                <w:szCs w:val="22"/>
              </w:rPr>
            </w:pPr>
            <w:r w:rsidRPr="007D0404">
              <w:rPr>
                <w:rFonts w:cs="Arial"/>
                <w:szCs w:val="22"/>
              </w:rPr>
              <w:t>Anzahl der besonderen Wahlsprengel:</w:t>
            </w:r>
          </w:p>
        </w:tc>
        <w:tc>
          <w:tcPr>
            <w:tcW w:w="1843" w:type="dxa"/>
            <w:shd w:val="clear" w:color="auto" w:fill="F0F0E7"/>
            <w:vAlign w:val="center"/>
          </w:tcPr>
          <w:p w14:paraId="39869586" w14:textId="77777777" w:rsidR="007D0404" w:rsidRPr="007D0404" w:rsidRDefault="007D0404" w:rsidP="007D0404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rFonts w:cs="Arial"/>
                <w:szCs w:val="22"/>
              </w:rPr>
            </w:pPr>
          </w:p>
        </w:tc>
      </w:tr>
    </w:tbl>
    <w:p w14:paraId="09A183CE" w14:textId="77777777" w:rsidR="007D0404" w:rsidRPr="007D0404" w:rsidRDefault="007D0404" w:rsidP="007D0404">
      <w:pPr>
        <w:tabs>
          <w:tab w:val="left" w:leader="dot" w:pos="3828"/>
          <w:tab w:val="left" w:pos="4678"/>
          <w:tab w:val="left" w:leader="dot" w:pos="8931"/>
        </w:tabs>
        <w:rPr>
          <w:rFonts w:cs="Arial"/>
          <w:szCs w:val="22"/>
        </w:rPr>
      </w:pPr>
    </w:p>
    <w:p w14:paraId="144A2784" w14:textId="77777777" w:rsidR="007D0404" w:rsidRDefault="007D0404" w:rsidP="007D0404">
      <w:pPr>
        <w:pStyle w:val="berschrift3"/>
        <w:rPr>
          <w:sz w:val="40"/>
          <w:szCs w:val="40"/>
        </w:rPr>
      </w:pPr>
      <w:r>
        <w:rPr>
          <w:sz w:val="40"/>
          <w:szCs w:val="40"/>
        </w:rPr>
        <w:t>Niederschrift*</w:t>
      </w:r>
    </w:p>
    <w:p w14:paraId="7BDAB6D6" w14:textId="77777777" w:rsidR="007D0404" w:rsidRDefault="007D0404" w:rsidP="007D0404">
      <w:pPr>
        <w:jc w:val="center"/>
        <w:rPr>
          <w:sz w:val="24"/>
          <w:szCs w:val="24"/>
        </w:rPr>
      </w:pPr>
      <w:r>
        <w:rPr>
          <w:b/>
          <w:sz w:val="24"/>
          <w:szCs w:val="24"/>
          <w:shd w:val="clear" w:color="auto" w:fill="F0F0E7"/>
        </w:rPr>
        <w:t>(</w:t>
      </w:r>
      <w:r w:rsidRPr="004E4BAD">
        <w:rPr>
          <w:b/>
          <w:sz w:val="24"/>
          <w:szCs w:val="24"/>
          <w:shd w:val="clear" w:color="auto" w:fill="F0F0E7"/>
        </w:rPr>
        <w:t>Prüfung der brieflich eingelangten Wahlkarten</w:t>
      </w:r>
      <w:r>
        <w:rPr>
          <w:b/>
          <w:sz w:val="24"/>
          <w:szCs w:val="24"/>
          <w:shd w:val="clear" w:color="auto" w:fill="F0F0E7"/>
        </w:rPr>
        <w:t>)</w:t>
      </w:r>
    </w:p>
    <w:p w14:paraId="10A51F50" w14:textId="77777777" w:rsidR="007D0404" w:rsidRDefault="007D0404" w:rsidP="007D0404">
      <w:pPr>
        <w:tabs>
          <w:tab w:val="left" w:leader="dot" w:pos="3828"/>
          <w:tab w:val="left" w:pos="4678"/>
          <w:tab w:val="left" w:leader="dot" w:pos="8931"/>
        </w:tabs>
      </w:pPr>
    </w:p>
    <w:tbl>
      <w:tblPr>
        <w:tblW w:w="9356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7D0404" w14:paraId="256B1835" w14:textId="77777777" w:rsidTr="00D13A67">
        <w:trPr>
          <w:cantSplit/>
          <w:trHeight w:val="425"/>
        </w:trPr>
        <w:tc>
          <w:tcPr>
            <w:tcW w:w="2977" w:type="dxa"/>
            <w:vAlign w:val="center"/>
          </w:tcPr>
          <w:p w14:paraId="29AF055F" w14:textId="77777777" w:rsidR="007D0404" w:rsidRPr="007D0404" w:rsidRDefault="007D0404" w:rsidP="00BC28BE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b/>
                <w:bCs/>
              </w:rPr>
            </w:pPr>
            <w:r w:rsidRPr="007D0404">
              <w:rPr>
                <w:b/>
                <w:bCs/>
              </w:rPr>
              <w:t>der Gemeindewahlbehörde</w:t>
            </w:r>
          </w:p>
        </w:tc>
        <w:tc>
          <w:tcPr>
            <w:tcW w:w="6379" w:type="dxa"/>
            <w:shd w:val="clear" w:color="auto" w:fill="F0F0E7"/>
            <w:vAlign w:val="center"/>
          </w:tcPr>
          <w:p w14:paraId="3A6DE807" w14:textId="77777777" w:rsidR="007D0404" w:rsidRDefault="007D0404" w:rsidP="00BC28BE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</w:pPr>
          </w:p>
        </w:tc>
      </w:tr>
    </w:tbl>
    <w:p w14:paraId="188C5D8E" w14:textId="77777777" w:rsidR="007D0404" w:rsidRDefault="007D0404" w:rsidP="007D0404">
      <w:pPr>
        <w:tabs>
          <w:tab w:val="left" w:leader="dot" w:pos="3828"/>
          <w:tab w:val="left" w:pos="4678"/>
          <w:tab w:val="left" w:leader="dot" w:pos="8931"/>
        </w:tabs>
      </w:pPr>
    </w:p>
    <w:tbl>
      <w:tblPr>
        <w:tblW w:w="9356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7D0404" w14:paraId="4FC5957B" w14:textId="77777777" w:rsidTr="007D0404">
        <w:trPr>
          <w:trHeight w:val="425"/>
        </w:trPr>
        <w:tc>
          <w:tcPr>
            <w:tcW w:w="2977" w:type="dxa"/>
            <w:vAlign w:val="center"/>
          </w:tcPr>
          <w:p w14:paraId="5BEDE22E" w14:textId="77777777" w:rsidR="007D0404" w:rsidRDefault="007D0404" w:rsidP="00BC28BE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bCs/>
              </w:rPr>
            </w:pPr>
            <w:r>
              <w:rPr>
                <w:bCs/>
              </w:rPr>
              <w:t>Ort der Amtshandlung:</w:t>
            </w:r>
          </w:p>
        </w:tc>
        <w:tc>
          <w:tcPr>
            <w:tcW w:w="637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0F0E7"/>
            <w:vAlign w:val="center"/>
          </w:tcPr>
          <w:p w14:paraId="500AF77F" w14:textId="77777777" w:rsidR="007D0404" w:rsidRDefault="007D0404" w:rsidP="00BC28BE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</w:pPr>
          </w:p>
        </w:tc>
      </w:tr>
    </w:tbl>
    <w:p w14:paraId="6A04816C" w14:textId="77777777" w:rsidR="007D0404" w:rsidRDefault="007D0404" w:rsidP="007D0404">
      <w:pPr>
        <w:tabs>
          <w:tab w:val="left" w:leader="dot" w:pos="3828"/>
          <w:tab w:val="left" w:pos="4678"/>
          <w:tab w:val="left" w:leader="dot" w:pos="8931"/>
        </w:tabs>
      </w:pPr>
    </w:p>
    <w:tbl>
      <w:tblPr>
        <w:tblW w:w="65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992"/>
        <w:gridCol w:w="709"/>
      </w:tblGrid>
      <w:tr w:rsidR="009E04DF" w14:paraId="37716D37" w14:textId="77777777" w:rsidTr="009E04DF">
        <w:trPr>
          <w:trHeight w:val="425"/>
        </w:trPr>
        <w:tc>
          <w:tcPr>
            <w:tcW w:w="2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</w:tcBorders>
            <w:vAlign w:val="center"/>
          </w:tcPr>
          <w:p w14:paraId="49E60219" w14:textId="77777777" w:rsidR="009E04DF" w:rsidRDefault="009E04DF" w:rsidP="00BC28BE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  <w:r>
              <w:rPr>
                <w:b/>
                <w:bCs/>
              </w:rPr>
              <w:t>Beginn</w:t>
            </w:r>
            <w:r>
              <w:t xml:space="preserve"> der Sitzung:</w:t>
            </w:r>
          </w:p>
        </w:tc>
        <w:tc>
          <w:tcPr>
            <w:tcW w:w="1843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F0F0E7"/>
            <w:vAlign w:val="center"/>
          </w:tcPr>
          <w:p w14:paraId="17EB4836" w14:textId="77777777" w:rsidR="009E04DF" w:rsidRDefault="009E04DF" w:rsidP="00BC28BE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  <w:r>
              <w:t>23. März 2025</w:t>
            </w:r>
          </w:p>
        </w:tc>
        <w:tc>
          <w:tcPr>
            <w:tcW w:w="992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F0F0E7"/>
            <w:vAlign w:val="center"/>
          </w:tcPr>
          <w:p w14:paraId="383DEBE7" w14:textId="77777777" w:rsidR="009E04DF" w:rsidRDefault="009E04DF" w:rsidP="00BC28BE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</w:p>
        </w:tc>
        <w:tc>
          <w:tcPr>
            <w:tcW w:w="709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3A8FBDCE" w14:textId="77777777" w:rsidR="009E04DF" w:rsidRDefault="009E04DF" w:rsidP="00BC28BE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  <w:r>
              <w:t>Uhr</w:t>
            </w:r>
          </w:p>
        </w:tc>
      </w:tr>
    </w:tbl>
    <w:p w14:paraId="1577A79B" w14:textId="77777777" w:rsidR="007D0404" w:rsidRDefault="007D0404" w:rsidP="007D0404">
      <w:pPr>
        <w:tabs>
          <w:tab w:val="left" w:leader="dot" w:pos="3828"/>
          <w:tab w:val="left" w:pos="4678"/>
          <w:tab w:val="left" w:leader="dot" w:pos="8931"/>
        </w:tabs>
      </w:pPr>
    </w:p>
    <w:p w14:paraId="2A65A9DF" w14:textId="77777777" w:rsidR="008A228D" w:rsidRPr="009906AC" w:rsidRDefault="008A228D" w:rsidP="008A228D">
      <w:pPr>
        <w:tabs>
          <w:tab w:val="left" w:leader="dot" w:pos="3828"/>
          <w:tab w:val="left" w:pos="4678"/>
          <w:tab w:val="left" w:leader="dot" w:pos="8931"/>
        </w:tabs>
        <w:jc w:val="center"/>
        <w:rPr>
          <w:b/>
          <w:bCs/>
          <w:sz w:val="28"/>
        </w:rPr>
      </w:pPr>
      <w:r w:rsidRPr="009906AC">
        <w:rPr>
          <w:b/>
          <w:bCs/>
          <w:sz w:val="28"/>
        </w:rPr>
        <w:t>A</w:t>
      </w:r>
    </w:p>
    <w:p w14:paraId="19328B35" w14:textId="77777777" w:rsidR="008A228D" w:rsidRPr="00D13A67" w:rsidRDefault="008A228D" w:rsidP="008A228D">
      <w:pPr>
        <w:tabs>
          <w:tab w:val="left" w:leader="dot" w:pos="3828"/>
          <w:tab w:val="left" w:pos="4678"/>
          <w:tab w:val="left" w:leader="dot" w:pos="8931"/>
        </w:tabs>
        <w:jc w:val="center"/>
      </w:pPr>
      <w:r w:rsidRPr="00D13A67">
        <w:t>Anwesende Mitglieder der Wahlbehörde</w:t>
      </w:r>
    </w:p>
    <w:p w14:paraId="431336C3" w14:textId="77777777" w:rsidR="007D0404" w:rsidRPr="00D13A67" w:rsidRDefault="007D0404" w:rsidP="007D0404">
      <w:pPr>
        <w:tabs>
          <w:tab w:val="left" w:leader="dot" w:pos="3828"/>
          <w:tab w:val="left" w:pos="4678"/>
          <w:tab w:val="left" w:leader="dot" w:pos="8931"/>
        </w:tabs>
      </w:pPr>
    </w:p>
    <w:tbl>
      <w:tblPr>
        <w:tblW w:w="9214" w:type="dxa"/>
        <w:tblInd w:w="70" w:type="dxa"/>
        <w:tblBorders>
          <w:right w:val="single" w:sz="6" w:space="0" w:color="FFFFFF"/>
        </w:tblBorders>
        <w:shd w:val="clear" w:color="auto" w:fill="FFEB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D0404" w14:paraId="5A9EB9ED" w14:textId="77777777" w:rsidTr="007D0404">
        <w:trPr>
          <w:trHeight w:val="718"/>
        </w:trPr>
        <w:tc>
          <w:tcPr>
            <w:tcW w:w="9214" w:type="dxa"/>
            <w:shd w:val="clear" w:color="auto" w:fill="F0F0E7"/>
          </w:tcPr>
          <w:p w14:paraId="5328ADC1" w14:textId="77777777" w:rsidR="007D0404" w:rsidRDefault="007D0404" w:rsidP="00BC28BE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  <w:r>
              <w:t>Wahlleiterin oder Wahlleiter:</w:t>
            </w:r>
          </w:p>
        </w:tc>
      </w:tr>
      <w:tr w:rsidR="007D0404" w14:paraId="06CA6718" w14:textId="77777777" w:rsidTr="007D0404">
        <w:trPr>
          <w:trHeight w:val="715"/>
        </w:trPr>
        <w:tc>
          <w:tcPr>
            <w:tcW w:w="9214" w:type="dxa"/>
            <w:shd w:val="clear" w:color="auto" w:fill="F0F0E7"/>
          </w:tcPr>
          <w:p w14:paraId="164F99C2" w14:textId="77777777" w:rsidR="007D0404" w:rsidRDefault="007D0404" w:rsidP="00BC28BE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  <w:r>
              <w:t>Stellvertreterin(nen) oder Stellvertreter:</w:t>
            </w:r>
          </w:p>
        </w:tc>
      </w:tr>
    </w:tbl>
    <w:p w14:paraId="1DE1BF5D" w14:textId="77777777" w:rsidR="007D0404" w:rsidRPr="007D0404" w:rsidRDefault="007D0404" w:rsidP="007D0404">
      <w:pPr>
        <w:tabs>
          <w:tab w:val="left" w:leader="dot" w:pos="3828"/>
          <w:tab w:val="left" w:pos="4678"/>
          <w:tab w:val="left" w:leader="dot" w:pos="8931"/>
        </w:tabs>
      </w:pPr>
    </w:p>
    <w:tbl>
      <w:tblPr>
        <w:tblW w:w="8999" w:type="dxa"/>
        <w:tblInd w:w="212" w:type="dxa"/>
        <w:tblBorders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2467"/>
        <w:gridCol w:w="1335"/>
        <w:gridCol w:w="2609"/>
        <w:gridCol w:w="1517"/>
      </w:tblGrid>
      <w:tr w:rsidR="007D0404" w:rsidRPr="00DC26E0" w14:paraId="0F1CF3BB" w14:textId="77777777" w:rsidTr="00BC28BE">
        <w:trPr>
          <w:trHeight w:val="351"/>
        </w:trPr>
        <w:tc>
          <w:tcPr>
            <w:tcW w:w="1071" w:type="dxa"/>
            <w:tcBorders>
              <w:top w:val="nil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</w:tcPr>
          <w:p w14:paraId="78771CBC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</w:pPr>
            <w:r w:rsidRPr="00DC26E0">
              <w:t>Partei:</w:t>
            </w:r>
          </w:p>
        </w:tc>
        <w:tc>
          <w:tcPr>
            <w:tcW w:w="2467" w:type="dxa"/>
            <w:tcBorders>
              <w:top w:val="nil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FFFFF"/>
            <w:vAlign w:val="center"/>
          </w:tcPr>
          <w:p w14:paraId="0C966338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</w:pPr>
            <w:r w:rsidRPr="00DC26E0">
              <w:t>Beisitzerinnen</w:t>
            </w:r>
            <w:r>
              <w:t>, Beisitzer</w:t>
            </w:r>
            <w:r w:rsidRPr="00DC26E0">
              <w:t>:</w:t>
            </w:r>
          </w:p>
        </w:tc>
        <w:tc>
          <w:tcPr>
            <w:tcW w:w="1335" w:type="dxa"/>
            <w:tcBorders>
              <w:top w:val="nil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FFFFF"/>
          </w:tcPr>
          <w:p w14:paraId="006905D5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jc w:val="center"/>
            </w:pPr>
            <w:r w:rsidRPr="00DC26E0">
              <w:t>Anwesend</w:t>
            </w:r>
          </w:p>
          <w:p w14:paraId="58116F7B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jc w:val="center"/>
            </w:pPr>
            <w:r w:rsidRPr="00DC26E0">
              <w:t>von – bis</w:t>
            </w:r>
          </w:p>
        </w:tc>
        <w:tc>
          <w:tcPr>
            <w:tcW w:w="2609" w:type="dxa"/>
            <w:tcBorders>
              <w:top w:val="nil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</w:tcPr>
          <w:p w14:paraId="2FEE96E1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</w:pPr>
            <w:r w:rsidRPr="00DC26E0">
              <w:t>Ersatzbeisitzerinnen</w:t>
            </w:r>
            <w:r>
              <w:t>, Ersatzbeisitzer</w:t>
            </w:r>
            <w:r w:rsidRPr="00DC26E0">
              <w:t>:</w:t>
            </w:r>
          </w:p>
        </w:tc>
        <w:tc>
          <w:tcPr>
            <w:tcW w:w="1517" w:type="dxa"/>
            <w:tcBorders>
              <w:top w:val="nil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FFFFFF"/>
          </w:tcPr>
          <w:p w14:paraId="6F1F0BC1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jc w:val="center"/>
            </w:pPr>
            <w:r w:rsidRPr="00DC26E0">
              <w:t>Anwesend</w:t>
            </w:r>
          </w:p>
          <w:p w14:paraId="1512D909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jc w:val="center"/>
            </w:pPr>
            <w:r w:rsidRPr="00DC26E0">
              <w:t>von – bis</w:t>
            </w:r>
          </w:p>
        </w:tc>
      </w:tr>
      <w:tr w:rsidR="007D0404" w:rsidRPr="00DC26E0" w14:paraId="7CBF68F7" w14:textId="77777777" w:rsidTr="007D0404">
        <w:trPr>
          <w:trHeight w:val="567"/>
        </w:trPr>
        <w:tc>
          <w:tcPr>
            <w:tcW w:w="10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64BF0F05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10B0149A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4E130CFE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4BE65D31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5F91F05F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  <w:tr w:rsidR="007D0404" w:rsidRPr="00DC26E0" w14:paraId="27DECE65" w14:textId="77777777" w:rsidTr="007D0404">
        <w:trPr>
          <w:trHeight w:val="567"/>
        </w:trPr>
        <w:tc>
          <w:tcPr>
            <w:tcW w:w="10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562AC09E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412C5506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5CC6A909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4C4FA0A6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25D2ED1A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  <w:tr w:rsidR="007D0404" w:rsidRPr="00DC26E0" w14:paraId="338B6323" w14:textId="77777777" w:rsidTr="007D0404">
        <w:trPr>
          <w:trHeight w:val="567"/>
        </w:trPr>
        <w:tc>
          <w:tcPr>
            <w:tcW w:w="10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29A0CB44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18A2A9A0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33522243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70F93496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23634CF0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  <w:tr w:rsidR="007D0404" w:rsidRPr="00DC26E0" w14:paraId="3EF6498B" w14:textId="77777777" w:rsidTr="007D0404">
        <w:trPr>
          <w:trHeight w:val="567"/>
        </w:trPr>
        <w:tc>
          <w:tcPr>
            <w:tcW w:w="10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0567084A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5CB5B8CD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427F79F9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2F7715B5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068888D7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  <w:tr w:rsidR="007D0404" w:rsidRPr="00DC26E0" w14:paraId="3156AD1A" w14:textId="77777777" w:rsidTr="007D0404">
        <w:trPr>
          <w:trHeight w:val="567"/>
        </w:trPr>
        <w:tc>
          <w:tcPr>
            <w:tcW w:w="10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09701E22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2D40C084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28264A57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5FFEC2E5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4B87BC7C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  <w:tr w:rsidR="007D0404" w:rsidRPr="00DC26E0" w14:paraId="7A289BFD" w14:textId="77777777" w:rsidTr="007D0404">
        <w:trPr>
          <w:trHeight w:val="567"/>
        </w:trPr>
        <w:tc>
          <w:tcPr>
            <w:tcW w:w="10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653B7FEE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36A7C439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5D1F94B9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1F996B21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5BAF965F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  <w:tr w:rsidR="007D0404" w:rsidRPr="00DC26E0" w14:paraId="25CA314D" w14:textId="77777777" w:rsidTr="007D0404">
        <w:trPr>
          <w:trHeight w:val="567"/>
        </w:trPr>
        <w:tc>
          <w:tcPr>
            <w:tcW w:w="10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02F5452E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166BAA63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3B74660B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7B7B88D0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4D3C8514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  <w:tr w:rsidR="007D0404" w:rsidRPr="00DC26E0" w14:paraId="2A9623B6" w14:textId="77777777" w:rsidTr="007D0404">
        <w:trPr>
          <w:trHeight w:val="567"/>
        </w:trPr>
        <w:tc>
          <w:tcPr>
            <w:tcW w:w="10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58D21310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0E324094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38E43998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26824F2B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7023DB04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  <w:tr w:rsidR="007D0404" w:rsidRPr="00DC26E0" w14:paraId="61DFF91B" w14:textId="77777777" w:rsidTr="007D0404">
        <w:trPr>
          <w:trHeight w:val="567"/>
        </w:trPr>
        <w:tc>
          <w:tcPr>
            <w:tcW w:w="10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5CE4CF50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50F213DE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71F10363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461BE1B4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36AE903B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</w:tbl>
    <w:p w14:paraId="68645A32" w14:textId="77777777" w:rsidR="007D0404" w:rsidRPr="007D0404" w:rsidRDefault="007D0404" w:rsidP="007D0404">
      <w:pPr>
        <w:tabs>
          <w:tab w:val="left" w:leader="dot" w:pos="3828"/>
          <w:tab w:val="left" w:pos="4678"/>
          <w:tab w:val="left" w:leader="dot" w:pos="8931"/>
        </w:tabs>
      </w:pPr>
      <w:r>
        <w:br w:type="page"/>
      </w:r>
    </w:p>
    <w:tbl>
      <w:tblPr>
        <w:tblW w:w="9072" w:type="dxa"/>
        <w:tblInd w:w="212" w:type="dxa"/>
        <w:tblBorders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0404" w:rsidRPr="00DC26E0" w14:paraId="2DBFCBDE" w14:textId="77777777" w:rsidTr="00BC28BE">
        <w:trPr>
          <w:trHeight w:val="351"/>
        </w:trPr>
        <w:tc>
          <w:tcPr>
            <w:tcW w:w="9072" w:type="dxa"/>
            <w:tcBorders>
              <w:top w:val="nil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FFFFF"/>
            <w:vAlign w:val="center"/>
          </w:tcPr>
          <w:p w14:paraId="6CE524C0" w14:textId="77777777" w:rsidR="007D0404" w:rsidRPr="00DC26E0" w:rsidRDefault="007D0404" w:rsidP="00BC28BE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  <w:r>
              <w:br w:type="page"/>
            </w:r>
            <w:r w:rsidRPr="00DC26E0">
              <w:rPr>
                <w:bCs/>
              </w:rPr>
              <w:t>Nicht erschienen sind:</w:t>
            </w:r>
          </w:p>
        </w:tc>
      </w:tr>
      <w:tr w:rsidR="007D0404" w:rsidRPr="00DC26E0" w14:paraId="4AB8EDE1" w14:textId="77777777" w:rsidTr="007D0404">
        <w:trPr>
          <w:trHeight w:val="1336"/>
        </w:trPr>
        <w:tc>
          <w:tcPr>
            <w:tcW w:w="9072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F0F0E7"/>
          </w:tcPr>
          <w:p w14:paraId="31FCCFB4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</w:tbl>
    <w:p w14:paraId="338AA123" w14:textId="77777777" w:rsidR="007D0404" w:rsidRDefault="007D0404" w:rsidP="007D0404">
      <w:pPr>
        <w:tabs>
          <w:tab w:val="left" w:leader="dot" w:pos="3828"/>
          <w:tab w:val="left" w:pos="4678"/>
          <w:tab w:val="left" w:leader="dot" w:pos="8931"/>
        </w:tabs>
      </w:pPr>
    </w:p>
    <w:p w14:paraId="685491BB" w14:textId="77777777" w:rsidR="007D0404" w:rsidRPr="00DC26E0" w:rsidRDefault="007D0404" w:rsidP="007D0404">
      <w:pPr>
        <w:tabs>
          <w:tab w:val="left" w:leader="dot" w:pos="3828"/>
          <w:tab w:val="left" w:pos="4678"/>
          <w:tab w:val="left" w:leader="dot" w:pos="8931"/>
        </w:tabs>
        <w:jc w:val="center"/>
        <w:rPr>
          <w:b/>
          <w:bCs/>
          <w:sz w:val="28"/>
        </w:rPr>
      </w:pPr>
      <w:r w:rsidRPr="00DC26E0">
        <w:rPr>
          <w:b/>
          <w:bCs/>
          <w:sz w:val="28"/>
        </w:rPr>
        <w:t>B</w:t>
      </w:r>
    </w:p>
    <w:p w14:paraId="0F67A0DB" w14:textId="77777777" w:rsidR="007D0404" w:rsidRPr="00FE4229" w:rsidRDefault="007D0404" w:rsidP="007D0404">
      <w:pPr>
        <w:tabs>
          <w:tab w:val="left" w:leader="dot" w:pos="3828"/>
          <w:tab w:val="left" w:pos="4678"/>
          <w:tab w:val="left" w:leader="dot" w:pos="8931"/>
        </w:tabs>
        <w:jc w:val="center"/>
      </w:pPr>
      <w:r w:rsidRPr="00FE4229">
        <w:t>Vertrauenspersonen</w:t>
      </w:r>
    </w:p>
    <w:p w14:paraId="1592B6F2" w14:textId="77777777" w:rsidR="007D0404" w:rsidRPr="00FE4229" w:rsidRDefault="007D0404" w:rsidP="007D0404">
      <w:pPr>
        <w:tabs>
          <w:tab w:val="left" w:leader="dot" w:pos="3828"/>
          <w:tab w:val="left" w:pos="4678"/>
          <w:tab w:val="left" w:leader="dot" w:pos="8931"/>
        </w:tabs>
      </w:pPr>
    </w:p>
    <w:tbl>
      <w:tblPr>
        <w:tblW w:w="8999" w:type="dxa"/>
        <w:tblInd w:w="212" w:type="dxa"/>
        <w:tblBorders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6780"/>
        <w:gridCol w:w="1203"/>
      </w:tblGrid>
      <w:tr w:rsidR="007D0404" w:rsidRPr="00DC26E0" w14:paraId="13E7D0FB" w14:textId="77777777" w:rsidTr="00BC28BE">
        <w:trPr>
          <w:trHeight w:val="351"/>
        </w:trPr>
        <w:tc>
          <w:tcPr>
            <w:tcW w:w="1016" w:type="dxa"/>
            <w:tcBorders>
              <w:top w:val="nil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</w:tcPr>
          <w:p w14:paraId="38811D09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</w:pPr>
            <w:r w:rsidRPr="00DC26E0">
              <w:t>Partei:</w:t>
            </w:r>
          </w:p>
        </w:tc>
        <w:tc>
          <w:tcPr>
            <w:tcW w:w="6780" w:type="dxa"/>
            <w:tcBorders>
              <w:top w:val="nil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FFFFF"/>
            <w:vAlign w:val="center"/>
          </w:tcPr>
          <w:p w14:paraId="4C43A1CF" w14:textId="77777777" w:rsidR="007D0404" w:rsidRPr="00DC26E0" w:rsidRDefault="007D0404" w:rsidP="00BC28BE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  <w:r w:rsidRPr="00DC26E0">
              <w:rPr>
                <w:bCs/>
              </w:rPr>
              <w:t>Anwesende Vertrauenspersonen</w:t>
            </w:r>
          </w:p>
        </w:tc>
        <w:tc>
          <w:tcPr>
            <w:tcW w:w="1203" w:type="dxa"/>
            <w:tcBorders>
              <w:top w:val="nil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FFFFF"/>
          </w:tcPr>
          <w:p w14:paraId="59A35D3C" w14:textId="77777777" w:rsidR="007D0404" w:rsidRDefault="007D0404" w:rsidP="00BC28BE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bCs/>
              </w:rPr>
            </w:pPr>
            <w:r>
              <w:rPr>
                <w:bCs/>
              </w:rPr>
              <w:t>Anwesend</w:t>
            </w:r>
          </w:p>
          <w:p w14:paraId="6B3CBB3C" w14:textId="77777777" w:rsidR="007D0404" w:rsidRPr="00DC26E0" w:rsidRDefault="007D0404" w:rsidP="00BC28BE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bCs/>
              </w:rPr>
            </w:pPr>
            <w:r>
              <w:rPr>
                <w:bCs/>
              </w:rPr>
              <w:t>von – bis</w:t>
            </w:r>
          </w:p>
        </w:tc>
      </w:tr>
      <w:tr w:rsidR="007D0404" w:rsidRPr="00DC26E0" w14:paraId="255977E6" w14:textId="77777777" w:rsidTr="007D0404">
        <w:trPr>
          <w:trHeight w:val="567"/>
        </w:trPr>
        <w:tc>
          <w:tcPr>
            <w:tcW w:w="10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3F48DB1D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690ACEA2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5EA61AA8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  <w:tr w:rsidR="007D0404" w:rsidRPr="00DC26E0" w14:paraId="3B36C5F6" w14:textId="77777777" w:rsidTr="007D0404">
        <w:trPr>
          <w:trHeight w:val="567"/>
        </w:trPr>
        <w:tc>
          <w:tcPr>
            <w:tcW w:w="10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7459765D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271EB663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6047BD51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  <w:tr w:rsidR="007D0404" w:rsidRPr="00DC26E0" w14:paraId="331B454D" w14:textId="77777777" w:rsidTr="007D0404">
        <w:trPr>
          <w:trHeight w:val="567"/>
        </w:trPr>
        <w:tc>
          <w:tcPr>
            <w:tcW w:w="10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3F5539AC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43924404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5D4820B2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  <w:tr w:rsidR="007D0404" w:rsidRPr="00DC26E0" w14:paraId="12D669AD" w14:textId="77777777" w:rsidTr="007D0404">
        <w:trPr>
          <w:trHeight w:val="567"/>
        </w:trPr>
        <w:tc>
          <w:tcPr>
            <w:tcW w:w="10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383E5F62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4BDE0639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1FA18775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  <w:tr w:rsidR="007D0404" w:rsidRPr="00DC26E0" w14:paraId="1998C277" w14:textId="77777777" w:rsidTr="007D0404">
        <w:trPr>
          <w:trHeight w:val="567"/>
        </w:trPr>
        <w:tc>
          <w:tcPr>
            <w:tcW w:w="10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46A0C0FA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20181A54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  <w:vAlign w:val="center"/>
          </w:tcPr>
          <w:p w14:paraId="57B6C462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</w:tbl>
    <w:p w14:paraId="14690110" w14:textId="77777777" w:rsidR="007D0404" w:rsidRPr="00FE4229" w:rsidRDefault="007D0404" w:rsidP="007D0404">
      <w:pPr>
        <w:tabs>
          <w:tab w:val="left" w:leader="dot" w:pos="3828"/>
          <w:tab w:val="left" w:pos="4678"/>
          <w:tab w:val="left" w:leader="dot" w:pos="8931"/>
        </w:tabs>
      </w:pPr>
    </w:p>
    <w:p w14:paraId="1B5A6E46" w14:textId="77777777" w:rsidR="007D0404" w:rsidRPr="00DC26E0" w:rsidRDefault="007D0404" w:rsidP="007D0404">
      <w:pPr>
        <w:tabs>
          <w:tab w:val="left" w:leader="dot" w:pos="3828"/>
          <w:tab w:val="left" w:pos="4678"/>
          <w:tab w:val="left" w:leader="dot" w:pos="8931"/>
        </w:tabs>
        <w:jc w:val="center"/>
        <w:rPr>
          <w:b/>
          <w:bCs/>
          <w:sz w:val="28"/>
        </w:rPr>
      </w:pPr>
      <w:r w:rsidRPr="00DC26E0">
        <w:rPr>
          <w:b/>
          <w:bCs/>
          <w:sz w:val="28"/>
        </w:rPr>
        <w:t>C</w:t>
      </w:r>
    </w:p>
    <w:p w14:paraId="77453464" w14:textId="77777777" w:rsidR="007D0404" w:rsidRDefault="007D0404" w:rsidP="007D0404">
      <w:pPr>
        <w:tabs>
          <w:tab w:val="left" w:leader="dot" w:pos="3828"/>
          <w:tab w:val="left" w:pos="4678"/>
          <w:tab w:val="left" w:leader="dot" w:pos="8931"/>
        </w:tabs>
        <w:jc w:val="center"/>
      </w:pPr>
      <w:r w:rsidRPr="00FE4229">
        <w:t>Hilfskräfte</w:t>
      </w:r>
    </w:p>
    <w:p w14:paraId="34F7CCAD" w14:textId="77777777" w:rsidR="007D0404" w:rsidRPr="00FE4229" w:rsidRDefault="007D0404" w:rsidP="007D0404">
      <w:pPr>
        <w:tabs>
          <w:tab w:val="left" w:leader="dot" w:pos="3828"/>
          <w:tab w:val="left" w:pos="4678"/>
          <w:tab w:val="left" w:leader="dot" w:pos="8931"/>
        </w:tabs>
      </w:pPr>
    </w:p>
    <w:tbl>
      <w:tblPr>
        <w:tblW w:w="9072" w:type="dxa"/>
        <w:tblInd w:w="212" w:type="dxa"/>
        <w:tblBorders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0404" w:rsidRPr="00DC26E0" w14:paraId="73D2625E" w14:textId="77777777" w:rsidTr="00BC28BE">
        <w:trPr>
          <w:trHeight w:val="351"/>
        </w:trPr>
        <w:tc>
          <w:tcPr>
            <w:tcW w:w="9072" w:type="dxa"/>
            <w:tcBorders>
              <w:top w:val="nil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FFFFF"/>
            <w:vAlign w:val="center"/>
          </w:tcPr>
          <w:p w14:paraId="2173D580" w14:textId="77777777" w:rsidR="007D0404" w:rsidRPr="00DC26E0" w:rsidRDefault="007D0404" w:rsidP="00BC28BE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  <w:r>
              <w:rPr>
                <w:bCs/>
              </w:rPr>
              <w:t>Anwesende Hilfskräfte:</w:t>
            </w:r>
          </w:p>
        </w:tc>
      </w:tr>
      <w:tr w:rsidR="007D0404" w:rsidRPr="00DC26E0" w14:paraId="5923056D" w14:textId="77777777" w:rsidTr="007D0404">
        <w:tblPrEx>
          <w:shd w:val="clear" w:color="auto" w:fill="FFE1FF"/>
        </w:tblPrEx>
        <w:trPr>
          <w:trHeight w:val="1300"/>
        </w:trPr>
        <w:tc>
          <w:tcPr>
            <w:tcW w:w="90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</w:tcPr>
          <w:p w14:paraId="6914AC4D" w14:textId="77777777" w:rsidR="007D0404" w:rsidRPr="00DC26E0" w:rsidRDefault="007D0404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</w:tbl>
    <w:p w14:paraId="2F93FF50" w14:textId="77777777" w:rsidR="007D0404" w:rsidRDefault="007D0404" w:rsidP="007D0404">
      <w:pPr>
        <w:widowControl/>
        <w:tabs>
          <w:tab w:val="left" w:leader="dot" w:pos="8931"/>
        </w:tabs>
      </w:pPr>
    </w:p>
    <w:p w14:paraId="5BB67C4C" w14:textId="77777777" w:rsidR="00F649BB" w:rsidRPr="00DC26E0" w:rsidRDefault="00F649BB" w:rsidP="00F649BB">
      <w:pPr>
        <w:tabs>
          <w:tab w:val="left" w:leader="dot" w:pos="3828"/>
          <w:tab w:val="left" w:pos="4678"/>
          <w:tab w:val="left" w:leader="dot" w:pos="8931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D</w:t>
      </w:r>
    </w:p>
    <w:p w14:paraId="02CB6075" w14:textId="77777777" w:rsidR="0056349C" w:rsidRPr="00D13A67" w:rsidRDefault="008A228D" w:rsidP="0056349C">
      <w:pPr>
        <w:widowControl/>
        <w:jc w:val="center"/>
        <w:rPr>
          <w:szCs w:val="22"/>
        </w:rPr>
      </w:pPr>
      <w:r w:rsidRPr="00D13A67">
        <w:rPr>
          <w:szCs w:val="22"/>
        </w:rPr>
        <w:t>vor Ausfüllen der Niederschrift</w:t>
      </w:r>
    </w:p>
    <w:p w14:paraId="4F400ABF" w14:textId="77777777" w:rsidR="0056349C" w:rsidRDefault="0056349C" w:rsidP="0056349C">
      <w:pPr>
        <w:tabs>
          <w:tab w:val="left" w:leader="dot" w:pos="8931"/>
        </w:tabs>
        <w:rPr>
          <w:rFonts w:cs="Arial"/>
        </w:rPr>
      </w:pPr>
    </w:p>
    <w:p w14:paraId="66E91B9A" w14:textId="77777777" w:rsidR="00F649BB" w:rsidRDefault="00F649BB" w:rsidP="009B315B">
      <w:pPr>
        <w:spacing w:line="276" w:lineRule="auto"/>
        <w:jc w:val="both"/>
        <w:rPr>
          <w:shd w:val="clear" w:color="auto" w:fill="F2F2F2"/>
        </w:rPr>
      </w:pPr>
      <w:r>
        <w:t xml:space="preserve">Die Wahlleiterin oder der Wahlleiter eröffnete die Wahlhandlung und las die Bestimmungen der §§ 18 und 19 GWO über die Beschlussfähigkeit der Wahlbehörde vor </w:t>
      </w:r>
      <w:r w:rsidRPr="00F649BB">
        <w:rPr>
          <w:shd w:val="clear" w:color="auto" w:fill="F0F0E7"/>
        </w:rPr>
        <w:t>(siehe Anlage: Beschlussfähigkeit).</w:t>
      </w:r>
    </w:p>
    <w:p w14:paraId="17D4C81A" w14:textId="77777777" w:rsidR="00F649BB" w:rsidRDefault="00F649BB" w:rsidP="009B315B">
      <w:pPr>
        <w:spacing w:line="276" w:lineRule="auto"/>
        <w:jc w:val="both"/>
      </w:pPr>
    </w:p>
    <w:p w14:paraId="590D4929" w14:textId="77777777" w:rsidR="00F649BB" w:rsidRDefault="00F649BB" w:rsidP="009B315B">
      <w:pPr>
        <w:spacing w:line="276" w:lineRule="auto"/>
        <w:jc w:val="both"/>
      </w:pPr>
      <w:r>
        <w:t>Die Wahlleiterin oder der Wahlleiter stellte über die zur Sitzung ordnungsgemäß geladene Wahlbehörde fest:</w:t>
      </w:r>
    </w:p>
    <w:p w14:paraId="6DBCA12E" w14:textId="77777777" w:rsidR="00F649BB" w:rsidRDefault="00F649BB" w:rsidP="009B315B">
      <w:pPr>
        <w:spacing w:line="276" w:lineRule="auto"/>
        <w:jc w:val="both"/>
      </w:pPr>
    </w:p>
    <w:p w14:paraId="78804224" w14:textId="77777777" w:rsidR="00F649BB" w:rsidRDefault="00F649BB" w:rsidP="009B315B">
      <w:pPr>
        <w:tabs>
          <w:tab w:val="left" w:pos="360"/>
        </w:tabs>
        <w:spacing w:line="276" w:lineRule="auto"/>
        <w:jc w:val="both"/>
      </w:pPr>
      <w: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 w:rsidR="004F40E4">
        <w:fldChar w:fldCharType="separate"/>
      </w:r>
      <w:r>
        <w:fldChar w:fldCharType="end"/>
      </w:r>
      <w:r>
        <w:t xml:space="preserve"> Die Wahlbehörde war zu Sitzungsbeginn beschlussfähig.</w:t>
      </w:r>
    </w:p>
    <w:p w14:paraId="6B765696" w14:textId="77777777" w:rsidR="00F649BB" w:rsidRDefault="00F649BB" w:rsidP="009B315B">
      <w:pPr>
        <w:tabs>
          <w:tab w:val="left" w:pos="360"/>
        </w:tabs>
        <w:spacing w:line="276" w:lineRule="auto"/>
        <w:jc w:val="both"/>
      </w:pPr>
      <w:r>
        <w:fldChar w:fldCharType="begin">
          <w:ffData>
            <w:name w:val="Kontrollkästchen6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 w:rsidR="004F40E4">
        <w:fldChar w:fldCharType="separate"/>
      </w:r>
      <w:r>
        <w:fldChar w:fldCharType="end"/>
      </w:r>
      <w:r>
        <w:t xml:space="preserve"> Die Wahlbehörde war zu Sitzungsbeginn nicht beschlussfähig.</w:t>
      </w:r>
    </w:p>
    <w:p w14:paraId="35E4ADE8" w14:textId="77777777" w:rsidR="00F649BB" w:rsidRDefault="00F649BB" w:rsidP="009B315B">
      <w:pPr>
        <w:spacing w:line="276" w:lineRule="auto"/>
        <w:jc w:val="both"/>
      </w:pPr>
    </w:p>
    <w:p w14:paraId="20F06909" w14:textId="77777777" w:rsidR="00F649BB" w:rsidRPr="006B6352" w:rsidRDefault="00F649BB" w:rsidP="009B315B">
      <w:pPr>
        <w:spacing w:line="276" w:lineRule="auto"/>
        <w:jc w:val="both"/>
        <w:rPr>
          <w:i/>
        </w:rPr>
      </w:pPr>
      <w:r w:rsidRPr="006B6352">
        <w:rPr>
          <w:i/>
        </w:rPr>
        <w:t xml:space="preserve">[Ist die Beschlussfähigkeit nicht gegeben, so hat die </w:t>
      </w:r>
      <w:r>
        <w:rPr>
          <w:i/>
        </w:rPr>
        <w:t>W</w:t>
      </w:r>
      <w:r w:rsidRPr="006B6352">
        <w:rPr>
          <w:i/>
        </w:rPr>
        <w:t xml:space="preserve">ahlleiterin oder der </w:t>
      </w:r>
      <w:r>
        <w:rPr>
          <w:i/>
        </w:rPr>
        <w:t>W</w:t>
      </w:r>
      <w:r w:rsidRPr="006B6352">
        <w:rPr>
          <w:i/>
        </w:rPr>
        <w:t>ahlleiter gemäß § </w:t>
      </w:r>
      <w:r w:rsidR="009E04DF">
        <w:rPr>
          <w:i/>
        </w:rPr>
        <w:t>19</w:t>
      </w:r>
      <w:r w:rsidRPr="006B6352">
        <w:rPr>
          <w:i/>
        </w:rPr>
        <w:t xml:space="preserve"> Abs.</w:t>
      </w:r>
      <w:r>
        <w:rPr>
          <w:i/>
        </w:rPr>
        <w:t> </w:t>
      </w:r>
      <w:r w:rsidRPr="006B6352">
        <w:rPr>
          <w:i/>
        </w:rPr>
        <w:t xml:space="preserve">1 </w:t>
      </w:r>
      <w:r>
        <w:rPr>
          <w:i/>
        </w:rPr>
        <w:t>GWO</w:t>
      </w:r>
      <w:r w:rsidRPr="006B6352">
        <w:rPr>
          <w:i/>
        </w:rPr>
        <w:t xml:space="preserve"> die Amtshandlung – nach Möglichkeit unter Heranziehung von Vertrauensleuten aus den Parteien – selbstständig durchzuführen.]</w:t>
      </w:r>
    </w:p>
    <w:tbl>
      <w:tblPr>
        <w:tblW w:w="9072" w:type="dxa"/>
        <w:tblInd w:w="212" w:type="dxa"/>
        <w:tblBorders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E1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649BB" w:rsidRPr="00DC26E0" w14:paraId="39FF33C5" w14:textId="77777777" w:rsidTr="00053229">
        <w:trPr>
          <w:trHeight w:val="1929"/>
        </w:trPr>
        <w:tc>
          <w:tcPr>
            <w:tcW w:w="90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0E7"/>
          </w:tcPr>
          <w:p w14:paraId="41FA4A3F" w14:textId="77777777" w:rsidR="00F649BB" w:rsidRPr="00B941DA" w:rsidRDefault="00F649BB" w:rsidP="00BC28BE">
            <w:pPr>
              <w:tabs>
                <w:tab w:val="left" w:pos="993"/>
                <w:tab w:val="left" w:leader="dot" w:pos="3544"/>
                <w:tab w:val="left" w:pos="3686"/>
                <w:tab w:val="left" w:leader="dot" w:pos="6379"/>
                <w:tab w:val="left" w:pos="6521"/>
                <w:tab w:val="left" w:leader="dot" w:pos="9072"/>
              </w:tabs>
            </w:pPr>
            <w:r w:rsidRPr="00B941DA">
              <w:lastRenderedPageBreak/>
              <w:t>Sonstige Anmerkungen:</w:t>
            </w:r>
          </w:p>
        </w:tc>
      </w:tr>
    </w:tbl>
    <w:p w14:paraId="0E71E117" w14:textId="77777777" w:rsidR="00F649BB" w:rsidRDefault="00F649BB" w:rsidP="00F649BB">
      <w:pPr>
        <w:widowControl/>
        <w:tabs>
          <w:tab w:val="left" w:leader="dot" w:pos="8931"/>
        </w:tabs>
      </w:pPr>
    </w:p>
    <w:p w14:paraId="41D4DEA3" w14:textId="77777777" w:rsidR="0056349C" w:rsidRDefault="0098253E" w:rsidP="0056349C">
      <w:pPr>
        <w:widowControl/>
        <w:tabs>
          <w:tab w:val="left" w:leader="dot" w:pos="893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</w:p>
    <w:p w14:paraId="1E6DDE4C" w14:textId="6D407BC0" w:rsidR="0056349C" w:rsidRPr="00D13A67" w:rsidRDefault="0056349C" w:rsidP="0056349C">
      <w:pPr>
        <w:widowControl/>
        <w:jc w:val="center"/>
        <w:rPr>
          <w:szCs w:val="22"/>
        </w:rPr>
      </w:pPr>
      <w:r w:rsidRPr="00D13A67">
        <w:rPr>
          <w:szCs w:val="22"/>
        </w:rPr>
        <w:t>Behandlung und Erfassung der Briefwahl</w:t>
      </w:r>
      <w:r w:rsidR="00CD47AF">
        <w:rPr>
          <w:szCs w:val="22"/>
        </w:rPr>
        <w:t>-Wahl</w:t>
      </w:r>
      <w:r w:rsidRPr="00D13A67">
        <w:rPr>
          <w:szCs w:val="22"/>
        </w:rPr>
        <w:t>karten</w:t>
      </w:r>
      <w:r w:rsidR="00053229" w:rsidRPr="00D13A67">
        <w:rPr>
          <w:szCs w:val="22"/>
        </w:rPr>
        <w:t>;</w:t>
      </w:r>
    </w:p>
    <w:p w14:paraId="77F5BD3B" w14:textId="77777777" w:rsidR="00053229" w:rsidRPr="00D13A67" w:rsidRDefault="00053229" w:rsidP="00053229">
      <w:pPr>
        <w:widowControl/>
        <w:tabs>
          <w:tab w:val="left" w:leader="dot" w:pos="8931"/>
        </w:tabs>
        <w:jc w:val="center"/>
        <w:rPr>
          <w:szCs w:val="22"/>
        </w:rPr>
      </w:pPr>
      <w:r w:rsidRPr="00D13A67">
        <w:rPr>
          <w:szCs w:val="22"/>
        </w:rPr>
        <w:t>Generieren des „Sprengel-Packzettels“</w:t>
      </w:r>
    </w:p>
    <w:p w14:paraId="29698668" w14:textId="77777777" w:rsidR="0056349C" w:rsidRDefault="0056349C" w:rsidP="009B315B">
      <w:pPr>
        <w:spacing w:line="276" w:lineRule="auto"/>
        <w:jc w:val="both"/>
        <w:rPr>
          <w:rFonts w:cs="Arial"/>
          <w:szCs w:val="22"/>
        </w:rPr>
      </w:pPr>
    </w:p>
    <w:p w14:paraId="505614EE" w14:textId="4EC875BF" w:rsidR="0056349C" w:rsidRDefault="00F649BB" w:rsidP="009B315B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Alle eingelangten</w:t>
      </w:r>
      <w:r w:rsidR="0056349C" w:rsidRPr="00A731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Wahlkarten, die zur Stimmabgabe mittels Briefwahl verwendet wurden, wurden</w:t>
      </w:r>
      <w:r w:rsidR="0056349C" w:rsidRPr="00A7311A">
        <w:rPr>
          <w:rFonts w:cs="Arial"/>
          <w:szCs w:val="22"/>
        </w:rPr>
        <w:t xml:space="preserve"> </w:t>
      </w:r>
      <w:r w:rsidR="00695A0D">
        <w:rPr>
          <w:rFonts w:cs="Arial"/>
          <w:szCs w:val="22"/>
        </w:rPr>
        <w:t>durch die Gemeindewahlleiterin oder den Gemeindewahlleiter, allenfalls unter Heranziehung von Hilfskrä</w:t>
      </w:r>
      <w:r w:rsidR="00C90C53">
        <w:rPr>
          <w:rFonts w:cs="Arial"/>
          <w:szCs w:val="22"/>
        </w:rPr>
        <w:t>f</w:t>
      </w:r>
      <w:r w:rsidR="00695A0D">
        <w:rPr>
          <w:rFonts w:cs="Arial"/>
          <w:szCs w:val="22"/>
        </w:rPr>
        <w:t xml:space="preserve">ten, </w:t>
      </w:r>
      <w:r w:rsidR="0056349C" w:rsidRPr="00A7311A">
        <w:rPr>
          <w:rFonts w:cs="Arial"/>
          <w:szCs w:val="22"/>
        </w:rPr>
        <w:t>mit einem Eingangsstempel versehen</w:t>
      </w:r>
      <w:r>
        <w:rPr>
          <w:rFonts w:cs="Arial"/>
          <w:szCs w:val="22"/>
        </w:rPr>
        <w:t xml:space="preserve"> und anhand des auf der Wahlkarte aufschein</w:t>
      </w:r>
      <w:r w:rsidR="00C90C53">
        <w:rPr>
          <w:rFonts w:cs="Arial"/>
          <w:szCs w:val="22"/>
        </w:rPr>
        <w:t>en</w:t>
      </w:r>
      <w:r>
        <w:rPr>
          <w:rFonts w:cs="Arial"/>
          <w:szCs w:val="22"/>
        </w:rPr>
        <w:t xml:space="preserve">den Barcodes oder QR-Codes unter Zuhilfenahme der Datenverarbeitung ZeWaeR </w:t>
      </w:r>
      <w:r w:rsidR="008D7192">
        <w:rPr>
          <w:rFonts w:cs="Arial"/>
          <w:szCs w:val="22"/>
        </w:rPr>
        <w:t>erfasst.</w:t>
      </w:r>
      <w:r w:rsidR="005B73D6">
        <w:rPr>
          <w:rFonts w:cs="Arial"/>
          <w:szCs w:val="22"/>
        </w:rPr>
        <w:t xml:space="preserve"> Die vor dem Wahltag eingelangten Wahlkarten wurden in einem besonderen Behältnis amtlich unter Verschluss verwahrt.</w:t>
      </w:r>
    </w:p>
    <w:p w14:paraId="116DBD70" w14:textId="77777777" w:rsidR="00F649BB" w:rsidRPr="00A7311A" w:rsidRDefault="00F649BB" w:rsidP="009B315B">
      <w:pPr>
        <w:spacing w:line="276" w:lineRule="auto"/>
        <w:jc w:val="both"/>
        <w:rPr>
          <w:rFonts w:cs="Arial"/>
          <w:szCs w:val="22"/>
        </w:rPr>
      </w:pPr>
    </w:p>
    <w:tbl>
      <w:tblPr>
        <w:tblW w:w="8440" w:type="dxa"/>
        <w:tblInd w:w="354" w:type="dxa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920"/>
      </w:tblGrid>
      <w:tr w:rsidR="00146AE1" w14:paraId="470BDFB4" w14:textId="77777777" w:rsidTr="00BC28BE">
        <w:trPr>
          <w:trHeight w:val="976"/>
        </w:trPr>
        <w:tc>
          <w:tcPr>
            <w:tcW w:w="6520" w:type="dxa"/>
            <w:vAlign w:val="center"/>
          </w:tcPr>
          <w:p w14:paraId="3A093666" w14:textId="6935AA92" w:rsidR="00146AE1" w:rsidRDefault="00140C68" w:rsidP="009E04DF">
            <w:pPr>
              <w:widowControl/>
              <w:jc w:val="both"/>
            </w:pPr>
            <w:r>
              <w:rPr>
                <w:b/>
              </w:rPr>
              <w:t>Gesamtzahl der b</w:t>
            </w:r>
            <w:r w:rsidR="00146AE1">
              <w:rPr>
                <w:b/>
              </w:rPr>
              <w:t>ei der Gemeindewahlbehörde eingelangte</w:t>
            </w:r>
            <w:r>
              <w:rPr>
                <w:b/>
              </w:rPr>
              <w:t>n</w:t>
            </w:r>
            <w:r w:rsidR="00146AE1">
              <w:rPr>
                <w:b/>
              </w:rPr>
              <w:t xml:space="preserve"> Briefwahl</w:t>
            </w:r>
            <w:r w:rsidR="00CD47AF">
              <w:rPr>
                <w:b/>
              </w:rPr>
              <w:t>-Wahl</w:t>
            </w:r>
            <w:r w:rsidR="00146AE1">
              <w:rPr>
                <w:b/>
              </w:rPr>
              <w:t xml:space="preserve">karten </w:t>
            </w:r>
            <w:r w:rsidR="00146AE1" w:rsidRPr="00146AE1">
              <w:t xml:space="preserve">(z.B. </w:t>
            </w:r>
            <w:r w:rsidR="008D7192">
              <w:t>an den Quasi-Vorwahltage</w:t>
            </w:r>
            <w:r w:rsidR="00DE5B53">
              <w:t>n</w:t>
            </w:r>
            <w:r w:rsidR="008D7192">
              <w:t xml:space="preserve"> hinterlegt, </w:t>
            </w:r>
            <w:r w:rsidR="00146AE1" w:rsidRPr="00146AE1">
              <w:t>persönlich abgegeben, per Post, per Boten</w:t>
            </w:r>
            <w:r w:rsidR="00D13A67">
              <w:t>,</w:t>
            </w:r>
            <w:r w:rsidR="00146AE1" w:rsidRPr="00146AE1">
              <w:t xml:space="preserve"> etc.)</w:t>
            </w:r>
          </w:p>
        </w:tc>
        <w:tc>
          <w:tcPr>
            <w:tcW w:w="1920" w:type="dxa"/>
            <w:shd w:val="clear" w:color="auto" w:fill="FFFFFF"/>
            <w:vAlign w:val="center"/>
          </w:tcPr>
          <w:p w14:paraId="0E78B030" w14:textId="77777777" w:rsidR="00146AE1" w:rsidRPr="00322CDA" w:rsidRDefault="00146AE1" w:rsidP="00140C68">
            <w:pPr>
              <w:widowControl/>
              <w:jc w:val="right"/>
              <w:rPr>
                <w:sz w:val="24"/>
                <w:szCs w:val="24"/>
              </w:rPr>
            </w:pPr>
          </w:p>
        </w:tc>
      </w:tr>
      <w:tr w:rsidR="00146AE1" w14:paraId="478A515E" w14:textId="77777777" w:rsidTr="00BC28BE">
        <w:trPr>
          <w:trHeight w:val="661"/>
        </w:trPr>
        <w:tc>
          <w:tcPr>
            <w:tcW w:w="6520" w:type="dxa"/>
            <w:vAlign w:val="center"/>
          </w:tcPr>
          <w:p w14:paraId="2D91D40F" w14:textId="77777777" w:rsidR="00146AE1" w:rsidRPr="00146AE1" w:rsidRDefault="008D7192" w:rsidP="0059572A">
            <w:pPr>
              <w:widowControl/>
              <w:rPr>
                <w:b/>
              </w:rPr>
            </w:pPr>
            <w:r>
              <w:t>V</w:t>
            </w:r>
            <w:r w:rsidR="00146AE1">
              <w:t>on</w:t>
            </w:r>
            <w:r>
              <w:t xml:space="preserve"> den</w:t>
            </w:r>
            <w:r w:rsidR="00146AE1">
              <w:rPr>
                <w:b/>
              </w:rPr>
              <w:t xml:space="preserve"> Sprengelwahlbehörden überbracht</w:t>
            </w:r>
          </w:p>
        </w:tc>
        <w:tc>
          <w:tcPr>
            <w:tcW w:w="1920" w:type="dxa"/>
            <w:shd w:val="clear" w:color="auto" w:fill="FFFFFF"/>
            <w:vAlign w:val="center"/>
          </w:tcPr>
          <w:p w14:paraId="4E810ADB" w14:textId="77777777" w:rsidR="00146AE1" w:rsidRPr="00322CDA" w:rsidRDefault="00146AE1" w:rsidP="00140C68">
            <w:pPr>
              <w:widowControl/>
              <w:jc w:val="right"/>
              <w:rPr>
                <w:sz w:val="24"/>
                <w:szCs w:val="24"/>
              </w:rPr>
            </w:pPr>
          </w:p>
        </w:tc>
      </w:tr>
      <w:tr w:rsidR="00146AE1" w14:paraId="0A370958" w14:textId="77777777" w:rsidTr="00BC28BE">
        <w:trPr>
          <w:trHeight w:val="661"/>
        </w:trPr>
        <w:tc>
          <w:tcPr>
            <w:tcW w:w="6520" w:type="dxa"/>
            <w:vAlign w:val="center"/>
          </w:tcPr>
          <w:p w14:paraId="20606CE0" w14:textId="5BAEC159" w:rsidR="00146AE1" w:rsidRDefault="00146AE1" w:rsidP="0059572A">
            <w:pPr>
              <w:widowControl/>
            </w:pPr>
            <w:r>
              <w:t xml:space="preserve">Zahl der </w:t>
            </w:r>
            <w:r w:rsidRPr="00322CDA">
              <w:rPr>
                <w:b/>
              </w:rPr>
              <w:t>insgesamt</w:t>
            </w:r>
            <w:r>
              <w:t xml:space="preserve"> eingelangten Briefwahl</w:t>
            </w:r>
            <w:r w:rsidR="00CD47AF">
              <w:t>-Wahl</w:t>
            </w:r>
            <w:r>
              <w:t>karten</w:t>
            </w:r>
          </w:p>
        </w:tc>
        <w:tc>
          <w:tcPr>
            <w:tcW w:w="1920" w:type="dxa"/>
            <w:shd w:val="clear" w:color="auto" w:fill="F0F0E7"/>
            <w:vAlign w:val="center"/>
          </w:tcPr>
          <w:p w14:paraId="2E3D8C2B" w14:textId="77777777" w:rsidR="00146AE1" w:rsidRDefault="00146AE1" w:rsidP="00140C68">
            <w:pPr>
              <w:widowControl/>
              <w:jc w:val="right"/>
              <w:rPr>
                <w:sz w:val="24"/>
                <w:szCs w:val="24"/>
              </w:rPr>
            </w:pPr>
          </w:p>
        </w:tc>
      </w:tr>
    </w:tbl>
    <w:p w14:paraId="7C6E1F86" w14:textId="77777777" w:rsidR="0056349C" w:rsidRDefault="0056349C" w:rsidP="009B315B">
      <w:pPr>
        <w:spacing w:line="276" w:lineRule="auto"/>
        <w:rPr>
          <w:rFonts w:cs="Arial"/>
          <w:szCs w:val="22"/>
        </w:rPr>
      </w:pPr>
    </w:p>
    <w:p w14:paraId="27BC5E7A" w14:textId="77777777" w:rsidR="00053229" w:rsidRDefault="00053229" w:rsidP="009B315B">
      <w:pPr>
        <w:tabs>
          <w:tab w:val="left" w:leader="dot" w:pos="8931"/>
        </w:tabs>
        <w:spacing w:line="276" w:lineRule="auto"/>
        <w:jc w:val="both"/>
      </w:pPr>
      <w:r>
        <w:t xml:space="preserve">Anhand der Datenverarbeitung ZeWaeR wurde, wenn die Gemeinde in Wahlsprengel eingeteilt war, </w:t>
      </w:r>
      <w:r w:rsidRPr="003C0E51">
        <w:rPr>
          <w:u w:val="single"/>
        </w:rPr>
        <w:t>für jeden festgelegten Wahlsprengel</w:t>
      </w:r>
      <w:r>
        <w:t xml:space="preserve"> eine Aufstellung (Sprengel-Packzettel“) generiert.</w:t>
      </w:r>
    </w:p>
    <w:p w14:paraId="00813F79" w14:textId="77777777" w:rsidR="00053229" w:rsidRDefault="00053229" w:rsidP="009B315B">
      <w:pPr>
        <w:tabs>
          <w:tab w:val="left" w:leader="dot" w:pos="8931"/>
        </w:tabs>
        <w:spacing w:line="276" w:lineRule="auto"/>
        <w:jc w:val="both"/>
      </w:pPr>
    </w:p>
    <w:p w14:paraId="796CAD91" w14:textId="6692D6E6" w:rsidR="009E04DF" w:rsidRDefault="009E04DF" w:rsidP="009B315B">
      <w:pPr>
        <w:tabs>
          <w:tab w:val="left" w:leader="dot" w:pos="8931"/>
        </w:tabs>
        <w:spacing w:line="276" w:lineRule="auto"/>
        <w:jc w:val="both"/>
      </w:pPr>
      <w:r>
        <w:t xml:space="preserve">Die Gemeindewahlbehörde prüfte </w:t>
      </w:r>
      <w:r w:rsidRPr="002543DC">
        <w:rPr>
          <w:b/>
          <w:bCs/>
        </w:rPr>
        <w:t>alle</w:t>
      </w:r>
      <w:r>
        <w:t xml:space="preserve"> eingelangten Wahlkarten </w:t>
      </w:r>
      <w:r w:rsidR="00996F34">
        <w:t>(auch jene Wahlkarten</w:t>
      </w:r>
      <w:r w:rsidR="00BF168B">
        <w:t>,</w:t>
      </w:r>
      <w:r w:rsidR="00996F34">
        <w:t xml:space="preserve"> die durch die Gemeindewahlbehörde einer „Vorprüfung“ unterzogen wurden) </w:t>
      </w:r>
      <w:r>
        <w:t>auf die Nichtigkeitsgr</w:t>
      </w:r>
      <w:r w:rsidR="0076782B">
        <w:t>ü</w:t>
      </w:r>
      <w:r>
        <w:t>nde, die vor dem Öffnen der Wahlkarten ersichtlich sind (§ 55 Abs. 3 Z 1 bis 5 GWO):</w:t>
      </w:r>
    </w:p>
    <w:p w14:paraId="594B7EC0" w14:textId="0286DB56" w:rsidR="009E04DF" w:rsidRDefault="009E04DF" w:rsidP="009B315B">
      <w:pPr>
        <w:spacing w:before="120" w:line="276" w:lineRule="auto"/>
        <w:ind w:left="425" w:hanging="425"/>
        <w:jc w:val="both"/>
      </w:pPr>
      <w:r>
        <w:t>A)</w:t>
      </w:r>
      <w:r>
        <w:tab/>
        <w:t xml:space="preserve">Die eidesstattliche Erklärung auf der Wahlkarten wurde nicht oder nachweislich nicht durch </w:t>
      </w:r>
      <w:r w:rsidR="00D60570">
        <w:t>die w</w:t>
      </w:r>
      <w:r>
        <w:t>ahlberechtigte</w:t>
      </w:r>
      <w:r w:rsidR="00D60570">
        <w:t xml:space="preserve"> Person</w:t>
      </w:r>
      <w:r>
        <w:t xml:space="preserve"> abgegeben.</w:t>
      </w:r>
    </w:p>
    <w:p w14:paraId="404A607F" w14:textId="77777777" w:rsidR="009E04DF" w:rsidRDefault="009E04DF" w:rsidP="009B315B">
      <w:pPr>
        <w:spacing w:before="120" w:line="276" w:lineRule="auto"/>
        <w:ind w:left="425" w:hanging="425"/>
        <w:jc w:val="both"/>
      </w:pPr>
      <w:r>
        <w:t>B)</w:t>
      </w:r>
      <w:r>
        <w:tab/>
        <w:t>Die Wahlkarte ist nicht zugeklebt.</w:t>
      </w:r>
    </w:p>
    <w:p w14:paraId="0064AC53" w14:textId="34BD1BBC" w:rsidR="009E04DF" w:rsidRDefault="009E04DF" w:rsidP="009B315B">
      <w:pPr>
        <w:spacing w:before="120" w:line="276" w:lineRule="auto"/>
        <w:ind w:left="425" w:hanging="425"/>
        <w:jc w:val="both"/>
      </w:pPr>
      <w:r>
        <w:t>C)</w:t>
      </w:r>
      <w:r>
        <w:tab/>
        <w:t xml:space="preserve">Die Prüfung auf Unversehrtheit hat ergeben, dass die Wahlkarte derart beschädigt ist, dass ein vorangegangenes missbräuchliches Entnehmen oder Zurücklegen des </w:t>
      </w:r>
      <w:r w:rsidR="00D60570">
        <w:t>in</w:t>
      </w:r>
      <w:r>
        <w:t>liegenden Wahlkuverts nicht ausgeschlossen werden kann.</w:t>
      </w:r>
    </w:p>
    <w:p w14:paraId="3133AADE" w14:textId="3A5588A9" w:rsidR="009E04DF" w:rsidRDefault="009E04DF" w:rsidP="009B315B">
      <w:pPr>
        <w:spacing w:before="120" w:line="276" w:lineRule="auto"/>
        <w:ind w:left="425" w:hanging="425"/>
        <w:jc w:val="both"/>
      </w:pPr>
      <w:r>
        <w:t>D)</w:t>
      </w:r>
      <w:r>
        <w:tab/>
        <w:t xml:space="preserve">Die Daten </w:t>
      </w:r>
      <w:r w:rsidR="00D60570">
        <w:t>der wählenden Person</w:t>
      </w:r>
      <w:r>
        <w:t xml:space="preserve"> auf der Wahlkarte sind nicht erkennbar.</w:t>
      </w:r>
    </w:p>
    <w:p w14:paraId="262EE1C4" w14:textId="77777777" w:rsidR="009E04DF" w:rsidRDefault="005B73D6" w:rsidP="009B315B">
      <w:pPr>
        <w:spacing w:before="120" w:line="276" w:lineRule="auto"/>
        <w:ind w:left="425" w:hanging="425"/>
        <w:jc w:val="both"/>
      </w:pPr>
      <w:r>
        <w:t>I</w:t>
      </w:r>
      <w:r w:rsidR="009E04DF">
        <w:t>)</w:t>
      </w:r>
      <w:r w:rsidR="009E04DF">
        <w:tab/>
        <w:t xml:space="preserve">Die Wahlkarte </w:t>
      </w:r>
      <w:r w:rsidR="0076782B">
        <w:t>ist</w:t>
      </w:r>
      <w:r w:rsidR="009E04DF">
        <w:t xml:space="preserve"> nicht spätestens am Wahltag bis zum Schließen des letzten Wahllokales in der Gemeinde </w:t>
      </w:r>
      <w:r w:rsidR="0076782B">
        <w:t>eingelangt oder nicht während der Öffnungszeiten in einem Wahllokal des Wahlortes abgegeben worden.</w:t>
      </w:r>
    </w:p>
    <w:p w14:paraId="6F97D944" w14:textId="77777777" w:rsidR="009E04DF" w:rsidRDefault="009E04DF" w:rsidP="009B315B">
      <w:pPr>
        <w:spacing w:line="276" w:lineRule="auto"/>
        <w:ind w:left="426" w:hanging="426"/>
        <w:jc w:val="both"/>
      </w:pPr>
    </w:p>
    <w:p w14:paraId="2F770755" w14:textId="77777777" w:rsidR="009E04DF" w:rsidRPr="000D7601" w:rsidRDefault="009E04DF" w:rsidP="009B315B">
      <w:pPr>
        <w:spacing w:line="276" w:lineRule="auto"/>
        <w:ind w:left="426" w:hanging="426"/>
        <w:jc w:val="both"/>
        <w:rPr>
          <w:b/>
          <w:bCs/>
        </w:rPr>
      </w:pPr>
      <w:r w:rsidRPr="000D7601">
        <w:rPr>
          <w:b/>
          <w:bCs/>
        </w:rPr>
        <w:t>Bitte beachten Sie: Keinesfalls dürfen in dieser Sitzung Wahlkarten geöffnet werden</w:t>
      </w:r>
      <w:r>
        <w:rPr>
          <w:b/>
          <w:bCs/>
        </w:rPr>
        <w:t>!</w:t>
      </w:r>
    </w:p>
    <w:p w14:paraId="18FC13B2" w14:textId="77777777" w:rsidR="00053229" w:rsidRDefault="00053229" w:rsidP="009B315B">
      <w:pPr>
        <w:widowControl/>
        <w:spacing w:line="276" w:lineRule="auto"/>
        <w:jc w:val="both"/>
      </w:pPr>
      <w:r>
        <w:lastRenderedPageBreak/>
        <w:t>Wahlkarten, bei denen einer dieser Nichtigkeitsgründe zutraf, wurden in der entsprechenden Rubrik auf dem „Sprengel-Packzettel“ mit dem jeweiligen Buchstaben der Legende erfasst.</w:t>
      </w:r>
    </w:p>
    <w:p w14:paraId="198C60C5" w14:textId="77777777" w:rsidR="00053229" w:rsidRPr="000F6435" w:rsidRDefault="00053229" w:rsidP="009B315B">
      <w:pPr>
        <w:widowControl/>
        <w:spacing w:line="276" w:lineRule="auto"/>
        <w:ind w:left="284" w:hanging="284"/>
        <w:jc w:val="both"/>
      </w:pPr>
    </w:p>
    <w:p w14:paraId="39691585" w14:textId="77777777" w:rsidR="00053229" w:rsidRDefault="00053229" w:rsidP="009B315B">
      <w:pPr>
        <w:tabs>
          <w:tab w:val="left" w:leader="dot" w:pos="8931"/>
        </w:tabs>
        <w:spacing w:line="276" w:lineRule="auto"/>
        <w:jc w:val="both"/>
      </w:pPr>
      <w:r w:rsidRPr="000F6435">
        <w:rPr>
          <w:u w:val="single"/>
        </w:rPr>
        <w:t>Dabei war zu beachten:</w:t>
      </w:r>
      <w:r>
        <w:t xml:space="preserve"> </w:t>
      </w:r>
      <w:r w:rsidRPr="00BF168B">
        <w:rPr>
          <w:b/>
          <w:bCs/>
        </w:rPr>
        <w:t>Wahlkarten, die einen der Nichtigkeitsgründe aufw</w:t>
      </w:r>
      <w:r w:rsidR="002543DC" w:rsidRPr="00BF168B">
        <w:rPr>
          <w:b/>
          <w:bCs/>
        </w:rPr>
        <w:t>ie</w:t>
      </w:r>
      <w:r w:rsidRPr="00BF168B">
        <w:rPr>
          <w:b/>
          <w:bCs/>
        </w:rPr>
        <w:t>sen, waren nicht an die Sprengelwahlbehörde weiterzuleiten,</w:t>
      </w:r>
      <w:r>
        <w:t xml:space="preserve"> sondern verblieben bei der Gemeindewahlbehörde.</w:t>
      </w:r>
    </w:p>
    <w:p w14:paraId="0F6B72C0" w14:textId="77777777" w:rsidR="006D4C85" w:rsidRDefault="006D4C85" w:rsidP="009B315B">
      <w:pPr>
        <w:widowControl/>
        <w:spacing w:line="276" w:lineRule="auto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5812"/>
        <w:gridCol w:w="1383"/>
      </w:tblGrid>
      <w:tr w:rsidR="006D4C85" w14:paraId="1DD9974A" w14:textId="77777777" w:rsidTr="00BC28BE">
        <w:trPr>
          <w:trHeight w:val="399"/>
        </w:trPr>
        <w:tc>
          <w:tcPr>
            <w:tcW w:w="8623" w:type="dxa"/>
            <w:gridSpan w:val="3"/>
            <w:shd w:val="clear" w:color="auto" w:fill="auto"/>
            <w:vAlign w:val="center"/>
          </w:tcPr>
          <w:p w14:paraId="281DE4A7" w14:textId="77777777" w:rsidR="006D4C85" w:rsidRPr="00BC28BE" w:rsidRDefault="006D4C85" w:rsidP="00BC28BE">
            <w:pPr>
              <w:widowControl/>
              <w:jc w:val="center"/>
              <w:rPr>
                <w:b/>
                <w:bCs/>
              </w:rPr>
            </w:pPr>
            <w:r w:rsidRPr="00BC28BE">
              <w:rPr>
                <w:b/>
                <w:bCs/>
              </w:rPr>
              <w:t>Nichtige Wahlkarten</w:t>
            </w:r>
          </w:p>
        </w:tc>
      </w:tr>
      <w:tr w:rsidR="006D4C85" w:rsidRPr="00F46EB3" w14:paraId="7EE8E0EB" w14:textId="77777777" w:rsidTr="00BC28BE">
        <w:tc>
          <w:tcPr>
            <w:tcW w:w="1428" w:type="dxa"/>
            <w:shd w:val="clear" w:color="auto" w:fill="auto"/>
            <w:vAlign w:val="center"/>
          </w:tcPr>
          <w:p w14:paraId="3F8DA356" w14:textId="77777777" w:rsidR="006D4C85" w:rsidRPr="00BC28BE" w:rsidRDefault="006D4C85" w:rsidP="00BC28BE">
            <w:pPr>
              <w:widowControl/>
              <w:jc w:val="center"/>
              <w:rPr>
                <w:b/>
                <w:bCs/>
                <w:sz w:val="20"/>
              </w:rPr>
            </w:pPr>
            <w:r w:rsidRPr="00BC28BE">
              <w:rPr>
                <w:b/>
                <w:bCs/>
                <w:sz w:val="20"/>
              </w:rPr>
              <w:t>Buchstaben-code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BFEF96" w14:textId="77777777" w:rsidR="006D4C85" w:rsidRPr="00BC28BE" w:rsidRDefault="006D4C85" w:rsidP="00BC28BE">
            <w:pPr>
              <w:widowControl/>
              <w:jc w:val="center"/>
              <w:rPr>
                <w:b/>
                <w:bCs/>
                <w:sz w:val="20"/>
              </w:rPr>
            </w:pPr>
            <w:r w:rsidRPr="00BC28BE">
              <w:rPr>
                <w:b/>
                <w:bCs/>
                <w:sz w:val="20"/>
              </w:rPr>
              <w:t>Nichtigkeitsgrund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957230F" w14:textId="77777777" w:rsidR="006D4C85" w:rsidRPr="00BC28BE" w:rsidRDefault="006D4C85" w:rsidP="00BC28BE">
            <w:pPr>
              <w:widowControl/>
              <w:jc w:val="center"/>
              <w:rPr>
                <w:b/>
                <w:bCs/>
                <w:sz w:val="20"/>
              </w:rPr>
            </w:pPr>
            <w:r w:rsidRPr="00BC28BE">
              <w:rPr>
                <w:b/>
                <w:bCs/>
                <w:sz w:val="20"/>
              </w:rPr>
              <w:t>Anzahl</w:t>
            </w:r>
          </w:p>
        </w:tc>
      </w:tr>
      <w:tr w:rsidR="006D4C85" w14:paraId="45EEE507" w14:textId="77777777" w:rsidTr="002543DC">
        <w:trPr>
          <w:trHeight w:val="1418"/>
        </w:trPr>
        <w:tc>
          <w:tcPr>
            <w:tcW w:w="1428" w:type="dxa"/>
            <w:shd w:val="clear" w:color="auto" w:fill="auto"/>
            <w:vAlign w:val="center"/>
          </w:tcPr>
          <w:p w14:paraId="47099BD8" w14:textId="77777777" w:rsidR="006D4C85" w:rsidRDefault="006D4C85" w:rsidP="00BC28BE">
            <w:pPr>
              <w:widowControl/>
              <w:jc w:val="center"/>
            </w:pPr>
            <w:r>
              <w:t>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AC8CB4" w14:textId="77777777" w:rsidR="006D4C85" w:rsidRDefault="006D4C85" w:rsidP="00BC28BE">
            <w:pPr>
              <w:widowControl/>
              <w:jc w:val="both"/>
            </w:pPr>
            <w:r>
              <w:t>Die eidesstattliche Erklärung wurde nicht oder nachweislich nicht durch die wahlberechtigte Person abgegeben.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49EAA10" w14:textId="77777777" w:rsidR="006D4C85" w:rsidRDefault="006D4C85" w:rsidP="00BC28BE">
            <w:pPr>
              <w:widowControl/>
              <w:jc w:val="right"/>
            </w:pPr>
          </w:p>
        </w:tc>
      </w:tr>
      <w:tr w:rsidR="006D4C85" w14:paraId="2E8059F4" w14:textId="77777777" w:rsidTr="002543DC">
        <w:trPr>
          <w:trHeight w:val="851"/>
        </w:trPr>
        <w:tc>
          <w:tcPr>
            <w:tcW w:w="1428" w:type="dxa"/>
            <w:shd w:val="clear" w:color="auto" w:fill="auto"/>
            <w:vAlign w:val="center"/>
          </w:tcPr>
          <w:p w14:paraId="78D526BD" w14:textId="77777777" w:rsidR="006D4C85" w:rsidRDefault="006D4C85" w:rsidP="00BC28BE">
            <w:pPr>
              <w:widowControl/>
              <w:jc w:val="center"/>
            </w:pPr>
            <w:r>
              <w:t>B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43C21C3" w14:textId="77777777" w:rsidR="006D4C85" w:rsidRDefault="006D4C85" w:rsidP="00BC28BE">
            <w:pPr>
              <w:widowControl/>
              <w:jc w:val="both"/>
            </w:pPr>
            <w:r>
              <w:t>Die Wahlkarte ist nicht zugeklebt.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1E80E7B" w14:textId="77777777" w:rsidR="006D4C85" w:rsidRDefault="006D4C85" w:rsidP="00BC28BE">
            <w:pPr>
              <w:widowControl/>
              <w:jc w:val="right"/>
            </w:pPr>
          </w:p>
        </w:tc>
      </w:tr>
      <w:tr w:rsidR="006D4C85" w14:paraId="4C9612A9" w14:textId="77777777" w:rsidTr="002543DC">
        <w:trPr>
          <w:trHeight w:val="1418"/>
        </w:trPr>
        <w:tc>
          <w:tcPr>
            <w:tcW w:w="1428" w:type="dxa"/>
            <w:shd w:val="clear" w:color="auto" w:fill="auto"/>
            <w:vAlign w:val="center"/>
          </w:tcPr>
          <w:p w14:paraId="0D07B43E" w14:textId="77777777" w:rsidR="006D4C85" w:rsidRDefault="006D4C85" w:rsidP="00BC28BE">
            <w:pPr>
              <w:widowControl/>
              <w:jc w:val="center"/>
            </w:pPr>
            <w:r>
              <w:t>C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B9A76C0" w14:textId="77777777" w:rsidR="006D4C85" w:rsidRDefault="006D4C85" w:rsidP="00BC28BE">
            <w:pPr>
              <w:widowControl/>
              <w:jc w:val="both"/>
            </w:pPr>
            <w:r>
              <w:t>Die Prüfung auf Unversehrtheit hat ergeben, dass die Wahlkarte derart beschädigt ist, dass ein vorangegangenes missbräuchliches Entnehmen oder Zurücklegen des inliegenden Wahlkuverts nicht ausgeschlossen werden kann.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FCAA7D9" w14:textId="77777777" w:rsidR="006D4C85" w:rsidRDefault="006D4C85" w:rsidP="00BC28BE">
            <w:pPr>
              <w:widowControl/>
              <w:jc w:val="right"/>
            </w:pPr>
          </w:p>
        </w:tc>
      </w:tr>
      <w:tr w:rsidR="006D4C85" w14:paraId="4EE7AC9A" w14:textId="77777777" w:rsidTr="002543DC">
        <w:trPr>
          <w:trHeight w:val="851"/>
        </w:trPr>
        <w:tc>
          <w:tcPr>
            <w:tcW w:w="1428" w:type="dxa"/>
            <w:shd w:val="clear" w:color="auto" w:fill="auto"/>
            <w:vAlign w:val="center"/>
          </w:tcPr>
          <w:p w14:paraId="3456CDB7" w14:textId="77777777" w:rsidR="006D4C85" w:rsidRDefault="006D4C85" w:rsidP="00BC28BE">
            <w:pPr>
              <w:widowControl/>
              <w:jc w:val="center"/>
            </w:pPr>
            <w:r>
              <w:t>D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1EA3AD" w14:textId="77777777" w:rsidR="006D4C85" w:rsidRDefault="006D4C85" w:rsidP="00BC28BE">
            <w:pPr>
              <w:widowControl/>
              <w:jc w:val="both"/>
            </w:pPr>
            <w:r>
              <w:t>Die Daten der wahlberechtigten Person auf der Wahlkarte sind nicht erkennbar.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F79CE2F" w14:textId="77777777" w:rsidR="006D4C85" w:rsidRDefault="006D4C85" w:rsidP="00BC28BE">
            <w:pPr>
              <w:widowControl/>
              <w:jc w:val="right"/>
            </w:pPr>
          </w:p>
        </w:tc>
      </w:tr>
      <w:tr w:rsidR="006D4C85" w14:paraId="095CAA55" w14:textId="77777777" w:rsidTr="002543DC">
        <w:trPr>
          <w:trHeight w:val="1418"/>
        </w:trPr>
        <w:tc>
          <w:tcPr>
            <w:tcW w:w="1428" w:type="dxa"/>
            <w:shd w:val="clear" w:color="auto" w:fill="auto"/>
            <w:vAlign w:val="center"/>
          </w:tcPr>
          <w:p w14:paraId="28D578E2" w14:textId="77777777" w:rsidR="006D4C85" w:rsidRDefault="002543DC" w:rsidP="00BC28BE">
            <w:pPr>
              <w:widowControl/>
              <w:jc w:val="center"/>
            </w:pPr>
            <w:r>
              <w:t>I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08B4BAC" w14:textId="77777777" w:rsidR="006D4C85" w:rsidRDefault="002543DC" w:rsidP="00BC28BE">
            <w:pPr>
              <w:widowControl/>
              <w:jc w:val="both"/>
            </w:pPr>
            <w:r>
              <w:t>Die Wahlkarte ist nicht spätestens am Wahltag bis zum Schließen des letzten Wahllokales in der Gemeinde eingelangt oder nicht während der Öffnungszeiten in einem Wahllokal des Wahlortes abgegeben worden.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AE2C999" w14:textId="77777777" w:rsidR="006D4C85" w:rsidRDefault="006D4C85" w:rsidP="00BC28BE">
            <w:pPr>
              <w:widowControl/>
              <w:jc w:val="right"/>
            </w:pPr>
          </w:p>
        </w:tc>
      </w:tr>
      <w:tr w:rsidR="006D4C85" w14:paraId="36F7DDFA" w14:textId="77777777" w:rsidTr="002543DC">
        <w:trPr>
          <w:trHeight w:val="851"/>
        </w:trPr>
        <w:tc>
          <w:tcPr>
            <w:tcW w:w="1428" w:type="dxa"/>
            <w:shd w:val="clear" w:color="auto" w:fill="auto"/>
            <w:vAlign w:val="center"/>
          </w:tcPr>
          <w:p w14:paraId="42FF37C0" w14:textId="77777777" w:rsidR="006D4C85" w:rsidRPr="00BC28BE" w:rsidRDefault="006D4C85" w:rsidP="00BC28BE">
            <w:pPr>
              <w:widowControl/>
              <w:jc w:val="center"/>
              <w:rPr>
                <w:b/>
                <w:bCs/>
              </w:rPr>
            </w:pPr>
            <w:r w:rsidRPr="00BC28BE">
              <w:rPr>
                <w:b/>
                <w:bCs/>
              </w:rPr>
              <w:t>SUMME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0A956B" w14:textId="77777777" w:rsidR="006D4C85" w:rsidRDefault="006D4C85" w:rsidP="00BC28BE">
            <w:pPr>
              <w:widowControl/>
              <w:jc w:val="both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5130D74" w14:textId="77777777" w:rsidR="006D4C85" w:rsidRDefault="006D4C85" w:rsidP="00BC28BE">
            <w:pPr>
              <w:widowControl/>
              <w:jc w:val="right"/>
            </w:pPr>
          </w:p>
        </w:tc>
      </w:tr>
    </w:tbl>
    <w:p w14:paraId="5E0B9A8F" w14:textId="77777777" w:rsidR="006D4C85" w:rsidRDefault="006D4C85" w:rsidP="006D4C85">
      <w:pPr>
        <w:widowControl/>
        <w:ind w:left="426"/>
        <w:jc w:val="both"/>
      </w:pPr>
    </w:p>
    <w:p w14:paraId="7E353883" w14:textId="6E5078FA" w:rsidR="006D4C85" w:rsidRPr="00F46EB3" w:rsidRDefault="006D4C85" w:rsidP="009B315B">
      <w:pPr>
        <w:widowControl/>
        <w:spacing w:line="276" w:lineRule="auto"/>
        <w:ind w:left="426"/>
        <w:jc w:val="both"/>
        <w:rPr>
          <w:i/>
          <w:iCs/>
        </w:rPr>
      </w:pPr>
      <w:r w:rsidRPr="00F46EB3">
        <w:rPr>
          <w:i/>
          <w:iCs/>
        </w:rPr>
        <w:t xml:space="preserve">[Das Gesamtergebnis über die Anzahl der nicht miteinzubeziehenden (nichtigen) Wahlkarten samt den dazugehörigen Gründen für </w:t>
      </w:r>
      <w:r w:rsidR="00221E46">
        <w:rPr>
          <w:i/>
          <w:iCs/>
        </w:rPr>
        <w:t>die</w:t>
      </w:r>
      <w:r w:rsidRPr="00F46EB3">
        <w:rPr>
          <w:i/>
          <w:iCs/>
        </w:rPr>
        <w:t xml:space="preserve"> bei der örtlichen Wahlbehörde ausgewerteten Wahlkarten ergibt sich aus der auf dem</w:t>
      </w:r>
      <w:r w:rsidR="00BF168B">
        <w:rPr>
          <w:i/>
          <w:iCs/>
        </w:rPr>
        <w:t xml:space="preserve"> (den)</w:t>
      </w:r>
      <w:r w:rsidRPr="00F46EB3">
        <w:rPr>
          <w:i/>
          <w:iCs/>
        </w:rPr>
        <w:t xml:space="preserve"> „Sprengel-Packzettel</w:t>
      </w:r>
      <w:r w:rsidR="00BF168B">
        <w:rPr>
          <w:i/>
          <w:iCs/>
        </w:rPr>
        <w:t>(n)</w:t>
      </w:r>
      <w:r w:rsidRPr="00F46EB3">
        <w:rPr>
          <w:i/>
          <w:iCs/>
        </w:rPr>
        <w:t>“ aufscheinenden Summe.]</w:t>
      </w:r>
    </w:p>
    <w:p w14:paraId="5AC5EE40" w14:textId="77777777" w:rsidR="006D4C85" w:rsidRDefault="006D4C85" w:rsidP="009B315B">
      <w:pPr>
        <w:tabs>
          <w:tab w:val="left" w:leader="dot" w:pos="8931"/>
        </w:tabs>
        <w:spacing w:line="276" w:lineRule="auto"/>
        <w:jc w:val="both"/>
      </w:pPr>
    </w:p>
    <w:p w14:paraId="76520668" w14:textId="26EFB4E2" w:rsidR="0056349C" w:rsidRDefault="0056349C" w:rsidP="009B315B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Besondere Vorkommnisse während der </w:t>
      </w:r>
      <w:r w:rsidRPr="00A7311A">
        <w:rPr>
          <w:rFonts w:cs="Arial"/>
          <w:szCs w:val="22"/>
        </w:rPr>
        <w:t>Amtshandlung</w:t>
      </w:r>
      <w:r>
        <w:rPr>
          <w:rFonts w:cs="Arial"/>
          <w:szCs w:val="22"/>
        </w:rPr>
        <w:t xml:space="preserve"> (Beschlüsse, insbesondere auch über das Einzubeziehen bzw. Nichteinzubeziehen von Briefwahl</w:t>
      </w:r>
      <w:r w:rsidR="00CD47AF">
        <w:rPr>
          <w:rFonts w:cs="Arial"/>
          <w:szCs w:val="22"/>
        </w:rPr>
        <w:t>-Wahl</w:t>
      </w:r>
      <w:r>
        <w:rPr>
          <w:rFonts w:cs="Arial"/>
          <w:szCs w:val="22"/>
        </w:rPr>
        <w:t xml:space="preserve">karten gemäß </w:t>
      </w:r>
      <w:r w:rsidRPr="000C5E07">
        <w:rPr>
          <w:rFonts w:cs="Arial"/>
          <w:szCs w:val="22"/>
        </w:rPr>
        <w:t>§</w:t>
      </w:r>
      <w:r>
        <w:rPr>
          <w:rFonts w:cs="Arial"/>
          <w:szCs w:val="22"/>
        </w:rPr>
        <w:t> </w:t>
      </w:r>
      <w:r w:rsidR="00C21988">
        <w:rPr>
          <w:rFonts w:cs="Arial"/>
          <w:szCs w:val="22"/>
        </w:rPr>
        <w:t>55</w:t>
      </w:r>
      <w:r>
        <w:rPr>
          <w:rFonts w:cs="Arial"/>
          <w:szCs w:val="22"/>
        </w:rPr>
        <w:t> </w:t>
      </w:r>
      <w:r w:rsidRPr="000C5E07">
        <w:rPr>
          <w:rFonts w:cs="Arial"/>
          <w:szCs w:val="22"/>
        </w:rPr>
        <w:t>Abs.</w:t>
      </w:r>
      <w:r>
        <w:rPr>
          <w:rFonts w:cs="Arial"/>
          <w:szCs w:val="22"/>
        </w:rPr>
        <w:t> </w:t>
      </w:r>
      <w:r w:rsidR="00C21988">
        <w:rPr>
          <w:rFonts w:cs="Arial"/>
          <w:szCs w:val="22"/>
        </w:rPr>
        <w:t>3</w:t>
      </w:r>
      <w:r w:rsidRPr="000C5E07">
        <w:rPr>
          <w:rFonts w:cs="Arial"/>
          <w:szCs w:val="22"/>
        </w:rPr>
        <w:t xml:space="preserve"> GWO </w:t>
      </w:r>
      <w:r>
        <w:rPr>
          <w:rFonts w:cs="Arial"/>
          <w:szCs w:val="22"/>
        </w:rPr>
        <w:t>usw.):</w:t>
      </w:r>
    </w:p>
    <w:p w14:paraId="43CCB8F8" w14:textId="77777777" w:rsidR="0056349C" w:rsidRDefault="0056349C" w:rsidP="009B315B">
      <w:pPr>
        <w:spacing w:line="276" w:lineRule="auto"/>
        <w:rPr>
          <w:rFonts w:cs="Arial"/>
          <w:szCs w:val="22"/>
        </w:rPr>
      </w:pPr>
    </w:p>
    <w:tbl>
      <w:tblPr>
        <w:tblW w:w="0" w:type="auto"/>
        <w:tblInd w:w="70" w:type="dxa"/>
        <w:shd w:val="clear" w:color="auto" w:fill="F0F0E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6349C" w14:paraId="10E0ABCF" w14:textId="77777777" w:rsidTr="009B315B">
        <w:trPr>
          <w:trHeight w:val="1884"/>
        </w:trPr>
        <w:tc>
          <w:tcPr>
            <w:tcW w:w="9072" w:type="dxa"/>
            <w:shd w:val="clear" w:color="auto" w:fill="F0F0E7"/>
          </w:tcPr>
          <w:p w14:paraId="1FE0DF3B" w14:textId="77777777" w:rsidR="0056349C" w:rsidRDefault="0056349C" w:rsidP="009B315B">
            <w:pPr>
              <w:tabs>
                <w:tab w:val="left" w:leader="dot" w:pos="9072"/>
              </w:tabs>
              <w:spacing w:before="120"/>
              <w:rPr>
                <w:rFonts w:ascii="Times New Roman" w:hAnsi="Times New Roman"/>
              </w:rPr>
            </w:pPr>
          </w:p>
        </w:tc>
      </w:tr>
    </w:tbl>
    <w:p w14:paraId="162BE1B8" w14:textId="77777777" w:rsidR="00703E55" w:rsidRPr="00221E46" w:rsidRDefault="00703E55" w:rsidP="00221E46">
      <w:pPr>
        <w:widowControl/>
        <w:tabs>
          <w:tab w:val="left" w:leader="dot" w:pos="5387"/>
        </w:tabs>
        <w:jc w:val="center"/>
        <w:rPr>
          <w:b/>
          <w:bCs/>
          <w:sz w:val="28"/>
          <w:szCs w:val="28"/>
        </w:rPr>
      </w:pPr>
      <w:r w:rsidRPr="00221E46">
        <w:rPr>
          <w:b/>
          <w:bCs/>
          <w:sz w:val="28"/>
          <w:szCs w:val="28"/>
        </w:rPr>
        <w:lastRenderedPageBreak/>
        <w:t>F</w:t>
      </w:r>
    </w:p>
    <w:p w14:paraId="2C7F0831" w14:textId="77777777" w:rsidR="00703E55" w:rsidRPr="00D13A67" w:rsidRDefault="00703E55" w:rsidP="00703E55">
      <w:pPr>
        <w:widowControl/>
        <w:tabs>
          <w:tab w:val="left" w:leader="dot" w:pos="8931"/>
        </w:tabs>
        <w:jc w:val="center"/>
        <w:rPr>
          <w:szCs w:val="22"/>
        </w:rPr>
      </w:pPr>
      <w:r w:rsidRPr="00D13A67">
        <w:rPr>
          <w:szCs w:val="22"/>
        </w:rPr>
        <w:t>Aufteilung der miteinzubeziehenden Wahlkarten auf die bestimmten Sprengel (sofern vorhanden)</w:t>
      </w:r>
    </w:p>
    <w:p w14:paraId="206A0A0F" w14:textId="77777777" w:rsidR="00703E55" w:rsidRDefault="00703E55" w:rsidP="009B315B">
      <w:pPr>
        <w:tabs>
          <w:tab w:val="left" w:leader="dot" w:pos="8931"/>
        </w:tabs>
        <w:spacing w:line="276" w:lineRule="auto"/>
        <w:jc w:val="both"/>
      </w:pPr>
      <w:bookmarkStart w:id="0" w:name="_Hlk189573401"/>
    </w:p>
    <w:p w14:paraId="1F109527" w14:textId="317B55B1" w:rsidR="00703E55" w:rsidRDefault="00703E55" w:rsidP="009B315B">
      <w:pPr>
        <w:tabs>
          <w:tab w:val="left" w:leader="dot" w:pos="8931"/>
        </w:tabs>
        <w:spacing w:line="276" w:lineRule="auto"/>
        <w:jc w:val="both"/>
      </w:pPr>
      <w:r>
        <w:t>Nunmehr wurden die Wahlkarten auf die einzelnen Sprengel (sofern eine Sprengeleinteilung vorhanden ist und durch die Gemeindewahlbehörde die Aufteilung auf mehrere Sprengelwahlbehörden erfolgt ist) aufgeteilt.</w:t>
      </w:r>
      <w:r w:rsidR="00221E46">
        <w:t xml:space="preserve"> Für die zur Auswertung bestimmten Sprengelwahlbehörden </w:t>
      </w:r>
      <w:r w:rsidR="00221E46" w:rsidRPr="00221E46">
        <w:rPr>
          <w:b/>
          <w:bCs/>
        </w:rPr>
        <w:t xml:space="preserve">war jeweils ein gesondertes Gesamtpaket </w:t>
      </w:r>
      <w:r w:rsidR="00BF168B">
        <w:rPr>
          <w:b/>
          <w:bCs/>
        </w:rPr>
        <w:t xml:space="preserve">mit dem (den) zugehörigen Sprengel-Packzettel(n) </w:t>
      </w:r>
      <w:r w:rsidR="00221E46" w:rsidRPr="00221E46">
        <w:rPr>
          <w:b/>
          <w:bCs/>
        </w:rPr>
        <w:t>zu bilden</w:t>
      </w:r>
      <w:r w:rsidR="00221E46">
        <w:t>.</w:t>
      </w:r>
    </w:p>
    <w:p w14:paraId="5A36B961" w14:textId="77777777" w:rsidR="00221E46" w:rsidRDefault="00221E46" w:rsidP="009B315B">
      <w:pPr>
        <w:tabs>
          <w:tab w:val="left" w:leader="dot" w:pos="8931"/>
        </w:tabs>
        <w:spacing w:line="276" w:lineRule="auto"/>
        <w:jc w:val="both"/>
      </w:pPr>
    </w:p>
    <w:bookmarkEnd w:id="0"/>
    <w:p w14:paraId="0072B1A2" w14:textId="14EEEC5A" w:rsidR="005B73D6" w:rsidRDefault="005B73D6" w:rsidP="009B315B">
      <w:pPr>
        <w:tabs>
          <w:tab w:val="left" w:leader="dot" w:pos="8931"/>
        </w:tabs>
        <w:spacing w:line="276" w:lineRule="auto"/>
        <w:jc w:val="both"/>
      </w:pPr>
      <w:r>
        <w:t>Dieser Punkt kann entfallen, wenn die Gemeindewahlbehörde (als Sprengelwahlbehörde) selbst für die Auszählung der Briefwahl</w:t>
      </w:r>
      <w:r w:rsidR="00CD47AF">
        <w:t>-Wahl</w:t>
      </w:r>
      <w:r>
        <w:t>karten zuständig ist.</w:t>
      </w:r>
    </w:p>
    <w:p w14:paraId="4B153CD6" w14:textId="77777777" w:rsidR="005B73D6" w:rsidRDefault="005B73D6" w:rsidP="009B315B">
      <w:pPr>
        <w:tabs>
          <w:tab w:val="left" w:leader="dot" w:pos="8931"/>
        </w:tabs>
        <w:spacing w:line="276" w:lineRule="auto"/>
        <w:jc w:val="both"/>
      </w:pPr>
    </w:p>
    <w:p w14:paraId="08CBC54C" w14:textId="77777777" w:rsidR="0056349C" w:rsidRDefault="00DE5B53" w:rsidP="009B315B">
      <w:pPr>
        <w:widowControl/>
        <w:tabs>
          <w:tab w:val="left" w:leader="dot" w:pos="5387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</w:p>
    <w:p w14:paraId="0C5CB49A" w14:textId="77777777" w:rsidR="0056349C" w:rsidRPr="00D13A67" w:rsidRDefault="0056349C" w:rsidP="009B315B">
      <w:pPr>
        <w:widowControl/>
        <w:tabs>
          <w:tab w:val="left" w:leader="dot" w:pos="5387"/>
        </w:tabs>
        <w:spacing w:line="276" w:lineRule="auto"/>
        <w:jc w:val="center"/>
        <w:rPr>
          <w:szCs w:val="22"/>
        </w:rPr>
      </w:pPr>
      <w:r w:rsidRPr="00D13A67">
        <w:rPr>
          <w:szCs w:val="22"/>
        </w:rPr>
        <w:t>Unterfertigung und Aufbewahrung der Niederschrift</w:t>
      </w:r>
    </w:p>
    <w:p w14:paraId="5B893011" w14:textId="77777777" w:rsidR="0056349C" w:rsidRPr="00F038BD" w:rsidRDefault="0056349C" w:rsidP="009B315B">
      <w:pPr>
        <w:widowControl/>
        <w:tabs>
          <w:tab w:val="left" w:leader="dot" w:pos="5387"/>
        </w:tabs>
        <w:spacing w:line="276" w:lineRule="auto"/>
        <w:jc w:val="both"/>
        <w:rPr>
          <w:szCs w:val="22"/>
        </w:rPr>
      </w:pPr>
    </w:p>
    <w:p w14:paraId="3905D7E4" w14:textId="77777777" w:rsidR="0056349C" w:rsidRPr="00F038BD" w:rsidRDefault="0056349C" w:rsidP="009B315B">
      <w:pPr>
        <w:widowControl/>
        <w:tabs>
          <w:tab w:val="left" w:leader="dot" w:pos="9072"/>
        </w:tabs>
        <w:spacing w:line="276" w:lineRule="auto"/>
        <w:jc w:val="both"/>
        <w:rPr>
          <w:szCs w:val="22"/>
        </w:rPr>
      </w:pPr>
      <w:r w:rsidRPr="00F038BD">
        <w:rPr>
          <w:bCs/>
          <w:szCs w:val="22"/>
        </w:rPr>
        <w:t xml:space="preserve">Der vorliegenden Niederschrift sind </w:t>
      </w:r>
      <w:r w:rsidR="000D1219">
        <w:rPr>
          <w:bCs/>
          <w:szCs w:val="22"/>
        </w:rPr>
        <w:t>die gemäß § 55 Abs.  Z 1 bis 5 nicht miteinzubeziehenden Wahlkarten anzuschließen.</w:t>
      </w:r>
    </w:p>
    <w:p w14:paraId="303805E5" w14:textId="77777777" w:rsidR="0056349C" w:rsidRPr="00F038BD" w:rsidRDefault="0056349C" w:rsidP="009B315B">
      <w:pPr>
        <w:widowControl/>
        <w:spacing w:line="276" w:lineRule="auto"/>
        <w:jc w:val="both"/>
        <w:rPr>
          <w:szCs w:val="22"/>
        </w:rPr>
      </w:pPr>
    </w:p>
    <w:p w14:paraId="7046E147" w14:textId="77777777" w:rsidR="0056349C" w:rsidRDefault="0056349C" w:rsidP="009B315B">
      <w:pPr>
        <w:tabs>
          <w:tab w:val="left" w:pos="8931"/>
        </w:tabs>
        <w:spacing w:line="276" w:lineRule="auto"/>
        <w:jc w:val="both"/>
        <w:rPr>
          <w:szCs w:val="22"/>
        </w:rPr>
      </w:pPr>
      <w:r w:rsidRPr="00F038BD">
        <w:rPr>
          <w:szCs w:val="22"/>
        </w:rPr>
        <w:t>Die Niederschrift bildet einen Teil des Wahlaktes der Gemeindewahlbehörde.</w:t>
      </w:r>
    </w:p>
    <w:p w14:paraId="6A3D5EBF" w14:textId="77777777" w:rsidR="00632C0E" w:rsidRDefault="00632C0E" w:rsidP="009B315B">
      <w:pPr>
        <w:tabs>
          <w:tab w:val="left" w:pos="8931"/>
        </w:tabs>
        <w:spacing w:line="276" w:lineRule="auto"/>
        <w:jc w:val="both"/>
        <w:rPr>
          <w:szCs w:val="22"/>
        </w:rPr>
      </w:pPr>
    </w:p>
    <w:p w14:paraId="18F09A29" w14:textId="77777777" w:rsidR="002543DC" w:rsidRDefault="002543DC" w:rsidP="009B315B">
      <w:pPr>
        <w:widowControl/>
        <w:spacing w:line="276" w:lineRule="auto"/>
        <w:jc w:val="both"/>
      </w:pPr>
      <w:r>
        <w:t>Die vorliegende Niederschrift wird</w:t>
      </w:r>
    </w:p>
    <w:p w14:paraId="6156C3ED" w14:textId="77777777" w:rsidR="002543DC" w:rsidRDefault="002543DC" w:rsidP="009B315B">
      <w:pPr>
        <w:widowControl/>
        <w:spacing w:line="276" w:lineRule="auto"/>
        <w:jc w:val="both"/>
        <w:rPr>
          <w:rFonts w:cs="Arial"/>
        </w:rPr>
      </w:pPr>
    </w:p>
    <w:p w14:paraId="58A73B4E" w14:textId="77777777" w:rsidR="002543DC" w:rsidRDefault="002543DC" w:rsidP="009B315B">
      <w:pPr>
        <w:tabs>
          <w:tab w:val="left" w:pos="8931"/>
        </w:tabs>
        <w:spacing w:line="276" w:lineRule="auto"/>
        <w:ind w:left="426" w:hanging="426"/>
        <w:jc w:val="both"/>
      </w:pPr>
      <w:r>
        <w:fldChar w:fldCharType="begin">
          <w:ffData>
            <w:name w:val="Kontrollkästchen3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4F40E4">
        <w:fldChar w:fldCharType="separate"/>
      </w:r>
      <w:r>
        <w:fldChar w:fldCharType="end"/>
      </w:r>
      <w:r>
        <w:tab/>
        <w:t>von allen anwesenden Mitgliedern der Wahlbehörde unterfertigt.</w:t>
      </w:r>
    </w:p>
    <w:p w14:paraId="229B01DE" w14:textId="77777777" w:rsidR="002543DC" w:rsidRDefault="002543DC" w:rsidP="009B315B">
      <w:pPr>
        <w:tabs>
          <w:tab w:val="left" w:pos="8931"/>
        </w:tabs>
        <w:spacing w:line="276" w:lineRule="auto"/>
        <w:ind w:left="426" w:hanging="426"/>
        <w:jc w:val="both"/>
      </w:pPr>
    </w:p>
    <w:p w14:paraId="2FA37605" w14:textId="77777777" w:rsidR="002543DC" w:rsidRDefault="002543DC" w:rsidP="009B315B">
      <w:pPr>
        <w:tabs>
          <w:tab w:val="left" w:pos="8931"/>
        </w:tabs>
        <w:spacing w:line="276" w:lineRule="auto"/>
        <w:ind w:left="426" w:hanging="426"/>
        <w:jc w:val="both"/>
      </w:pPr>
      <w:r>
        <w:fldChar w:fldCharType="begin">
          <w:ffData>
            <w:name w:val="Kontrollkästchen3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4F40E4">
        <w:fldChar w:fldCharType="separate"/>
      </w:r>
      <w:r>
        <w:fldChar w:fldCharType="end"/>
      </w:r>
      <w:r>
        <w:tab/>
        <w:t>von dem (den) Mitglied(ern) nicht unterfertigt:</w:t>
      </w:r>
    </w:p>
    <w:p w14:paraId="2CF36586" w14:textId="77777777" w:rsidR="002543DC" w:rsidRDefault="002543DC" w:rsidP="002543DC">
      <w:pPr>
        <w:tabs>
          <w:tab w:val="left" w:pos="8931"/>
        </w:tabs>
        <w:jc w:val="both"/>
      </w:pPr>
    </w:p>
    <w:tbl>
      <w:tblPr>
        <w:tblW w:w="9141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E7FBE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2543DC" w14:paraId="301C6E3E" w14:textId="77777777" w:rsidTr="002543DC">
        <w:trPr>
          <w:trHeight w:val="1253"/>
        </w:trPr>
        <w:tc>
          <w:tcPr>
            <w:tcW w:w="9141" w:type="dxa"/>
            <w:shd w:val="clear" w:color="auto" w:fill="F0F0E7"/>
          </w:tcPr>
          <w:p w14:paraId="108A9901" w14:textId="77777777" w:rsidR="002543DC" w:rsidRPr="00B96C21" w:rsidRDefault="002543DC" w:rsidP="00497D32">
            <w:pPr>
              <w:tabs>
                <w:tab w:val="left" w:leader="dot" w:pos="9072"/>
              </w:tabs>
            </w:pPr>
            <w:r>
              <w:t>Namen:</w:t>
            </w:r>
          </w:p>
        </w:tc>
      </w:tr>
      <w:tr w:rsidR="002543DC" w14:paraId="0D31FF8F" w14:textId="77777777" w:rsidTr="002543DC">
        <w:trPr>
          <w:trHeight w:val="1271"/>
        </w:trPr>
        <w:tc>
          <w:tcPr>
            <w:tcW w:w="9141" w:type="dxa"/>
            <w:shd w:val="clear" w:color="auto" w:fill="F0F0E7"/>
          </w:tcPr>
          <w:p w14:paraId="4DBE00D0" w14:textId="77777777" w:rsidR="002543DC" w:rsidRDefault="002543DC" w:rsidP="00497D32">
            <w:pPr>
              <w:tabs>
                <w:tab w:val="left" w:leader="dot" w:pos="9072"/>
              </w:tabs>
            </w:pPr>
            <w:r>
              <w:t>Nicht unterfertigt, weil (gegebenenfalls auf einem zusätzlichen Blatt fortzusetzen):</w:t>
            </w:r>
          </w:p>
        </w:tc>
      </w:tr>
    </w:tbl>
    <w:p w14:paraId="5225DC2D" w14:textId="77777777" w:rsidR="002543DC" w:rsidRDefault="002543DC" w:rsidP="002543DC">
      <w:pPr>
        <w:tabs>
          <w:tab w:val="left" w:leader="dot" w:pos="9072"/>
        </w:tabs>
        <w:spacing w:line="276" w:lineRule="auto"/>
      </w:pPr>
    </w:p>
    <w:p w14:paraId="117C9247" w14:textId="77777777" w:rsidR="00F038BD" w:rsidRPr="00D2172F" w:rsidRDefault="002543DC" w:rsidP="002543DC">
      <w:pPr>
        <w:tabs>
          <w:tab w:val="left" w:leader="dot" w:pos="9072"/>
        </w:tabs>
        <w:rPr>
          <w:szCs w:val="22"/>
        </w:rPr>
      </w:pPr>
      <w:r>
        <w:rPr>
          <w:szCs w:val="22"/>
        </w:rPr>
        <w:t xml:space="preserve">Die Sitzung war </w:t>
      </w:r>
      <w:r w:rsidR="00F038BD" w:rsidRPr="00D2172F">
        <w:rPr>
          <w:szCs w:val="22"/>
        </w:rPr>
        <w:t xml:space="preserve">um </w:t>
      </w:r>
      <w:r w:rsidR="00F038BD" w:rsidRPr="00632C0E">
        <w:rPr>
          <w:b/>
          <w:szCs w:val="22"/>
          <w:shd w:val="clear" w:color="auto" w:fill="F0F0E7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038BD" w:rsidRPr="00632C0E">
        <w:rPr>
          <w:b/>
          <w:szCs w:val="22"/>
          <w:shd w:val="clear" w:color="auto" w:fill="F0F0E7"/>
        </w:rPr>
        <w:instrText xml:space="preserve"> FORMTEXT </w:instrText>
      </w:r>
      <w:r w:rsidR="00F038BD" w:rsidRPr="00632C0E">
        <w:rPr>
          <w:b/>
          <w:szCs w:val="22"/>
          <w:shd w:val="clear" w:color="auto" w:fill="F0F0E7"/>
        </w:rPr>
      </w:r>
      <w:r w:rsidR="00F038BD" w:rsidRPr="00632C0E">
        <w:rPr>
          <w:b/>
          <w:szCs w:val="22"/>
          <w:shd w:val="clear" w:color="auto" w:fill="F0F0E7"/>
        </w:rPr>
        <w:fldChar w:fldCharType="separate"/>
      </w:r>
      <w:r w:rsidR="00F038BD" w:rsidRPr="00632C0E">
        <w:rPr>
          <w:b/>
          <w:noProof/>
          <w:szCs w:val="22"/>
          <w:shd w:val="clear" w:color="auto" w:fill="F0F0E7"/>
        </w:rPr>
        <w:t> </w:t>
      </w:r>
      <w:r w:rsidR="00F038BD" w:rsidRPr="00632C0E">
        <w:rPr>
          <w:b/>
          <w:noProof/>
          <w:szCs w:val="22"/>
          <w:shd w:val="clear" w:color="auto" w:fill="F0F0E7"/>
        </w:rPr>
        <w:t> </w:t>
      </w:r>
      <w:r w:rsidR="00F038BD" w:rsidRPr="00632C0E">
        <w:rPr>
          <w:b/>
          <w:noProof/>
          <w:szCs w:val="22"/>
          <w:shd w:val="clear" w:color="auto" w:fill="F0F0E7"/>
        </w:rPr>
        <w:t> </w:t>
      </w:r>
      <w:r w:rsidR="00F038BD" w:rsidRPr="00632C0E">
        <w:rPr>
          <w:b/>
          <w:noProof/>
          <w:szCs w:val="22"/>
          <w:shd w:val="clear" w:color="auto" w:fill="F0F0E7"/>
        </w:rPr>
        <w:t> </w:t>
      </w:r>
      <w:r w:rsidR="00F038BD" w:rsidRPr="00632C0E">
        <w:rPr>
          <w:b/>
          <w:noProof/>
          <w:szCs w:val="22"/>
          <w:shd w:val="clear" w:color="auto" w:fill="F0F0E7"/>
        </w:rPr>
        <w:t> </w:t>
      </w:r>
      <w:r w:rsidR="00F038BD" w:rsidRPr="00632C0E">
        <w:rPr>
          <w:b/>
          <w:szCs w:val="22"/>
          <w:shd w:val="clear" w:color="auto" w:fill="F0F0E7"/>
        </w:rPr>
        <w:fldChar w:fldCharType="end"/>
      </w:r>
      <w:r w:rsidR="00F038BD" w:rsidRPr="00D2172F">
        <w:rPr>
          <w:szCs w:val="22"/>
        </w:rPr>
        <w:t xml:space="preserve"> Uhr beendet.</w:t>
      </w:r>
    </w:p>
    <w:p w14:paraId="73045ECB" w14:textId="77777777" w:rsidR="00F038BD" w:rsidRDefault="00F038BD" w:rsidP="00F038BD">
      <w:pPr>
        <w:tabs>
          <w:tab w:val="left" w:pos="8931"/>
        </w:tabs>
      </w:pPr>
    </w:p>
    <w:p w14:paraId="09B58A02" w14:textId="77777777" w:rsidR="002543DC" w:rsidRDefault="002543DC" w:rsidP="002543DC">
      <w:pPr>
        <w:tabs>
          <w:tab w:val="left" w:pos="8931"/>
        </w:tabs>
        <w:spacing w:line="276" w:lineRule="auto"/>
      </w:pP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E1FFE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4542"/>
      </w:tblGrid>
      <w:tr w:rsidR="002543DC" w14:paraId="7C4299D8" w14:textId="77777777" w:rsidTr="002543DC">
        <w:trPr>
          <w:trHeight w:val="1123"/>
        </w:trPr>
        <w:tc>
          <w:tcPr>
            <w:tcW w:w="4458" w:type="dxa"/>
            <w:shd w:val="clear" w:color="auto" w:fill="F0F0E7"/>
          </w:tcPr>
          <w:p w14:paraId="147C36BC" w14:textId="77777777" w:rsidR="002543DC" w:rsidRPr="00AD32EE" w:rsidRDefault="002543DC" w:rsidP="00497D32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rPr>
                <w:sz w:val="20"/>
                <w:szCs w:val="18"/>
              </w:rPr>
            </w:pPr>
            <w:r w:rsidRPr="00AD32EE">
              <w:rPr>
                <w:sz w:val="20"/>
                <w:szCs w:val="18"/>
              </w:rPr>
              <w:t>Ort:</w:t>
            </w:r>
          </w:p>
          <w:p w14:paraId="7C4C9320" w14:textId="77777777" w:rsidR="002543DC" w:rsidRDefault="002543DC" w:rsidP="00497D32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</w:pPr>
          </w:p>
          <w:p w14:paraId="20B521BF" w14:textId="77777777" w:rsidR="002543DC" w:rsidRDefault="002543DC" w:rsidP="00497D32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</w:pPr>
          </w:p>
        </w:tc>
        <w:tc>
          <w:tcPr>
            <w:tcW w:w="4542" w:type="dxa"/>
            <w:shd w:val="clear" w:color="auto" w:fill="F0F0E7"/>
          </w:tcPr>
          <w:p w14:paraId="5FDC5E3F" w14:textId="77777777" w:rsidR="002543DC" w:rsidRPr="00AD32EE" w:rsidRDefault="002543DC" w:rsidP="00497D32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rPr>
                <w:sz w:val="20"/>
                <w:szCs w:val="18"/>
              </w:rPr>
            </w:pPr>
            <w:r w:rsidRPr="00AD32EE">
              <w:rPr>
                <w:sz w:val="20"/>
                <w:szCs w:val="18"/>
              </w:rPr>
              <w:t>Datum:</w:t>
            </w:r>
          </w:p>
          <w:p w14:paraId="24188A21" w14:textId="77777777" w:rsidR="002543DC" w:rsidRDefault="002543DC" w:rsidP="00497D32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</w:pPr>
          </w:p>
          <w:p w14:paraId="5C77D566" w14:textId="77777777" w:rsidR="002543DC" w:rsidRDefault="002543DC" w:rsidP="00497D32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23. März 2025</w:t>
            </w:r>
          </w:p>
        </w:tc>
      </w:tr>
      <w:tr w:rsidR="002543DC" w14:paraId="729E625A" w14:textId="77777777" w:rsidTr="002543DC">
        <w:trPr>
          <w:trHeight w:val="1832"/>
        </w:trPr>
        <w:tc>
          <w:tcPr>
            <w:tcW w:w="4458" w:type="dxa"/>
            <w:shd w:val="clear" w:color="auto" w:fill="F0F0E7"/>
          </w:tcPr>
          <w:p w14:paraId="2214F3F9" w14:textId="77777777" w:rsidR="002543DC" w:rsidRPr="00AD32EE" w:rsidRDefault="002543DC" w:rsidP="00497D32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rPr>
                <w:sz w:val="20"/>
                <w:szCs w:val="18"/>
              </w:rPr>
            </w:pPr>
            <w:r w:rsidRPr="00AD32EE">
              <w:rPr>
                <w:sz w:val="20"/>
                <w:szCs w:val="18"/>
              </w:rPr>
              <w:t>Die Wahlleiterin oder der Wahlleiter:</w:t>
            </w:r>
          </w:p>
        </w:tc>
        <w:tc>
          <w:tcPr>
            <w:tcW w:w="4542" w:type="dxa"/>
            <w:shd w:val="clear" w:color="auto" w:fill="F0F0E7"/>
          </w:tcPr>
          <w:p w14:paraId="18E05EB7" w14:textId="77777777" w:rsidR="002543DC" w:rsidRPr="00AD32EE" w:rsidRDefault="002543DC" w:rsidP="00497D32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rPr>
                <w:sz w:val="20"/>
                <w:szCs w:val="18"/>
              </w:rPr>
            </w:pPr>
            <w:r w:rsidRPr="00AD32EE">
              <w:rPr>
                <w:sz w:val="20"/>
                <w:szCs w:val="18"/>
              </w:rPr>
              <w:t>Die Stellvertreterin(nen) und/oder Stellvertreter:</w:t>
            </w:r>
          </w:p>
        </w:tc>
      </w:tr>
      <w:tr w:rsidR="002543DC" w14:paraId="40D89E1B" w14:textId="77777777" w:rsidTr="005B73D6">
        <w:trPr>
          <w:trHeight w:val="5515"/>
        </w:trPr>
        <w:tc>
          <w:tcPr>
            <w:tcW w:w="4458" w:type="dxa"/>
            <w:shd w:val="clear" w:color="auto" w:fill="F0F0E7"/>
          </w:tcPr>
          <w:p w14:paraId="413008A9" w14:textId="77777777" w:rsidR="002543DC" w:rsidRPr="00AD32EE" w:rsidRDefault="002543DC" w:rsidP="00497D32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rPr>
                <w:sz w:val="20"/>
                <w:szCs w:val="18"/>
              </w:rPr>
            </w:pPr>
            <w:r w:rsidRPr="00AD32EE">
              <w:rPr>
                <w:sz w:val="20"/>
                <w:szCs w:val="18"/>
              </w:rPr>
              <w:lastRenderedPageBreak/>
              <w:t>Die Beisitzerinnen und Beisitzer</w:t>
            </w:r>
          </w:p>
        </w:tc>
        <w:tc>
          <w:tcPr>
            <w:tcW w:w="4542" w:type="dxa"/>
            <w:shd w:val="clear" w:color="auto" w:fill="F0F0E7"/>
          </w:tcPr>
          <w:p w14:paraId="6AC91FDF" w14:textId="77777777" w:rsidR="002543DC" w:rsidRPr="00AD32EE" w:rsidRDefault="002543DC" w:rsidP="00497D32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rPr>
                <w:sz w:val="20"/>
                <w:szCs w:val="18"/>
              </w:rPr>
            </w:pPr>
            <w:r w:rsidRPr="00AD32EE">
              <w:rPr>
                <w:sz w:val="20"/>
                <w:szCs w:val="18"/>
              </w:rPr>
              <w:t>Die Ersatzbeisitzerinnen und Ersatzbeisitzer</w:t>
            </w:r>
          </w:p>
        </w:tc>
      </w:tr>
      <w:tr w:rsidR="00D13A67" w14:paraId="18D47F0C" w14:textId="77777777" w:rsidTr="00D13A67">
        <w:trPr>
          <w:trHeight w:val="2545"/>
        </w:trPr>
        <w:tc>
          <w:tcPr>
            <w:tcW w:w="9000" w:type="dxa"/>
            <w:gridSpan w:val="2"/>
            <w:shd w:val="clear" w:color="auto" w:fill="F0F0E7"/>
          </w:tcPr>
          <w:p w14:paraId="7AEAB2A6" w14:textId="40AC10EA" w:rsidR="00D13A67" w:rsidRPr="00AD32EE" w:rsidRDefault="00D13A67" w:rsidP="00497D32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Die Vertrauenspersonen</w:t>
            </w:r>
          </w:p>
        </w:tc>
      </w:tr>
    </w:tbl>
    <w:p w14:paraId="51364175" w14:textId="77777777" w:rsidR="002543DC" w:rsidRDefault="002543DC" w:rsidP="002543DC">
      <w:pPr>
        <w:tabs>
          <w:tab w:val="left" w:leader="dot" w:pos="9072"/>
        </w:tabs>
        <w:spacing w:line="276" w:lineRule="auto"/>
      </w:pPr>
    </w:p>
    <w:p w14:paraId="297A0291" w14:textId="77777777" w:rsidR="0056349C" w:rsidRPr="0080171E" w:rsidRDefault="00DE5B53" w:rsidP="0056349C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</w:p>
    <w:p w14:paraId="48C13F14" w14:textId="3211D04D" w:rsidR="0056349C" w:rsidRPr="00E41213" w:rsidRDefault="0056349C" w:rsidP="0056349C">
      <w:pPr>
        <w:widowControl/>
        <w:jc w:val="center"/>
        <w:rPr>
          <w:szCs w:val="22"/>
        </w:rPr>
      </w:pPr>
      <w:r w:rsidRPr="00E41213">
        <w:rPr>
          <w:szCs w:val="22"/>
        </w:rPr>
        <w:t xml:space="preserve">Übergabe der </w:t>
      </w:r>
      <w:r w:rsidR="00E41213" w:rsidRPr="00E41213">
        <w:rPr>
          <w:szCs w:val="22"/>
        </w:rPr>
        <w:t xml:space="preserve">nach Prüfung der Gemeindewahlbehörde </w:t>
      </w:r>
      <w:r w:rsidRPr="00E41213">
        <w:rPr>
          <w:szCs w:val="22"/>
        </w:rPr>
        <w:t>einzubeziehenden Briefwahl</w:t>
      </w:r>
      <w:r w:rsidR="00CD47AF">
        <w:rPr>
          <w:szCs w:val="22"/>
        </w:rPr>
        <w:t>-Wahl</w:t>
      </w:r>
      <w:r w:rsidRPr="00E41213">
        <w:rPr>
          <w:szCs w:val="22"/>
        </w:rPr>
        <w:t>karten</w:t>
      </w:r>
      <w:r w:rsidR="00CD47AF">
        <w:rPr>
          <w:szCs w:val="22"/>
        </w:rPr>
        <w:t xml:space="preserve"> </w:t>
      </w:r>
      <w:r w:rsidRPr="00E41213">
        <w:rPr>
          <w:szCs w:val="22"/>
        </w:rPr>
        <w:t>an die zur weiteren Auswertung bestimmte</w:t>
      </w:r>
      <w:r w:rsidR="00DE5B53" w:rsidRPr="00E41213">
        <w:rPr>
          <w:szCs w:val="22"/>
        </w:rPr>
        <w:t>(n)</w:t>
      </w:r>
      <w:r w:rsidRPr="00E41213">
        <w:rPr>
          <w:szCs w:val="22"/>
        </w:rPr>
        <w:t xml:space="preserve"> Wahlbehörde</w:t>
      </w:r>
      <w:r w:rsidR="00DE5B53" w:rsidRPr="00E41213">
        <w:rPr>
          <w:szCs w:val="22"/>
        </w:rPr>
        <w:t>(n)</w:t>
      </w:r>
      <w:r w:rsidR="00632C0E" w:rsidRPr="00E41213">
        <w:rPr>
          <w:szCs w:val="22"/>
        </w:rPr>
        <w:t xml:space="preserve"> am Wahltag</w:t>
      </w:r>
    </w:p>
    <w:p w14:paraId="389DCA44" w14:textId="77777777" w:rsidR="0056349C" w:rsidRDefault="0056349C" w:rsidP="00DE5B53">
      <w:pPr>
        <w:tabs>
          <w:tab w:val="left" w:leader="dot" w:pos="9072"/>
        </w:tabs>
        <w:spacing w:line="276" w:lineRule="auto"/>
      </w:pPr>
    </w:p>
    <w:p w14:paraId="1865710A" w14:textId="647AE7C3" w:rsidR="0056349C" w:rsidRDefault="0056349C" w:rsidP="00DE5B53">
      <w:pPr>
        <w:tabs>
          <w:tab w:val="left" w:leader="dot" w:pos="9072"/>
        </w:tabs>
        <w:spacing w:line="276" w:lineRule="auto"/>
        <w:jc w:val="both"/>
      </w:pPr>
      <w:r>
        <w:t xml:space="preserve">Die Gemeindewahlbehörde übergibt </w:t>
      </w:r>
      <w:r w:rsidRPr="0070163F">
        <w:rPr>
          <w:b/>
        </w:rPr>
        <w:t>eine Kopie dieser Niederschrift</w:t>
      </w:r>
      <w:r>
        <w:t xml:space="preserve"> und die </w:t>
      </w:r>
      <w:r w:rsidRPr="00562EB7">
        <w:rPr>
          <w:rFonts w:cs="Arial"/>
          <w:b/>
          <w:szCs w:val="22"/>
          <w:shd w:val="clear" w:color="auto" w:fill="F0F0E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2EB7">
        <w:rPr>
          <w:rFonts w:cs="Arial"/>
          <w:b/>
          <w:szCs w:val="22"/>
          <w:shd w:val="clear" w:color="auto" w:fill="F0F0E7"/>
        </w:rPr>
        <w:instrText xml:space="preserve"> FORMTEXT </w:instrText>
      </w:r>
      <w:r w:rsidRPr="00562EB7">
        <w:rPr>
          <w:rFonts w:cs="Arial"/>
          <w:b/>
          <w:szCs w:val="22"/>
          <w:shd w:val="clear" w:color="auto" w:fill="F0F0E7"/>
        </w:rPr>
      </w:r>
      <w:r w:rsidRPr="00562EB7">
        <w:rPr>
          <w:rFonts w:cs="Arial"/>
          <w:b/>
          <w:szCs w:val="22"/>
          <w:shd w:val="clear" w:color="auto" w:fill="F0F0E7"/>
        </w:rPr>
        <w:fldChar w:fldCharType="separate"/>
      </w:r>
      <w:r w:rsidRPr="00562EB7">
        <w:rPr>
          <w:rFonts w:ascii="Cambria Math" w:hAnsi="Cambria Math" w:cs="Cambria Math"/>
          <w:b/>
          <w:szCs w:val="22"/>
          <w:shd w:val="clear" w:color="auto" w:fill="F0F0E7"/>
        </w:rPr>
        <w:t> </w:t>
      </w:r>
      <w:r w:rsidRPr="00562EB7">
        <w:rPr>
          <w:rFonts w:ascii="Cambria Math" w:hAnsi="Cambria Math" w:cs="Cambria Math"/>
          <w:b/>
          <w:szCs w:val="22"/>
          <w:shd w:val="clear" w:color="auto" w:fill="F0F0E7"/>
        </w:rPr>
        <w:t> </w:t>
      </w:r>
      <w:r w:rsidRPr="00562EB7">
        <w:rPr>
          <w:rFonts w:ascii="Cambria Math" w:hAnsi="Cambria Math" w:cs="Cambria Math"/>
          <w:b/>
          <w:szCs w:val="22"/>
          <w:shd w:val="clear" w:color="auto" w:fill="F0F0E7"/>
        </w:rPr>
        <w:t> </w:t>
      </w:r>
      <w:r w:rsidRPr="00562EB7">
        <w:rPr>
          <w:rFonts w:ascii="Cambria Math" w:hAnsi="Cambria Math" w:cs="Cambria Math"/>
          <w:b/>
          <w:szCs w:val="22"/>
          <w:shd w:val="clear" w:color="auto" w:fill="F0F0E7"/>
        </w:rPr>
        <w:t> </w:t>
      </w:r>
      <w:r w:rsidRPr="00562EB7">
        <w:rPr>
          <w:rFonts w:ascii="Cambria Math" w:hAnsi="Cambria Math" w:cs="Cambria Math"/>
          <w:b/>
          <w:szCs w:val="22"/>
          <w:shd w:val="clear" w:color="auto" w:fill="F0F0E7"/>
        </w:rPr>
        <w:t> </w:t>
      </w:r>
      <w:r w:rsidRPr="00562EB7">
        <w:rPr>
          <w:rFonts w:cs="Arial"/>
          <w:b/>
          <w:szCs w:val="22"/>
          <w:shd w:val="clear" w:color="auto" w:fill="F0F0E7"/>
        </w:rPr>
        <w:fldChar w:fldCharType="end"/>
      </w:r>
      <w:r>
        <w:rPr>
          <w:b/>
        </w:rPr>
        <w:t xml:space="preserve"> Stück </w:t>
      </w:r>
      <w:r w:rsidRPr="00B95690">
        <w:rPr>
          <w:b/>
        </w:rPr>
        <w:t>ungeöffneten Briefwahl</w:t>
      </w:r>
      <w:r w:rsidR="00CD47AF">
        <w:rPr>
          <w:b/>
        </w:rPr>
        <w:t>-Wahl</w:t>
      </w:r>
      <w:r w:rsidRPr="00B95690">
        <w:rPr>
          <w:b/>
        </w:rPr>
        <w:t>karten</w:t>
      </w:r>
      <w:r w:rsidR="00632C0E">
        <w:rPr>
          <w:b/>
        </w:rPr>
        <w:t>.</w:t>
      </w:r>
    </w:p>
    <w:p w14:paraId="55A65726" w14:textId="77777777" w:rsidR="00BF168B" w:rsidRDefault="00BF168B" w:rsidP="00BF168B">
      <w:pPr>
        <w:tabs>
          <w:tab w:val="left" w:leader="dot" w:pos="9072"/>
        </w:tabs>
        <w:rPr>
          <w:rFonts w:cs="Arial"/>
        </w:rPr>
      </w:pPr>
    </w:p>
    <w:p w14:paraId="696A3DB8" w14:textId="77777777" w:rsidR="00BF168B" w:rsidRPr="005E09D7" w:rsidRDefault="00BF168B" w:rsidP="00BF168B">
      <w:pPr>
        <w:tabs>
          <w:tab w:val="left" w:leader="dot" w:pos="9072"/>
        </w:tabs>
        <w:rPr>
          <w:b/>
          <w:bCs/>
        </w:rPr>
      </w:pPr>
      <w:r w:rsidRPr="005E09D7">
        <w:rPr>
          <w:b/>
          <w:bCs/>
        </w:rPr>
        <w:t>Übernahm</w:t>
      </w:r>
      <w:r>
        <w:rPr>
          <w:b/>
          <w:bCs/>
        </w:rPr>
        <w:t>e</w:t>
      </w:r>
      <w:r w:rsidRPr="005E09D7">
        <w:rPr>
          <w:b/>
          <w:bCs/>
        </w:rPr>
        <w:t>bestätigung: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BF168B" w14:paraId="61406346" w14:textId="77777777" w:rsidTr="00947F78">
        <w:trPr>
          <w:trHeight w:val="865"/>
        </w:trPr>
        <w:tc>
          <w:tcPr>
            <w:tcW w:w="3544" w:type="dxa"/>
            <w:vAlign w:val="center"/>
          </w:tcPr>
          <w:p w14:paraId="2BCEB1C8" w14:textId="77777777" w:rsidR="00BF168B" w:rsidRDefault="00BF168B" w:rsidP="00947F78">
            <w:pPr>
              <w:tabs>
                <w:tab w:val="left" w:leader="dot" w:pos="3828"/>
                <w:tab w:val="left" w:pos="4678"/>
                <w:tab w:val="left" w:leader="dot" w:pos="8931"/>
              </w:tabs>
              <w:ind w:left="-70"/>
            </w:pPr>
            <w:r>
              <w:t>Bezeichnung der übernehmenden</w:t>
            </w:r>
            <w:r>
              <w:br/>
              <w:t>Wahlbehörde:</w:t>
            </w:r>
          </w:p>
        </w:tc>
        <w:tc>
          <w:tcPr>
            <w:tcW w:w="5528" w:type="dxa"/>
            <w:shd w:val="clear" w:color="auto" w:fill="E7FFE7"/>
            <w:vAlign w:val="center"/>
          </w:tcPr>
          <w:p w14:paraId="33871BC0" w14:textId="77777777" w:rsidR="00BF168B" w:rsidRDefault="00BF168B" w:rsidP="00947F78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</w:pPr>
          </w:p>
        </w:tc>
      </w:tr>
    </w:tbl>
    <w:p w14:paraId="7E2D5C0D" w14:textId="77777777" w:rsidR="00BF168B" w:rsidRDefault="00BF168B" w:rsidP="00BF168B">
      <w:pPr>
        <w:tabs>
          <w:tab w:val="left" w:leader="dot" w:pos="9072"/>
        </w:tabs>
      </w:pPr>
    </w:p>
    <w:p w14:paraId="1870DE7D" w14:textId="77777777" w:rsidR="00BF168B" w:rsidRDefault="00BF168B" w:rsidP="00BF168B">
      <w:pPr>
        <w:tabs>
          <w:tab w:val="left" w:leader="dot" w:pos="9072"/>
        </w:tabs>
      </w:pPr>
    </w:p>
    <w:p w14:paraId="3D14304F" w14:textId="77777777" w:rsidR="00BF168B" w:rsidRPr="00D2172F" w:rsidRDefault="00BF168B" w:rsidP="00BF168B">
      <w:pPr>
        <w:tabs>
          <w:tab w:val="left" w:leader="dot" w:pos="9072"/>
        </w:tabs>
        <w:jc w:val="center"/>
        <w:rPr>
          <w:szCs w:val="22"/>
        </w:rPr>
      </w:pPr>
      <w:r w:rsidRPr="00D2172F">
        <w:rPr>
          <w:szCs w:val="22"/>
        </w:rPr>
        <w:t xml:space="preserve">Der Wahlakt wurde um </w:t>
      </w:r>
      <w:r w:rsidRPr="00D2172F">
        <w:rPr>
          <w:b/>
          <w:szCs w:val="22"/>
          <w:shd w:val="clear" w:color="auto" w:fill="E7FFE7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2172F">
        <w:rPr>
          <w:b/>
          <w:szCs w:val="22"/>
          <w:shd w:val="clear" w:color="auto" w:fill="E7FFE7"/>
        </w:rPr>
        <w:instrText xml:space="preserve"> FORMTEXT </w:instrText>
      </w:r>
      <w:r w:rsidRPr="00D2172F">
        <w:rPr>
          <w:b/>
          <w:szCs w:val="22"/>
          <w:shd w:val="clear" w:color="auto" w:fill="E7FFE7"/>
        </w:rPr>
      </w:r>
      <w:r w:rsidRPr="00D2172F">
        <w:rPr>
          <w:b/>
          <w:szCs w:val="22"/>
          <w:shd w:val="clear" w:color="auto" w:fill="E7FFE7"/>
        </w:rPr>
        <w:fldChar w:fldCharType="separate"/>
      </w:r>
      <w:r w:rsidRPr="00D2172F">
        <w:rPr>
          <w:b/>
          <w:noProof/>
          <w:szCs w:val="22"/>
          <w:shd w:val="clear" w:color="auto" w:fill="E7FFE7"/>
        </w:rPr>
        <w:t> </w:t>
      </w:r>
      <w:r w:rsidRPr="00D2172F">
        <w:rPr>
          <w:b/>
          <w:noProof/>
          <w:szCs w:val="22"/>
          <w:shd w:val="clear" w:color="auto" w:fill="E7FFE7"/>
        </w:rPr>
        <w:t> </w:t>
      </w:r>
      <w:r w:rsidRPr="00D2172F">
        <w:rPr>
          <w:b/>
          <w:noProof/>
          <w:szCs w:val="22"/>
          <w:shd w:val="clear" w:color="auto" w:fill="E7FFE7"/>
        </w:rPr>
        <w:t> </w:t>
      </w:r>
      <w:r w:rsidRPr="00D2172F">
        <w:rPr>
          <w:b/>
          <w:noProof/>
          <w:szCs w:val="22"/>
          <w:shd w:val="clear" w:color="auto" w:fill="E7FFE7"/>
        </w:rPr>
        <w:t> </w:t>
      </w:r>
      <w:r w:rsidRPr="00D2172F">
        <w:rPr>
          <w:b/>
          <w:noProof/>
          <w:szCs w:val="22"/>
          <w:shd w:val="clear" w:color="auto" w:fill="E7FFE7"/>
        </w:rPr>
        <w:t> </w:t>
      </w:r>
      <w:r w:rsidRPr="00D2172F">
        <w:rPr>
          <w:b/>
          <w:szCs w:val="22"/>
          <w:shd w:val="clear" w:color="auto" w:fill="E7FFE7"/>
        </w:rPr>
        <w:fldChar w:fldCharType="end"/>
      </w:r>
      <w:r w:rsidRPr="00D2172F">
        <w:rPr>
          <w:szCs w:val="22"/>
        </w:rPr>
        <w:t xml:space="preserve"> Uhr übernommen.</w:t>
      </w:r>
    </w:p>
    <w:p w14:paraId="4A8E2ACE" w14:textId="77777777" w:rsidR="00BF168B" w:rsidRPr="00D2172F" w:rsidRDefault="00BF168B" w:rsidP="00BF168B">
      <w:pPr>
        <w:tabs>
          <w:tab w:val="left" w:leader="dot" w:pos="9072"/>
        </w:tabs>
        <w:rPr>
          <w:szCs w:val="22"/>
        </w:rPr>
      </w:pPr>
    </w:p>
    <w:p w14:paraId="4B0CEE16" w14:textId="77777777" w:rsidR="00BF168B" w:rsidRPr="00D2172F" w:rsidRDefault="00BF168B" w:rsidP="00BF168B">
      <w:pPr>
        <w:tabs>
          <w:tab w:val="left" w:leader="dot" w:pos="9072"/>
        </w:tabs>
        <w:jc w:val="center"/>
        <w:rPr>
          <w:szCs w:val="22"/>
        </w:rPr>
      </w:pPr>
    </w:p>
    <w:tbl>
      <w:tblPr>
        <w:tblW w:w="0" w:type="auto"/>
        <w:jc w:val="center"/>
        <w:shd w:val="clear" w:color="auto" w:fill="E7FFE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5"/>
        <w:gridCol w:w="4555"/>
      </w:tblGrid>
      <w:tr w:rsidR="00BF168B" w:rsidRPr="00D2172F" w14:paraId="3430E565" w14:textId="77777777" w:rsidTr="00947F78">
        <w:trPr>
          <w:trHeight w:val="1278"/>
          <w:jc w:val="center"/>
        </w:trPr>
        <w:tc>
          <w:tcPr>
            <w:tcW w:w="4555" w:type="dxa"/>
            <w:shd w:val="clear" w:color="auto" w:fill="E7FFE7"/>
          </w:tcPr>
          <w:p w14:paraId="4A16A63F" w14:textId="10C745F6" w:rsidR="00BF168B" w:rsidRDefault="00BF168B" w:rsidP="00947F78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rPr>
                <w:szCs w:val="22"/>
              </w:rPr>
            </w:pPr>
            <w:r>
              <w:rPr>
                <w:szCs w:val="22"/>
              </w:rPr>
              <w:t>Die Wahlleiterin oder der Wahlleiter der übernehmenden Sprengelwahlbehörde</w:t>
            </w:r>
            <w:r w:rsidRPr="00D2172F">
              <w:rPr>
                <w:szCs w:val="22"/>
              </w:rPr>
              <w:t>:</w:t>
            </w:r>
          </w:p>
          <w:p w14:paraId="61F49A13" w14:textId="77777777" w:rsidR="00BF168B" w:rsidRDefault="00BF168B" w:rsidP="00947F78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rPr>
                <w:szCs w:val="22"/>
              </w:rPr>
            </w:pPr>
          </w:p>
          <w:p w14:paraId="7FC7A6E9" w14:textId="77777777" w:rsidR="00BF168B" w:rsidRPr="00D2172F" w:rsidRDefault="00BF168B" w:rsidP="00947F78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rPr>
                <w:szCs w:val="22"/>
              </w:rPr>
            </w:pPr>
          </w:p>
        </w:tc>
        <w:tc>
          <w:tcPr>
            <w:tcW w:w="4555" w:type="dxa"/>
            <w:shd w:val="clear" w:color="auto" w:fill="E7FFE7"/>
          </w:tcPr>
          <w:p w14:paraId="295B3AF2" w14:textId="77777777" w:rsidR="00BF168B" w:rsidRDefault="00BF168B" w:rsidP="00947F78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rPr>
                <w:szCs w:val="22"/>
              </w:rPr>
            </w:pPr>
            <w:r>
              <w:rPr>
                <w:szCs w:val="22"/>
              </w:rPr>
              <w:t>Datum:</w:t>
            </w:r>
          </w:p>
          <w:p w14:paraId="2BF12AF6" w14:textId="77777777" w:rsidR="00BF168B" w:rsidRPr="002E3F38" w:rsidRDefault="00BF168B" w:rsidP="00947F78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rPr>
                <w:sz w:val="16"/>
                <w:szCs w:val="16"/>
              </w:rPr>
            </w:pPr>
          </w:p>
          <w:p w14:paraId="5E09D90F" w14:textId="77777777" w:rsidR="00BF168B" w:rsidRPr="002E3F38" w:rsidRDefault="00BF168B" w:rsidP="00947F78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rPr>
                <w:sz w:val="16"/>
                <w:szCs w:val="16"/>
              </w:rPr>
            </w:pPr>
          </w:p>
          <w:p w14:paraId="3AD90F68" w14:textId="77777777" w:rsidR="00BF168B" w:rsidRDefault="00BF168B" w:rsidP="00947F78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23. März 2025</w:t>
            </w:r>
          </w:p>
        </w:tc>
      </w:tr>
    </w:tbl>
    <w:p w14:paraId="52DD1AA6" w14:textId="77777777" w:rsidR="00BF168B" w:rsidRPr="00D2172F" w:rsidRDefault="00BF168B" w:rsidP="00BF168B">
      <w:pPr>
        <w:tabs>
          <w:tab w:val="left" w:leader="dot" w:pos="9072"/>
        </w:tabs>
        <w:rPr>
          <w:szCs w:val="22"/>
        </w:rPr>
      </w:pPr>
    </w:p>
    <w:sectPr w:rsidR="00BF168B" w:rsidRPr="00D2172F" w:rsidSect="00053229">
      <w:headerReference w:type="default" r:id="rId7"/>
      <w:footerReference w:type="default" r:id="rId8"/>
      <w:endnotePr>
        <w:numFmt w:val="decimal"/>
      </w:endnotePr>
      <w:pgSz w:w="11907" w:h="16840"/>
      <w:pgMar w:top="1276" w:right="1418" w:bottom="964" w:left="1418" w:header="72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D78" w14:textId="77777777" w:rsidR="00497D32" w:rsidRDefault="00497D32">
      <w:r>
        <w:separator/>
      </w:r>
    </w:p>
  </w:endnote>
  <w:endnote w:type="continuationSeparator" w:id="0">
    <w:p w14:paraId="111468EE" w14:textId="77777777" w:rsidR="00497D32" w:rsidRDefault="0049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C56B" w14:textId="77777777" w:rsidR="00171060" w:rsidRDefault="00171060">
    <w:pPr>
      <w:pStyle w:val="Fuzeile"/>
      <w:widowControl/>
      <w:rPr>
        <w:sz w:val="18"/>
      </w:rPr>
    </w:pPr>
    <w:r>
      <w:rPr>
        <w:rStyle w:val="Seitenzahl"/>
        <w:sz w:val="18"/>
      </w:rPr>
      <w:t>-----------------------------</w:t>
    </w:r>
    <w:r>
      <w:rPr>
        <w:rStyle w:val="Seitenzahl"/>
        <w:sz w:val="18"/>
      </w:rPr>
      <w:br/>
      <w:t xml:space="preserve">* Niederschrift der </w:t>
    </w:r>
    <w:r w:rsidR="00CC19FA">
      <w:rPr>
        <w:rStyle w:val="Seitenzahl"/>
        <w:sz w:val="18"/>
        <w:szCs w:val="18"/>
      </w:rPr>
      <w:t>Gemeindewahlbehörde</w:t>
    </w:r>
    <w:r w:rsidRPr="008C7DFE">
      <w:rPr>
        <w:rStyle w:val="Seitenzahl"/>
        <w:sz w:val="18"/>
        <w:szCs w:val="18"/>
      </w:rPr>
      <w:br/>
      <w:t>gemäß §</w:t>
    </w:r>
    <w:r w:rsidR="007C38C3">
      <w:rPr>
        <w:rStyle w:val="Seitenzahl"/>
        <w:sz w:val="18"/>
        <w:szCs w:val="18"/>
      </w:rPr>
      <w:t> </w:t>
    </w:r>
    <w:r w:rsidR="006A178E">
      <w:rPr>
        <w:rStyle w:val="Seitenzahl"/>
        <w:sz w:val="18"/>
        <w:szCs w:val="18"/>
      </w:rPr>
      <w:t>55 </w:t>
    </w:r>
    <w:r w:rsidR="00632C0E">
      <w:rPr>
        <w:rStyle w:val="Seitenzahl"/>
        <w:sz w:val="18"/>
        <w:szCs w:val="18"/>
      </w:rPr>
      <w:t>GWO</w:t>
    </w:r>
    <w:r w:rsidRPr="008C7DFE">
      <w:rPr>
        <w:rStyle w:val="Seitenzahl"/>
        <w:sz w:val="18"/>
        <w:szCs w:val="18"/>
      </w:rPr>
      <w:t xml:space="preserve">, LGBl. Nr. 59, </w:t>
    </w:r>
    <w:r w:rsidR="00632C0E">
      <w:rPr>
        <w:rStyle w:val="Seitenzahl"/>
        <w:sz w:val="18"/>
        <w:szCs w:val="18"/>
      </w:rPr>
      <w:t>idgF.</w:t>
    </w:r>
    <w:r>
      <w:rPr>
        <w:rStyle w:val="Seitenzahl"/>
        <w:sz w:val="18"/>
      </w:rPr>
      <w:tab/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PAGE </w:instrText>
    </w:r>
    <w:r>
      <w:rPr>
        <w:rStyle w:val="Seitenzahl"/>
        <w:sz w:val="18"/>
      </w:rPr>
      <w:fldChar w:fldCharType="separate"/>
    </w:r>
    <w:r w:rsidR="00146AE1">
      <w:rPr>
        <w:rStyle w:val="Seitenzahl"/>
        <w:noProof/>
        <w:sz w:val="18"/>
      </w:rPr>
      <w:t>1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5565" w14:textId="77777777" w:rsidR="00497D32" w:rsidRDefault="00497D32">
      <w:r>
        <w:separator/>
      </w:r>
    </w:p>
  </w:footnote>
  <w:footnote w:type="continuationSeparator" w:id="0">
    <w:p w14:paraId="0124C8D0" w14:textId="77777777" w:rsidR="00497D32" w:rsidRDefault="0049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8689" w14:textId="77777777" w:rsidR="00171060" w:rsidRPr="00D80416" w:rsidRDefault="00171060" w:rsidP="00171060">
    <w:pPr>
      <w:pStyle w:val="Kopfzeile"/>
      <w:jc w:val="right"/>
      <w:rPr>
        <w:b/>
        <w:sz w:val="24"/>
        <w:lang w:val="de-AT"/>
      </w:rPr>
    </w:pPr>
    <w:r w:rsidRPr="00D80416">
      <w:rPr>
        <w:b/>
        <w:sz w:val="24"/>
        <w:lang w:val="de-AT"/>
      </w:rPr>
      <w:t>BRIEF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4FB"/>
    <w:multiLevelType w:val="singleLevel"/>
    <w:tmpl w:val="1F1832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B7A11E7"/>
    <w:multiLevelType w:val="hybridMultilevel"/>
    <w:tmpl w:val="0504A2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91A22E5"/>
    <w:multiLevelType w:val="singleLevel"/>
    <w:tmpl w:val="B09E35E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3"/>
  </w:num>
  <w:num w:numId="3">
    <w:abstractNumId w:val="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0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49C"/>
    <w:rsid w:val="00053229"/>
    <w:rsid w:val="000738E2"/>
    <w:rsid w:val="0007724C"/>
    <w:rsid w:val="000D1219"/>
    <w:rsid w:val="001009D1"/>
    <w:rsid w:val="00103038"/>
    <w:rsid w:val="00140C68"/>
    <w:rsid w:val="00146AE1"/>
    <w:rsid w:val="001700A5"/>
    <w:rsid w:val="00171060"/>
    <w:rsid w:val="00187E15"/>
    <w:rsid w:val="00221E46"/>
    <w:rsid w:val="002543DC"/>
    <w:rsid w:val="00283809"/>
    <w:rsid w:val="00337EF8"/>
    <w:rsid w:val="00351601"/>
    <w:rsid w:val="003938F3"/>
    <w:rsid w:val="003B6664"/>
    <w:rsid w:val="004750E3"/>
    <w:rsid w:val="004970C1"/>
    <w:rsid w:val="00497D32"/>
    <w:rsid w:val="004F40E4"/>
    <w:rsid w:val="0052678D"/>
    <w:rsid w:val="00547980"/>
    <w:rsid w:val="0056349C"/>
    <w:rsid w:val="0059572A"/>
    <w:rsid w:val="005B73D6"/>
    <w:rsid w:val="00632C0E"/>
    <w:rsid w:val="00695A0D"/>
    <w:rsid w:val="006A178E"/>
    <w:rsid w:val="006D4C85"/>
    <w:rsid w:val="00703E55"/>
    <w:rsid w:val="00706736"/>
    <w:rsid w:val="00744D45"/>
    <w:rsid w:val="00747D7E"/>
    <w:rsid w:val="0076782B"/>
    <w:rsid w:val="007C38C3"/>
    <w:rsid w:val="007D0404"/>
    <w:rsid w:val="00802C00"/>
    <w:rsid w:val="008A228D"/>
    <w:rsid w:val="008D7192"/>
    <w:rsid w:val="008E427D"/>
    <w:rsid w:val="00935776"/>
    <w:rsid w:val="0098253E"/>
    <w:rsid w:val="00996B70"/>
    <w:rsid w:val="00996F34"/>
    <w:rsid w:val="009B315B"/>
    <w:rsid w:val="009D0973"/>
    <w:rsid w:val="009E04DF"/>
    <w:rsid w:val="009E4B9A"/>
    <w:rsid w:val="00A86D7D"/>
    <w:rsid w:val="00A9380A"/>
    <w:rsid w:val="00AF56A7"/>
    <w:rsid w:val="00BC28BE"/>
    <w:rsid w:val="00BF168B"/>
    <w:rsid w:val="00BF48A9"/>
    <w:rsid w:val="00C21988"/>
    <w:rsid w:val="00C658A7"/>
    <w:rsid w:val="00C771F8"/>
    <w:rsid w:val="00C81E85"/>
    <w:rsid w:val="00C90C53"/>
    <w:rsid w:val="00CC19FA"/>
    <w:rsid w:val="00CD47AF"/>
    <w:rsid w:val="00D13A67"/>
    <w:rsid w:val="00D60570"/>
    <w:rsid w:val="00D6334E"/>
    <w:rsid w:val="00D740C9"/>
    <w:rsid w:val="00DD7C85"/>
    <w:rsid w:val="00DE5B53"/>
    <w:rsid w:val="00E35439"/>
    <w:rsid w:val="00E41213"/>
    <w:rsid w:val="00E91656"/>
    <w:rsid w:val="00F038BD"/>
    <w:rsid w:val="00F20C7B"/>
    <w:rsid w:val="00F649BB"/>
    <w:rsid w:val="00F7399A"/>
    <w:rsid w:val="00F87E6B"/>
    <w:rsid w:val="00FA0602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21887C6"/>
  <w15:chartTrackingRefBased/>
  <w15:docId w15:val="{BC7BE619-9CDA-406C-8D7F-0F4C79ED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6349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56349C"/>
    <w:pPr>
      <w:keepNext/>
      <w:jc w:val="center"/>
      <w:outlineLvl w:val="2"/>
    </w:pPr>
    <w:rPr>
      <w:rFonts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character" w:customStyle="1" w:styleId="berschrift3Zchn">
    <w:name w:val="Überschrift 3 Zchn"/>
    <w:link w:val="berschrift3"/>
    <w:rsid w:val="0056349C"/>
    <w:rPr>
      <w:rFonts w:ascii="Arial" w:hAnsi="Arial" w:cs="Arial"/>
      <w:b/>
      <w:sz w:val="28"/>
      <w:lang w:val="de-DE" w:eastAsia="de-DE"/>
    </w:rPr>
  </w:style>
  <w:style w:type="paragraph" w:styleId="Kopfzeile">
    <w:name w:val="header"/>
    <w:basedOn w:val="Standard"/>
    <w:link w:val="KopfzeileZchn"/>
    <w:rsid w:val="005634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6349C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5634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6349C"/>
    <w:rPr>
      <w:rFonts w:ascii="Arial" w:hAnsi="Arial"/>
      <w:sz w:val="22"/>
      <w:lang w:val="de-DE" w:eastAsia="de-DE"/>
    </w:rPr>
  </w:style>
  <w:style w:type="character" w:styleId="Seitenzahl">
    <w:name w:val="page number"/>
    <w:rsid w:val="0056349C"/>
    <w:rPr>
      <w:sz w:val="20"/>
    </w:rPr>
  </w:style>
  <w:style w:type="paragraph" w:styleId="Textkrper">
    <w:name w:val="Body Text"/>
    <w:basedOn w:val="Standard"/>
    <w:link w:val="TextkrperZchn"/>
    <w:rsid w:val="0056349C"/>
    <w:pPr>
      <w:tabs>
        <w:tab w:val="left" w:leader="dot" w:pos="3686"/>
      </w:tabs>
      <w:spacing w:before="120"/>
      <w:jc w:val="both"/>
    </w:pPr>
    <w:rPr>
      <w:sz w:val="20"/>
    </w:rPr>
  </w:style>
  <w:style w:type="character" w:customStyle="1" w:styleId="TextkrperZchn">
    <w:name w:val="Textkörper Zchn"/>
    <w:link w:val="Textkrper"/>
    <w:rsid w:val="0056349C"/>
    <w:rPr>
      <w:rFonts w:ascii="Arial" w:hAnsi="Arial"/>
      <w:lang w:val="de-DE" w:eastAsia="de-DE"/>
    </w:rPr>
  </w:style>
  <w:style w:type="paragraph" w:styleId="Textkrper2">
    <w:name w:val="Body Text 2"/>
    <w:basedOn w:val="Standard"/>
    <w:link w:val="Textkrper2Zchn"/>
    <w:rsid w:val="0056349C"/>
    <w:pPr>
      <w:tabs>
        <w:tab w:val="left" w:leader="dot" w:pos="8931"/>
      </w:tabs>
      <w:jc w:val="both"/>
    </w:pPr>
    <w:rPr>
      <w:rFonts w:ascii="Times New Roman" w:hAnsi="Times New Roman"/>
      <w:sz w:val="24"/>
    </w:rPr>
  </w:style>
  <w:style w:type="character" w:customStyle="1" w:styleId="Textkrper2Zchn">
    <w:name w:val="Textkörper 2 Zchn"/>
    <w:link w:val="Textkrper2"/>
    <w:rsid w:val="0056349C"/>
    <w:rPr>
      <w:sz w:val="24"/>
      <w:lang w:val="de-DE" w:eastAsia="de-DE"/>
    </w:rPr>
  </w:style>
  <w:style w:type="table" w:styleId="Tabellenraster">
    <w:name w:val="Table Grid"/>
    <w:basedOn w:val="NormaleTabelle"/>
    <w:rsid w:val="006D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975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dc:description/>
  <cp:lastModifiedBy>Hütter Michaela</cp:lastModifiedBy>
  <cp:revision>12</cp:revision>
  <cp:lastPrinted>2025-02-04T13:58:00Z</cp:lastPrinted>
  <dcterms:created xsi:type="dcterms:W3CDTF">2025-02-06T12:46:00Z</dcterms:created>
  <dcterms:modified xsi:type="dcterms:W3CDTF">2025-02-25T10:30:00Z</dcterms:modified>
</cp:coreProperties>
</file>