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9E" w:rsidRPr="00593C05" w:rsidRDefault="00A81C9E" w:rsidP="00A81C9E">
      <w:pPr>
        <w:rPr>
          <w:rFonts w:ascii="Times New Roman" w:hAnsi="Times New Roman" w:cs="Times New Roman"/>
          <w:sz w:val="24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D5196" wp14:editId="19BF9A39">
                <wp:simplePos x="0" y="0"/>
                <wp:positionH relativeFrom="column">
                  <wp:posOffset>-33020</wp:posOffset>
                </wp:positionH>
                <wp:positionV relativeFrom="paragraph">
                  <wp:posOffset>-116204</wp:posOffset>
                </wp:positionV>
                <wp:extent cx="4991100" cy="127635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C9E" w:rsidRPr="00F03CE1" w:rsidRDefault="00A81C9E" w:rsidP="00A81C9E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„</w:t>
                            </w:r>
                            <w:r w:rsidRPr="00F03CE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Checkliste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“ für Anträge </w:t>
                            </w:r>
                            <w:r w:rsidR="0062598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auf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Arbeitsstättenbewilligung nach </w:t>
                            </w:r>
                            <w:hyperlink r:id="rId7" w:history="1">
                              <w:r w:rsidRPr="00A81C9E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§ 92 </w:t>
                              </w:r>
                              <w:proofErr w:type="spellStart"/>
                              <w:r w:rsidRPr="00A81C9E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AschG</w:t>
                              </w:r>
                              <w:proofErr w:type="spellEnd"/>
                            </w:hyperlink>
                            <w:r w:rsidRPr="00A81C9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D519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.6pt;margin-top:-9.15pt;width:393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" filled="f" stroked="f">
                <v:textbox>
                  <w:txbxContent>
                    <w:p w:rsidR="00A81C9E" w:rsidRPr="00F03CE1" w:rsidRDefault="00A81C9E" w:rsidP="00A81C9E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„</w:t>
                      </w:r>
                      <w:r w:rsidRPr="00F03CE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Checkliste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für Anträge </w:t>
                      </w:r>
                      <w:r w:rsidR="0062598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auf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Arbeitsstättenbewilligung nach </w:t>
                      </w:r>
                      <w:hyperlink r:id="rId8" w:history="1">
                        <w:r w:rsidRPr="00A81C9E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§ 92 </w:t>
                        </w:r>
                        <w:proofErr w:type="spellStart"/>
                        <w:r w:rsidRPr="00A81C9E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AschG</w:t>
                        </w:r>
                        <w:proofErr w:type="spellEnd"/>
                      </w:hyperlink>
                      <w:r w:rsidRPr="00A81C9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0F586" wp14:editId="63C7CB40">
                <wp:simplePos x="0" y="0"/>
                <wp:positionH relativeFrom="page">
                  <wp:posOffset>0</wp:posOffset>
                </wp:positionH>
                <wp:positionV relativeFrom="paragraph">
                  <wp:posOffset>-910471</wp:posOffset>
                </wp:positionV>
                <wp:extent cx="7562850" cy="2231680"/>
                <wp:effectExtent l="0" t="0" r="0" b="0"/>
                <wp:wrapNone/>
                <wp:docPr id="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231680"/>
                        </a:xfrm>
                        <a:prstGeom prst="rect">
                          <a:avLst/>
                        </a:prstGeom>
                        <a:solidFill>
                          <a:srgbClr val="0078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D6B0" id="Rechteck 3" o:spid="_x0000_s1026" style="position:absolute;margin-left:0;margin-top:-71.7pt;width:595.5pt;height:17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" fillcolor="#007844" stroked="f" strokeweight="1pt">
                <w10:wrap anchorx="page"/>
              </v:rect>
            </w:pict>
          </mc:Fallback>
        </mc:AlternateContent>
      </w: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C2F0F" wp14:editId="2AF645B1">
                <wp:simplePos x="0" y="0"/>
                <wp:positionH relativeFrom="column">
                  <wp:posOffset>-215824</wp:posOffset>
                </wp:positionH>
                <wp:positionV relativeFrom="paragraph">
                  <wp:posOffset>-215824</wp:posOffset>
                </wp:positionV>
                <wp:extent cx="5490058" cy="1228954"/>
                <wp:effectExtent l="19050" t="0" r="15875" b="28575"/>
                <wp:wrapNone/>
                <wp:docPr id="290" name="Gewinkelte Verbindung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490058" cy="1228954"/>
                        </a:xfrm>
                        <a:prstGeom prst="bentConnector3">
                          <a:avLst>
                            <a:gd name="adj1" fmla="val 100029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7711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90" o:spid="_x0000_s1026" type="#_x0000_t34" style="position:absolute;margin-left:-17pt;margin-top:-17pt;width:432.3pt;height:96.7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" adj="21606" strokecolor="white [3212]" strokeweight=".5pt"/>
            </w:pict>
          </mc:Fallback>
        </mc:AlternateContent>
      </w:r>
    </w:p>
    <w:p w:rsidR="00A81C9E" w:rsidRPr="00593C05" w:rsidRDefault="00A81C9E" w:rsidP="00A81C9E">
      <w:pPr>
        <w:rPr>
          <w:rFonts w:ascii="Times New Roman" w:hAnsi="Times New Roman" w:cs="Times New Roman"/>
          <w:sz w:val="24"/>
        </w:rPr>
      </w:pPr>
    </w:p>
    <w:p w:rsidR="00A81C9E" w:rsidRPr="00593C05" w:rsidRDefault="00A81C9E" w:rsidP="00A81C9E">
      <w:pPr>
        <w:rPr>
          <w:rFonts w:ascii="Times New Roman" w:hAnsi="Times New Roman" w:cs="Times New Roman"/>
          <w:sz w:val="24"/>
        </w:rPr>
      </w:pPr>
    </w:p>
    <w:p w:rsidR="00A81C9E" w:rsidRDefault="00A81C9E" w:rsidP="00A81C9E">
      <w:pPr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A81C9E" w:rsidRDefault="00A81C9E" w:rsidP="00A81C9E">
      <w:pPr>
        <w:rPr>
          <w:rFonts w:ascii="Times New Roman" w:hAnsi="Times New Roman" w:cs="Times New Roman"/>
          <w:b/>
          <w:sz w:val="22"/>
          <w:u w:val="single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C58B7" wp14:editId="54442DE9">
                <wp:simplePos x="0" y="0"/>
                <wp:positionH relativeFrom="column">
                  <wp:posOffset>-213995</wp:posOffset>
                </wp:positionH>
                <wp:positionV relativeFrom="paragraph">
                  <wp:posOffset>94615</wp:posOffset>
                </wp:positionV>
                <wp:extent cx="3175" cy="7721600"/>
                <wp:effectExtent l="0" t="0" r="34925" b="12700"/>
                <wp:wrapNone/>
                <wp:docPr id="291" name="Gerade Verbindung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7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54F9B" id="Gerade Verbindung 29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7.45pt" to="-16.6pt,6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A81C9E" w:rsidRPr="00A81C9E" w:rsidRDefault="00A81C9E" w:rsidP="00A81C9E">
      <w:pPr>
        <w:tabs>
          <w:tab w:val="right" w:pos="2306"/>
        </w:tabs>
        <w:rPr>
          <w:rFonts w:ascii="Times New Roman" w:hAnsi="Times New Roman"/>
          <w:sz w:val="22"/>
          <w:szCs w:val="22"/>
          <w:lang w:val="de-DE"/>
        </w:rPr>
      </w:pPr>
      <w:r w:rsidRPr="00A81C9E">
        <w:rPr>
          <w:rFonts w:ascii="Times New Roman" w:hAnsi="Times New Roman"/>
          <w:sz w:val="22"/>
          <w:szCs w:val="22"/>
          <w:lang w:val="de-DE"/>
        </w:rPr>
        <w:t xml:space="preserve">Grundsätzlich wird eine </w:t>
      </w:r>
      <w:r>
        <w:rPr>
          <w:rFonts w:ascii="Times New Roman" w:hAnsi="Times New Roman"/>
          <w:sz w:val="22"/>
          <w:szCs w:val="22"/>
          <w:lang w:val="de-DE"/>
        </w:rPr>
        <w:t xml:space="preserve">durch die Behörde organisierte </w:t>
      </w:r>
      <w:r w:rsidRPr="00A81C9E">
        <w:rPr>
          <w:rFonts w:ascii="Times New Roman" w:hAnsi="Times New Roman"/>
          <w:sz w:val="22"/>
          <w:szCs w:val="22"/>
          <w:lang w:val="de-DE"/>
        </w:rPr>
        <w:t>Vorbesprechung empfohlen, wobei detailliert die erforderlichen Einreichunterlagen festgelegt werden. Folgende Unterlagen sind für die Durchfü</w:t>
      </w:r>
      <w:r w:rsidR="009A300C">
        <w:rPr>
          <w:rFonts w:ascii="Times New Roman" w:hAnsi="Times New Roman"/>
          <w:sz w:val="22"/>
          <w:szCs w:val="22"/>
          <w:lang w:val="de-DE"/>
        </w:rPr>
        <w:t xml:space="preserve">hrung des Verfahrens jedenfalls - </w:t>
      </w:r>
      <w:r w:rsidR="009A300C" w:rsidRPr="00A81C9E">
        <w:rPr>
          <w:rFonts w:ascii="Times New Roman" w:hAnsi="Times New Roman"/>
          <w:sz w:val="22"/>
          <w:szCs w:val="22"/>
          <w:lang w:val="de-DE"/>
        </w:rPr>
        <w:t>in dreifacher Ausführung in Papierform und einmal digital</w:t>
      </w:r>
      <w:r w:rsidR="009A300C" w:rsidRPr="00A81C9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9A300C">
        <w:rPr>
          <w:rFonts w:ascii="Times New Roman" w:hAnsi="Times New Roman"/>
          <w:sz w:val="22"/>
          <w:szCs w:val="22"/>
          <w:lang w:val="de-DE"/>
        </w:rPr>
        <w:t xml:space="preserve">- </w:t>
      </w:r>
      <w:r w:rsidRPr="00A81C9E">
        <w:rPr>
          <w:rFonts w:ascii="Times New Roman" w:hAnsi="Times New Roman"/>
          <w:sz w:val="22"/>
          <w:szCs w:val="22"/>
          <w:lang w:val="de-DE"/>
        </w:rPr>
        <w:t>erforderlich:</w:t>
      </w:r>
      <w:bookmarkStart w:id="0" w:name="_GoBack"/>
      <w:bookmarkEnd w:id="0"/>
    </w:p>
    <w:p w:rsidR="00A81C9E" w:rsidRPr="00A81C9E" w:rsidRDefault="00A81C9E" w:rsidP="00A81C9E">
      <w:pPr>
        <w:rPr>
          <w:rFonts w:ascii="Times New Roman" w:hAnsi="Times New Roman" w:cs="Times New Roman"/>
          <w:sz w:val="22"/>
          <w:szCs w:val="22"/>
        </w:rPr>
      </w:pPr>
    </w:p>
    <w:p w:rsidR="00A81C9E" w:rsidRPr="00A81C9E" w:rsidRDefault="009A300C" w:rsidP="00A81C9E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eastAsia="de-AT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9015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3D5612">
        <w:rPr>
          <w:rFonts w:ascii="Times New Roman" w:hAnsi="Times New Roman"/>
          <w:color w:val="000000"/>
          <w:sz w:val="22"/>
          <w:szCs w:val="22"/>
          <w:lang w:eastAsia="de-AT"/>
        </w:rPr>
        <w:t xml:space="preserve">Eine Aufstellung der für das gesamte Gebäude geltenden </w:t>
      </w:r>
      <w:proofErr w:type="spellStart"/>
      <w:r w:rsidR="00A81C9E" w:rsidRPr="003D5612">
        <w:rPr>
          <w:rFonts w:ascii="Times New Roman" w:hAnsi="Times New Roman"/>
          <w:color w:val="000000"/>
          <w:sz w:val="22"/>
          <w:szCs w:val="22"/>
          <w:lang w:eastAsia="de-AT"/>
        </w:rPr>
        <w:t>krankenanstalten</w:t>
      </w:r>
      <w:proofErr w:type="spellEnd"/>
      <w:r w:rsidR="00A81C9E" w:rsidRPr="003D5612">
        <w:rPr>
          <w:rFonts w:ascii="Times New Roman" w:hAnsi="Times New Roman"/>
          <w:color w:val="000000"/>
          <w:sz w:val="22"/>
          <w:szCs w:val="22"/>
          <w:lang w:eastAsia="de-AT"/>
        </w:rPr>
        <w:t>- und baurechtlichen Bewilligungsbescheide (z.B. Auswirkungen auf erforderliche Brandschutzkonzepte, …) sowie evtl. bereits vorhandener Arbeitsstättenbewilligungen. Aufstellung der evtl. vorhandenen Strahlenschutzbescheide.</w:t>
      </w:r>
    </w:p>
    <w:p w:rsidR="00A81C9E" w:rsidRDefault="009A300C" w:rsidP="00A81C9E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06811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21DC8" wp14:editId="245D6F34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63CCB" id="Gerader Verbinde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Aktuelle Grundrisse</w:t>
      </w:r>
      <w:r w:rsidR="00A81C9E">
        <w:rPr>
          <w:rFonts w:ascii="Times New Roman" w:hAnsi="Times New Roman"/>
          <w:sz w:val="22"/>
          <w:szCs w:val="22"/>
          <w:lang w:val="de-DE"/>
        </w:rPr>
        <w:t xml:space="preserve"> im M 1:100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 xml:space="preserve"> sämtlicher Geschosse (Planbezeichnung „Einreichplan ASchG“) mit Angaben</w:t>
      </w:r>
      <w:r w:rsidR="00A81C9E">
        <w:rPr>
          <w:rFonts w:ascii="Times New Roman" w:hAnsi="Times New Roman"/>
          <w:sz w:val="22"/>
          <w:szCs w:val="22"/>
          <w:lang w:val="de-DE"/>
        </w:rPr>
        <w:t xml:space="preserve"> zu den Flächen, 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zu den Raumhöhen bei Arbeitsräumen mit Tätigkeiten</w:t>
      </w:r>
      <w:r w:rsidR="00A81C9E">
        <w:rPr>
          <w:rFonts w:ascii="Times New Roman" w:hAnsi="Times New Roman"/>
          <w:sz w:val="22"/>
          <w:szCs w:val="22"/>
          <w:lang w:val="de-DE"/>
        </w:rPr>
        <w:t xml:space="preserve"> von mehr als 2 Stunden pro Tag 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und eine globale A</w:t>
      </w:r>
      <w:r w:rsidR="00A81C9E">
        <w:rPr>
          <w:rFonts w:ascii="Times New Roman" w:hAnsi="Times New Roman"/>
          <w:sz w:val="22"/>
          <w:szCs w:val="22"/>
          <w:lang w:val="de-DE"/>
        </w:rPr>
        <w:t>ussage der Belichtungssituation (Lichteintrittsflächen, Sichtverbindungen und natürliche Belüftung).</w:t>
      </w:r>
    </w:p>
    <w:p w:rsidR="00A81C9E" w:rsidRPr="00A81C9E" w:rsidRDefault="00A81C9E" w:rsidP="00A81C9E">
      <w:pPr>
        <w:autoSpaceDE w:val="0"/>
        <w:autoSpaceDN w:val="0"/>
        <w:adjustRightInd w:val="0"/>
        <w:ind w:left="720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Diese Angaben können auch in Form einer Raumliste angeführt sein, in welcher alle Räume aufzulisten sind und jene Räume, in denen die Werte nicht erreicht werden, farblich hervorzuheben sind. </w:t>
      </w:r>
    </w:p>
    <w:p w:rsidR="00A81C9E" w:rsidRPr="0017042A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602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FE6CC" wp14:editId="58C5EFD5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D3703" id="Gerader Verbinde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Eine globale Betriebsbeschreibung der Geschoße des Gebäudes mit den jeweiligen Funktionen und eine konkrete Beschreibung der Arbeitsplätze / Arbeitsräume mit sicherheitstechnisch relevanten Gefährdungen und je</w:t>
      </w:r>
      <w:r w:rsidR="00A81C9E">
        <w:rPr>
          <w:rFonts w:ascii="Times New Roman" w:hAnsi="Times New Roman"/>
          <w:sz w:val="22"/>
          <w:szCs w:val="22"/>
          <w:lang w:val="de-DE"/>
        </w:rPr>
        <w:t>ne Bereiche, die krankenanstalt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 xml:space="preserve">enrechtlich nicht erfasst sind (Labors, innenliegende Arbeitsräume, Bereiche mit besonderen Gefährdungen, Verwaltung, Wirtschaft, Technik, Küche, …). </w:t>
      </w:r>
    </w:p>
    <w:p w:rsidR="00A81C9E" w:rsidRPr="00A81C9E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49347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EA269" wp14:editId="46F95C6D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31D4D" id="Gerader Verbinde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>
        <w:rPr>
          <w:rFonts w:ascii="Times New Roman" w:hAnsi="Times New Roman"/>
          <w:sz w:val="22"/>
          <w:szCs w:val="22"/>
          <w:lang w:val="de-DE"/>
        </w:rPr>
        <w:t xml:space="preserve">Angaben zu Gebäudetechnischen Anlagen: Wasserversorgung, Heizsystem, Klimaanlagen, </w:t>
      </w:r>
      <w:proofErr w:type="spellStart"/>
      <w:r w:rsidR="00A81C9E">
        <w:rPr>
          <w:rFonts w:ascii="Times New Roman" w:hAnsi="Times New Roman"/>
          <w:sz w:val="22"/>
          <w:szCs w:val="22"/>
          <w:lang w:val="de-DE"/>
        </w:rPr>
        <w:t>Mechan</w:t>
      </w:r>
      <w:proofErr w:type="spellEnd"/>
      <w:r w:rsidR="00A81C9E">
        <w:rPr>
          <w:rFonts w:ascii="Times New Roman" w:hAnsi="Times New Roman"/>
          <w:sz w:val="22"/>
          <w:szCs w:val="22"/>
          <w:lang w:val="de-DE"/>
        </w:rPr>
        <w:t xml:space="preserve">. </w:t>
      </w:r>
      <w:proofErr w:type="spellStart"/>
      <w:r w:rsidR="00A81C9E">
        <w:rPr>
          <w:rFonts w:ascii="Times New Roman" w:hAnsi="Times New Roman"/>
          <w:sz w:val="22"/>
          <w:szCs w:val="22"/>
          <w:lang w:val="de-DE"/>
        </w:rPr>
        <w:t>Be</w:t>
      </w:r>
      <w:proofErr w:type="spellEnd"/>
      <w:r w:rsidR="00A81C9E">
        <w:rPr>
          <w:rFonts w:ascii="Times New Roman" w:hAnsi="Times New Roman"/>
          <w:sz w:val="22"/>
          <w:szCs w:val="22"/>
          <w:lang w:val="de-DE"/>
        </w:rPr>
        <w:t>- und Entlüftung, Elektrotechnische Anlagen (falls vorhanden Notstromversorgung), Blitzschutz, etc.</w:t>
      </w:r>
    </w:p>
    <w:p w:rsidR="00A81C9E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36463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BA9F8" wp14:editId="42949045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E61C" id="Gerader Verbinde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>
        <w:rPr>
          <w:rFonts w:ascii="Times New Roman" w:hAnsi="Times New Roman"/>
          <w:sz w:val="22"/>
          <w:szCs w:val="22"/>
          <w:lang w:val="de-DE"/>
        </w:rPr>
        <w:t>Brandschutztechnische Aussage einer autorisierten Stelle mit Angaben zu Fluchtwegen, Fluchtwegorientierungsbeleuchtungen, Sicherheitsbeleuchtungen, Löschwasserermittlungen etc. inkl. aktueller Brandschutzpläne.</w:t>
      </w:r>
    </w:p>
    <w:p w:rsidR="008F34FD" w:rsidRDefault="009A300C" w:rsidP="00A81C9E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21509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F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F8699" wp14:editId="498B8C20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F8136" id="Gerader Verbinde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Steigstrangschema der Med. Gasanlage inkl. Kurzbesch</w:t>
      </w:r>
      <w:r w:rsidR="00A81C9E">
        <w:rPr>
          <w:rFonts w:ascii="Times New Roman" w:hAnsi="Times New Roman"/>
          <w:sz w:val="22"/>
          <w:szCs w:val="22"/>
          <w:lang w:val="de-DE"/>
        </w:rPr>
        <w:t>reibung der bestehenden Anlage.</w:t>
      </w:r>
    </w:p>
    <w:p w:rsidR="008F34FD" w:rsidRDefault="008F34FD" w:rsidP="00A81C9E">
      <w:pPr>
        <w:rPr>
          <w:rFonts w:ascii="Times New Roman" w:hAnsi="Times New Roman"/>
          <w:sz w:val="22"/>
          <w:szCs w:val="22"/>
          <w:lang w:val="de-DE"/>
        </w:rPr>
      </w:pPr>
      <w:r w:rsidRPr="00593C05">
        <w:rPr>
          <w:rFonts w:ascii="Times New Roman" w:hAnsi="Times New Roman" w:cs="Times New Roman"/>
          <w:noProof/>
          <w:sz w:val="24"/>
          <w:lang w:eastAsia="de-AT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C8633C" wp14:editId="16939D7C">
                <wp:simplePos x="0" y="0"/>
                <wp:positionH relativeFrom="column">
                  <wp:posOffset>-217170</wp:posOffset>
                </wp:positionH>
                <wp:positionV relativeFrom="paragraph">
                  <wp:posOffset>2540</wp:posOffset>
                </wp:positionV>
                <wp:extent cx="3175" cy="7721600"/>
                <wp:effectExtent l="0" t="0" r="34925" b="12700"/>
                <wp:wrapNone/>
                <wp:docPr id="25" name="Gerade Verbindung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77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B283C" id="Gerade Verbindung 29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.2pt" to="-16.85pt,6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A81C9E" w:rsidRDefault="009A300C" w:rsidP="00A81C9E">
      <w:pPr>
        <w:contextualSpacing/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7625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4FD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/>
          <w:sz w:val="22"/>
          <w:szCs w:val="22"/>
          <w:lang w:val="de-DE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Verweis auf vorhandenen Baubenützungsbewilligungsbescheid oder Fertigstellungsanzeige für Bestandsobjekte. Wenn nicht vorhanden, ist ein Nachweis (BSB, SV) erforderlich.</w:t>
      </w:r>
    </w:p>
    <w:p w:rsidR="004B2EF1" w:rsidRPr="0017042A" w:rsidRDefault="004B2EF1" w:rsidP="00A81C9E">
      <w:pPr>
        <w:contextualSpacing/>
        <w:rPr>
          <w:rFonts w:ascii="Times New Roman" w:hAnsi="Times New Roman"/>
          <w:sz w:val="22"/>
          <w:szCs w:val="22"/>
          <w:lang w:val="de-DE"/>
        </w:rPr>
      </w:pPr>
    </w:p>
    <w:p w:rsidR="00A81C9E" w:rsidRPr="00A81C9E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41639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Beschreibung mit Anführung der beschäftigten Arbeitnehmer</w:t>
      </w:r>
      <w:r w:rsidR="00A81C9E">
        <w:rPr>
          <w:rFonts w:ascii="Times New Roman" w:hAnsi="Times New Roman"/>
          <w:sz w:val="22"/>
          <w:szCs w:val="22"/>
          <w:lang w:val="de-DE"/>
        </w:rPr>
        <w:t>/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>Innen im Hinblick auf die Ausstattung mit Aufenthalts-/Umkleide-/Sozial</w:t>
      </w:r>
      <w:r w:rsidR="00A81C9E">
        <w:rPr>
          <w:rFonts w:ascii="Times New Roman" w:hAnsi="Times New Roman"/>
          <w:sz w:val="22"/>
          <w:szCs w:val="22"/>
          <w:lang w:val="de-DE"/>
        </w:rPr>
        <w:t>räumen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 xml:space="preserve"> und Sanitäranlagen sowie der maximal gleichzeitig anwesenden Arbeitnehmer</w:t>
      </w:r>
      <w:r w:rsidR="00A81C9E">
        <w:rPr>
          <w:rFonts w:ascii="Times New Roman" w:hAnsi="Times New Roman"/>
          <w:sz w:val="22"/>
          <w:szCs w:val="22"/>
          <w:lang w:val="de-DE"/>
        </w:rPr>
        <w:t>/</w:t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 xml:space="preserve">Innen (Regelarbeitszeit/Samstag-Sonntag-Feiertag/Nachtdienst). </w:t>
      </w:r>
      <w:r w:rsidR="00A81C9E">
        <w:rPr>
          <w:rFonts w:ascii="Times New Roman" w:hAnsi="Times New Roman"/>
          <w:sz w:val="22"/>
          <w:szCs w:val="22"/>
          <w:lang w:val="de-DE"/>
        </w:rPr>
        <w:t>Falls vorhanden, Angaben über Wohnräume von Mitarbeitern.</w:t>
      </w:r>
    </w:p>
    <w:p w:rsidR="00A81C9E" w:rsidRDefault="009A300C" w:rsidP="00A81C9E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87739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>
        <w:rPr>
          <w:rFonts w:ascii="Times New Roman" w:hAnsi="Times New Roman"/>
          <w:sz w:val="22"/>
          <w:szCs w:val="22"/>
        </w:rPr>
        <w:t>Arbeitsmittelverzeichnis / Maschinenliste inkl. Aufstellplan</w:t>
      </w:r>
    </w:p>
    <w:p w:rsidR="00A81C9E" w:rsidRDefault="009A300C" w:rsidP="00A81C9E">
      <w:pPr>
        <w:contextualSpacing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85530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9E6480">
        <w:rPr>
          <w:rFonts w:ascii="Times New Roman" w:hAnsi="Times New Roman"/>
          <w:sz w:val="22"/>
          <w:szCs w:val="22"/>
        </w:rPr>
        <w:t>Angaben zu Lagerungen: Art, Menge, Aufstellungsort, Lagerhöhen</w:t>
      </w:r>
      <w:r w:rsidR="00A81C9E">
        <w:rPr>
          <w:rFonts w:ascii="Times New Roman" w:hAnsi="Times New Roman"/>
          <w:sz w:val="22"/>
          <w:szCs w:val="22"/>
        </w:rPr>
        <w:t>, gefährliche Arbeitsstoffe, brennbare Flüssigkeiten, Chemikalien, Flüssiggase, technische Gase, etc.</w:t>
      </w:r>
    </w:p>
    <w:p w:rsidR="004B2EF1" w:rsidRPr="008F34FD" w:rsidRDefault="004B2EF1" w:rsidP="00A81C9E">
      <w:pPr>
        <w:contextualSpacing/>
        <w:rPr>
          <w:rFonts w:ascii="Times New Roman" w:hAnsi="Times New Roman"/>
          <w:sz w:val="22"/>
          <w:szCs w:val="22"/>
        </w:rPr>
      </w:pPr>
    </w:p>
    <w:p w:rsidR="00A81C9E" w:rsidRPr="008F34FD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97841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 xml:space="preserve">Angaben über die Ausführung der Verglasungen in Verkehrsbereichen in Sicherheitsmaterial (Aussagen über die Eignung bzw. Bestandsangaben (baurechtliche Benützungsbewilligung bzw. Fertigstellungsanzeige); bei Unklarheiten mittelfristige Festlegung von Maßnahmen, z.B. Verkleidung, Folien, …). </w:t>
      </w:r>
    </w:p>
    <w:p w:rsidR="004B2EF1" w:rsidRPr="008F34FD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07920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28280B" wp14:editId="1B94EA8A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78387" id="Gerader Verbinde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>
        <w:rPr>
          <w:rFonts w:ascii="Times New Roman" w:hAnsi="Times New Roman"/>
          <w:sz w:val="22"/>
          <w:szCs w:val="22"/>
          <w:lang w:val="de-DE"/>
        </w:rPr>
        <w:t>Angaben in den Planunterlagen zum Steigungsverhältnis bei Treppen und zur Neigung bei Rampen.</w:t>
      </w:r>
    </w:p>
    <w:p w:rsidR="00A81C9E" w:rsidRDefault="009A300C" w:rsidP="00A81C9E">
      <w:pPr>
        <w:contextualSpacing/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62592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28280B" wp14:editId="1B94EA8A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7634D" id="Gerader Verbinder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>
        <w:rPr>
          <w:rFonts w:ascii="Times New Roman" w:hAnsi="Times New Roman"/>
          <w:sz w:val="22"/>
          <w:szCs w:val="22"/>
          <w:lang w:val="de-DE"/>
        </w:rPr>
        <w:t>Angaben über die Rutschklassen (bzw. µ-Werte) der verlegten Bodenbeläge</w:t>
      </w:r>
    </w:p>
    <w:p w:rsidR="004B2EF1" w:rsidRDefault="004B2EF1" w:rsidP="00A81C9E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B2EF1" w:rsidRPr="00A81C9E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29687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28280B" wp14:editId="1B94EA8A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45349" id="Gerader Verbinder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0D1B7C">
        <w:rPr>
          <w:rFonts w:ascii="Times New Roman" w:hAnsi="Times New Roman"/>
          <w:sz w:val="22"/>
          <w:szCs w:val="22"/>
          <w:lang w:val="de-DE"/>
        </w:rPr>
        <w:t xml:space="preserve">Beschreibung der Absturzsicherungen am Dach und bei der Fensterreinigung soweit erforderlich (siehe auch Unterlage für spätere Arbeiten gem. </w:t>
      </w:r>
      <w:proofErr w:type="spellStart"/>
      <w:r w:rsidR="00A81C9E" w:rsidRPr="000D1B7C">
        <w:rPr>
          <w:rFonts w:ascii="Times New Roman" w:hAnsi="Times New Roman"/>
          <w:sz w:val="22"/>
          <w:szCs w:val="22"/>
          <w:lang w:val="de-DE"/>
        </w:rPr>
        <w:t>BauKG</w:t>
      </w:r>
      <w:proofErr w:type="spellEnd"/>
      <w:r w:rsidR="00A81C9E" w:rsidRPr="000D1B7C">
        <w:rPr>
          <w:rFonts w:ascii="Times New Roman" w:hAnsi="Times New Roman"/>
          <w:sz w:val="22"/>
          <w:szCs w:val="22"/>
          <w:lang w:val="de-DE"/>
        </w:rPr>
        <w:t>). Nachweis über die Durchtrittsicherheit allfälliger Lichtkuppeln (globale Aussage).</w:t>
      </w:r>
    </w:p>
    <w:p w:rsidR="00A81C9E" w:rsidRDefault="009A300C" w:rsidP="00A81C9E">
      <w:pPr>
        <w:contextualSpacing/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47972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8280B" wp14:editId="1B94EA8A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C159F" id="Gerader Verbinder 2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A81C9E" w:rsidRPr="00A81C9E">
        <w:rPr>
          <w:rFonts w:ascii="Times New Roman" w:hAnsi="Times New Roman" w:cs="Times New Roman"/>
          <w:sz w:val="22"/>
          <w:szCs w:val="22"/>
        </w:rPr>
        <w:t xml:space="preserve"> </w: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9E6480">
        <w:rPr>
          <w:rFonts w:ascii="Times New Roman" w:hAnsi="Times New Roman"/>
          <w:sz w:val="22"/>
          <w:szCs w:val="22"/>
          <w:lang w:val="de-DE"/>
        </w:rPr>
        <w:t>Angaben zu allenfalls erforderlichen Ausnahmen</w:t>
      </w:r>
    </w:p>
    <w:p w:rsidR="004B2EF1" w:rsidRDefault="004B2EF1" w:rsidP="00A81C9E">
      <w:pPr>
        <w:contextualSpacing/>
        <w:rPr>
          <w:rFonts w:ascii="Times New Roman" w:hAnsi="Times New Roman"/>
          <w:sz w:val="22"/>
          <w:szCs w:val="22"/>
          <w:lang w:val="de-DE"/>
        </w:rPr>
      </w:pPr>
    </w:p>
    <w:p w:rsidR="00A81C9E" w:rsidRPr="00165009" w:rsidRDefault="009A300C" w:rsidP="00A81C9E">
      <w:pPr>
        <w:rPr>
          <w:rFonts w:ascii="Times New Roman" w:hAnsi="Times New Roman"/>
          <w:sz w:val="22"/>
          <w:szCs w:val="22"/>
          <w:lang w:val="de-DE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214280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9E" w:rsidRPr="00A81C9E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A81C9E" w:rsidRPr="00A81C9E">
        <w:rPr>
          <w:noProof/>
          <w:sz w:val="22"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5B7F4" wp14:editId="66BEC8A1">
                <wp:simplePos x="0" y="0"/>
                <wp:positionH relativeFrom="column">
                  <wp:posOffset>210104</wp:posOffset>
                </wp:positionH>
                <wp:positionV relativeFrom="paragraph">
                  <wp:posOffset>7201592</wp:posOffset>
                </wp:positionV>
                <wp:extent cx="5200022" cy="20097"/>
                <wp:effectExtent l="0" t="0" r="19685" b="37465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022" cy="200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33938" id="Gerader Verbinder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5pt,567.05pt" to="426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4B2EF1">
        <w:rPr>
          <w:rFonts w:ascii="Times New Roman" w:hAnsi="Times New Roman" w:cs="Times New Roman"/>
          <w:sz w:val="22"/>
          <w:szCs w:val="22"/>
        </w:rPr>
        <w:tab/>
      </w:r>
      <w:r w:rsidR="00A81C9E" w:rsidRPr="0017042A">
        <w:rPr>
          <w:rFonts w:ascii="Times New Roman" w:hAnsi="Times New Roman"/>
          <w:sz w:val="22"/>
          <w:szCs w:val="22"/>
          <w:lang w:val="de-DE"/>
        </w:rPr>
        <w:t xml:space="preserve">Vorlage aktueller Überprüfungsbescheinigungen für prüfpflichtige Arbeitsmittel für die Ortsaugenscheinverhandlung (z.B. Elektroattest, Blitzschutzattest, Lüftungsanlagen, Kälteanlagen, elektrische Türen und Tore, Sicherheitsbeleuchtung, Fluchtwegorientierungsbeleuchtung bzw. Kennzeichnung, Absaugungen und Aufzüge, …; Originale können vor Ort verbleiben, Einreichung von Kopien nicht erforderlich). </w:t>
      </w:r>
    </w:p>
    <w:p w:rsidR="00A81C9E" w:rsidRDefault="00A81C9E" w:rsidP="00A81C9E">
      <w:pPr>
        <w:contextualSpacing/>
        <w:rPr>
          <w:rFonts w:ascii="Times New Roman" w:hAnsi="Times New Roman"/>
          <w:sz w:val="22"/>
          <w:szCs w:val="22"/>
          <w:lang w:val="de-DE"/>
        </w:rPr>
      </w:pPr>
    </w:p>
    <w:p w:rsidR="0062598A" w:rsidRDefault="0062598A" w:rsidP="00184F49">
      <w:pPr>
        <w:pBdr>
          <w:bottom w:val="single" w:sz="6" w:space="1" w:color="auto"/>
        </w:pBdr>
        <w:jc w:val="center"/>
        <w:rPr>
          <w:b/>
        </w:rPr>
      </w:pPr>
      <w:r w:rsidRPr="00DE7E43">
        <w:rPr>
          <w:rFonts w:ascii="Times New Roman" w:hAnsi="Times New Roman"/>
          <w:b/>
          <w:sz w:val="22"/>
          <w:szCs w:val="22"/>
          <w:lang w:val="de-DE"/>
        </w:rPr>
        <w:t>Zur endgültigen Beurteilung des Verhandlungsgegenstandes ist die Behörde zu kontaktieren.</w:t>
      </w:r>
    </w:p>
    <w:p w:rsidR="00184F49" w:rsidRPr="00184F49" w:rsidRDefault="00184F49" w:rsidP="00A81C9E">
      <w:pPr>
        <w:rPr>
          <w:b/>
        </w:rPr>
      </w:pPr>
    </w:p>
    <w:sectPr w:rsidR="00184F49" w:rsidRPr="00184F49" w:rsidSect="00C35967">
      <w:headerReference w:type="default" r:id="rId9"/>
      <w:footerReference w:type="first" r:id="rId10"/>
      <w:pgSz w:w="11906" w:h="16838"/>
      <w:pgMar w:top="993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FD" w:rsidRDefault="008F34FD" w:rsidP="008F34FD">
      <w:pPr>
        <w:spacing w:after="0" w:line="240" w:lineRule="auto"/>
      </w:pPr>
      <w:r>
        <w:separator/>
      </w:r>
    </w:p>
  </w:endnote>
  <w:endnote w:type="continuationSeparator" w:id="0">
    <w:p w:rsidR="008F34FD" w:rsidRDefault="008F34FD" w:rsidP="008F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EB" w:rsidRPr="00990104" w:rsidRDefault="009A300C" w:rsidP="00990104">
    <w:pPr>
      <w:pStyle w:val="Fuzeile"/>
      <w:tabs>
        <w:tab w:val="clear" w:pos="4536"/>
        <w:tab w:val="clear" w:pos="9072"/>
        <w:tab w:val="center" w:pos="4678"/>
        <w:tab w:val="right" w:pos="9356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FD" w:rsidRDefault="008F34FD" w:rsidP="008F34FD">
      <w:pPr>
        <w:spacing w:after="0" w:line="240" w:lineRule="auto"/>
      </w:pPr>
      <w:r>
        <w:separator/>
      </w:r>
    </w:p>
  </w:footnote>
  <w:footnote w:type="continuationSeparator" w:id="0">
    <w:p w:rsidR="008F34FD" w:rsidRDefault="008F34FD" w:rsidP="008F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E6" w:rsidRPr="00A826E6" w:rsidRDefault="009A300C" w:rsidP="00A826E6">
    <w:pPr>
      <w:pStyle w:val="Kopfzeile"/>
      <w:tabs>
        <w:tab w:val="left" w:pos="5212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2F82"/>
    <w:multiLevelType w:val="hybridMultilevel"/>
    <w:tmpl w:val="B5A4F0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E"/>
    <w:rsid w:val="00184F49"/>
    <w:rsid w:val="004B2EF1"/>
    <w:rsid w:val="005D238B"/>
    <w:rsid w:val="0062598A"/>
    <w:rsid w:val="008F34FD"/>
    <w:rsid w:val="009A300C"/>
    <w:rsid w:val="00A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9FCE"/>
  <w15:chartTrackingRefBased/>
  <w15:docId w15:val="{A124BF06-CAF0-4F92-8A78-1A0935A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C9E"/>
    <w:pPr>
      <w:spacing w:after="120" w:line="360" w:lineRule="auto"/>
      <w:jc w:val="both"/>
    </w:pPr>
    <w:rPr>
      <w:rFonts w:eastAsiaTheme="minorEastAsi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1C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C9E"/>
    <w:rPr>
      <w:rFonts w:eastAsiaTheme="minorEastAsia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A8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C9E"/>
    <w:rPr>
      <w:rFonts w:eastAsiaTheme="minorEastAsia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81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NormDokument.wxe?Abfrage=Bundesnormen&amp;Gesetzesnummer=10008910&amp;Paragraf=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s.bka.gv.at/NormDokument.wxe?Abfrage=Bundesnormen&amp;Gesetzesnummer=10008910&amp;Paragraf=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Tiefnig Georg</dc:creator>
  <cp:keywords/>
  <dc:description/>
  <cp:lastModifiedBy>Tiefnig Georg</cp:lastModifiedBy>
  <cp:revision>5</cp:revision>
  <dcterms:created xsi:type="dcterms:W3CDTF">2023-06-14T15:11:00Z</dcterms:created>
  <dcterms:modified xsi:type="dcterms:W3CDTF">2023-06-16T11:19:00Z</dcterms:modified>
</cp:coreProperties>
</file>